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F45D2" w14:paraId="41D6E4FA" w14:textId="77777777" w:rsidTr="007B4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E5B8B7" w:themeFill="accent2" w:themeFillTint="66"/>
          </w:tcPr>
          <w:p w14:paraId="219437E3" w14:textId="0EA4FDA4" w:rsidR="007F45D2" w:rsidRDefault="007F45D2">
            <w:r>
              <w:t>Requisitos funcionales</w:t>
            </w:r>
          </w:p>
        </w:tc>
        <w:tc>
          <w:tcPr>
            <w:tcW w:w="4414" w:type="dxa"/>
            <w:shd w:val="clear" w:color="auto" w:fill="B6DDE8" w:themeFill="accent5" w:themeFillTint="66"/>
          </w:tcPr>
          <w:p w14:paraId="4E30D136" w14:textId="661B5CB1" w:rsidR="007F45D2" w:rsidRDefault="007F4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Requisitos no funcionales</w:t>
            </w:r>
          </w:p>
        </w:tc>
      </w:tr>
      <w:tr w:rsidR="007F45D2" w14:paraId="72893D86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6C1B14EC" w14:textId="653C8B28" w:rsidR="007F45D2" w:rsidRPr="007F45D2" w:rsidRDefault="007F45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Son aquellos requisitos los cuales interactúan con el usuario. Estos requisitos muestran la manera normal de las funciones propias.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65FE9439" w14:textId="3305167D" w:rsidR="007F45D2" w:rsidRPr="007F45D2" w:rsidRDefault="007F4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 aquellos requisitos los cuales NO interactúan con el usuario. Estos muestran el comportamiento del sistema sin que el usuario realice nada.</w:t>
            </w:r>
          </w:p>
        </w:tc>
      </w:tr>
      <w:tr w:rsidR="007F45D2" w14:paraId="5169DEDA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160A3053" w14:textId="32BB0BB1" w:rsidR="007F45D2" w:rsidRPr="007F45D2" w:rsidRDefault="007F45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Describen al uso del sistema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1FEC9055" w14:textId="41805200" w:rsidR="007F45D2" w:rsidRPr="007F45D2" w:rsidRDefault="007F4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al sistema exceptuando su uso</w:t>
            </w:r>
          </w:p>
        </w:tc>
      </w:tr>
      <w:tr w:rsidR="007F45D2" w14:paraId="18D997E8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3E53D81B" w14:textId="77777777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</w:pPr>
            <w:r>
              <w:t>Inicio de sesión</w:t>
            </w:r>
          </w:p>
          <w:p w14:paraId="07D7638A" w14:textId="77777777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</w:pPr>
            <w:r>
              <w:t>Uso del carrito de compras</w:t>
            </w:r>
          </w:p>
          <w:p w14:paraId="65972018" w14:textId="36DA64F7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</w:pPr>
            <w:r>
              <w:t>Reembolsar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48AB8349" w14:textId="77777777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F45D2">
              <w:rPr>
                <w:b/>
                <w:bCs/>
              </w:rPr>
              <w:t>Sistema de encriptación</w:t>
            </w:r>
          </w:p>
          <w:p w14:paraId="7D4EB581" w14:textId="77777777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Disponibilidad del sistema</w:t>
            </w:r>
          </w:p>
          <w:p w14:paraId="71B71CD2" w14:textId="471801F5" w:rsidR="007F45D2" w:rsidRPr="007F45D2" w:rsidRDefault="007F45D2" w:rsidP="007F45D2">
            <w:pPr>
              <w:pStyle w:val="Prrafodelist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Estándares de seguridad</w:t>
            </w:r>
          </w:p>
        </w:tc>
      </w:tr>
      <w:tr w:rsidR="007F45D2" w14:paraId="1AFBAA0A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6EA55D3F" w14:textId="7566532E" w:rsidR="007F45D2" w:rsidRPr="007F45D2" w:rsidRDefault="007F45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Generalmente pide que el programa se pueda usar.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58F71C0B" w14:textId="2E4DB004" w:rsidR="007F45D2" w:rsidRPr="007F45D2" w:rsidRDefault="007F4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Generalmente pide que el programa se pueda usar de manera correcta.</w:t>
            </w:r>
          </w:p>
        </w:tc>
      </w:tr>
      <w:tr w:rsidR="007F45D2" w14:paraId="559141EA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43B70585" w14:textId="159477F7" w:rsidR="007F45D2" w:rsidRPr="007F45D2" w:rsidRDefault="007F45D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Son concretos y medibles ya que se tratan de acciones como tal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5F5B8885" w14:textId="36158576" w:rsidR="007F45D2" w:rsidRPr="007F45D2" w:rsidRDefault="007F4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Son cualitativos ya que muestra qué tan bien funciona</w:t>
            </w:r>
          </w:p>
        </w:tc>
      </w:tr>
      <w:tr w:rsidR="007F45D2" w14:paraId="0E40AC71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F2DBDB" w:themeFill="accent2" w:themeFillTint="33"/>
          </w:tcPr>
          <w:p w14:paraId="409A818E" w14:textId="2879E883" w:rsidR="007F45D2" w:rsidRPr="007F45D2" w:rsidRDefault="007F45D2">
            <w:pPr>
              <w:rPr>
                <w:b w:val="0"/>
                <w:bCs w:val="0"/>
              </w:rPr>
            </w:pPr>
            <w:r w:rsidRPr="007F45D2">
              <w:rPr>
                <w:b w:val="0"/>
                <w:bCs w:val="0"/>
              </w:rPr>
              <w:t>Guían el proceso de desarrollo al definir con precisión las funciones del sistema, garantizando que los desarrolladores creen un sistema que cumpla con los objetivos principales del negocio y del usuario.</w:t>
            </w:r>
          </w:p>
        </w:tc>
        <w:tc>
          <w:tcPr>
            <w:tcW w:w="4414" w:type="dxa"/>
            <w:shd w:val="clear" w:color="auto" w:fill="DAEEF3" w:themeFill="accent5" w:themeFillTint="33"/>
          </w:tcPr>
          <w:p w14:paraId="0268EC5F" w14:textId="1C0EB5DF" w:rsidR="007F45D2" w:rsidRPr="007F45D2" w:rsidRDefault="007F4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7F45D2">
              <w:t>eterminan la calidad de su ejecución, lo que afecta la satisfacción del usuario y la eficiencia del sistema. </w:t>
            </w:r>
          </w:p>
        </w:tc>
      </w:tr>
      <w:tr w:rsidR="007F45D2" w14:paraId="5891990E" w14:textId="77777777" w:rsidTr="007B4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shd w:val="clear" w:color="auto" w:fill="FDE9D9" w:themeFill="accent6" w:themeFillTint="33"/>
          </w:tcPr>
          <w:p w14:paraId="032CA2D1" w14:textId="77777777" w:rsidR="007F45D2" w:rsidRPr="007B4061" w:rsidRDefault="007B4061" w:rsidP="007F45D2">
            <w:pPr>
              <w:pStyle w:val="Prrafodelista"/>
              <w:numPr>
                <w:ilvl w:val="0"/>
                <w:numId w:val="1"/>
              </w:numPr>
            </w:pPr>
            <w:r>
              <w:t>Satisfacen las necesidades del usuario</w:t>
            </w:r>
          </w:p>
          <w:p w14:paraId="6937C301" w14:textId="77777777" w:rsidR="007B4061" w:rsidRPr="007B4061" w:rsidRDefault="007B4061" w:rsidP="007F45D2">
            <w:pPr>
              <w:pStyle w:val="Prrafodelista"/>
              <w:numPr>
                <w:ilvl w:val="0"/>
                <w:numId w:val="1"/>
              </w:numPr>
            </w:pPr>
            <w:r>
              <w:t>Logran objetivos comerciales</w:t>
            </w:r>
          </w:p>
          <w:p w14:paraId="5D1D7012" w14:textId="77777777" w:rsidR="007B4061" w:rsidRPr="007B4061" w:rsidRDefault="007B4061" w:rsidP="007F45D2">
            <w:pPr>
              <w:pStyle w:val="Prrafodelista"/>
              <w:numPr>
                <w:ilvl w:val="0"/>
                <w:numId w:val="1"/>
              </w:numPr>
            </w:pPr>
            <w:r>
              <w:t>Garantiza una ventaja competitiva</w:t>
            </w:r>
          </w:p>
          <w:p w14:paraId="1DFEF1DE" w14:textId="3BAF21FF" w:rsidR="007B4061" w:rsidRPr="007F45D2" w:rsidRDefault="007B4061" w:rsidP="007F45D2">
            <w:pPr>
              <w:pStyle w:val="Prrafodelista"/>
              <w:numPr>
                <w:ilvl w:val="0"/>
                <w:numId w:val="1"/>
              </w:numPr>
            </w:pPr>
            <w:r>
              <w:t>Reducción de riesgos y costos del proyecto</w:t>
            </w:r>
          </w:p>
        </w:tc>
      </w:tr>
    </w:tbl>
    <w:p w14:paraId="707BFD8A" w14:textId="77777777" w:rsidR="003A5E80" w:rsidRDefault="003A5E80"/>
    <w:sectPr w:rsidR="003A5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0176C"/>
    <w:multiLevelType w:val="hybridMultilevel"/>
    <w:tmpl w:val="B0B6A47E"/>
    <w:lvl w:ilvl="0" w:tplc="3F9CA8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51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D2"/>
    <w:rsid w:val="00272EC5"/>
    <w:rsid w:val="003A5E80"/>
    <w:rsid w:val="006C3BBF"/>
    <w:rsid w:val="007B4061"/>
    <w:rsid w:val="007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9A6A"/>
  <w15:chartTrackingRefBased/>
  <w15:docId w15:val="{7A245742-0168-41F5-B61A-DD891276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5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5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5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5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5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5D2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5D2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5D2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5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5D2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5D2"/>
    <w:rPr>
      <w:b/>
      <w:bCs/>
      <w:smallCaps/>
      <w:color w:val="365F9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4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7F45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53AA8-E687-4262-830A-2615FE2FF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2026-01-27T18:29:00Z</dcterms:created>
  <dcterms:modified xsi:type="dcterms:W3CDTF">2026-01-27T18:44:00Z</dcterms:modified>
</cp:coreProperties>
</file>