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wsn0m6kant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Documentación de la Arquitectura de Ordenamiento de Código CSS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39kjxch3yt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Enfoque SMACSS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arquitectura CSS del proyecto sigue la metodología SMACSS (Scalable and Modular Architecture for CSS), permitiendo un código organizado, escalable y de fácil mantenimiento. Se ha estructurado en diferentes categorías dentro de la carpeta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css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1ie4icufx5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Convención de Nombres de Clases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Estamos utilizando una convención de nombres basada en bloques y modificadores para mejorar la claridad y consistencia del código. Ejemplos: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class="menu__container"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class="menu__item-second-text"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zmnbnxedln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Estructura de Archivos: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css/</w:t>
      </w:r>
    </w:p>
    <w:p w:rsidR="00000000" w:rsidDel="00000000" w:rsidP="00000000" w:rsidRDefault="00000000" w:rsidRPr="00000000" w14:paraId="0000000B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│── base/</w:t>
      </w:r>
    </w:p>
    <w:p w:rsidR="00000000" w:rsidDel="00000000" w:rsidP="00000000" w:rsidRDefault="00000000" w:rsidRPr="00000000" w14:paraId="0000000C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│   ├── reset.css</w:t>
      </w:r>
    </w:p>
    <w:p w:rsidR="00000000" w:rsidDel="00000000" w:rsidP="00000000" w:rsidRDefault="00000000" w:rsidRPr="00000000" w14:paraId="0000000D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│   ├── typography.css</w:t>
      </w:r>
    </w:p>
    <w:p w:rsidR="00000000" w:rsidDel="00000000" w:rsidP="00000000" w:rsidRDefault="00000000" w:rsidRPr="00000000" w14:paraId="0000000E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│   ├── variables.css</w:t>
      </w:r>
    </w:p>
    <w:p w:rsidR="00000000" w:rsidDel="00000000" w:rsidP="00000000" w:rsidRDefault="00000000" w:rsidRPr="00000000" w14:paraId="0000000F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│</w:t>
      </w:r>
    </w:p>
    <w:p w:rsidR="00000000" w:rsidDel="00000000" w:rsidP="00000000" w:rsidRDefault="00000000" w:rsidRPr="00000000" w14:paraId="00000010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│── layout/</w:t>
      </w:r>
    </w:p>
    <w:p w:rsidR="00000000" w:rsidDel="00000000" w:rsidP="00000000" w:rsidRDefault="00000000" w:rsidRPr="00000000" w14:paraId="00000011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│   ├── home/</w:t>
      </w:r>
    </w:p>
    <w:p w:rsidR="00000000" w:rsidDel="00000000" w:rsidP="00000000" w:rsidRDefault="00000000" w:rsidRPr="00000000" w14:paraId="00000012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│   │   ├── header.css</w:t>
      </w:r>
    </w:p>
    <w:p w:rsidR="00000000" w:rsidDel="00000000" w:rsidP="00000000" w:rsidRDefault="00000000" w:rsidRPr="00000000" w14:paraId="00000013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│   │   ├── services.css</w:t>
      </w:r>
    </w:p>
    <w:p w:rsidR="00000000" w:rsidDel="00000000" w:rsidP="00000000" w:rsidRDefault="00000000" w:rsidRPr="00000000" w14:paraId="00000014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│   ├── form/</w:t>
      </w:r>
    </w:p>
    <w:p w:rsidR="00000000" w:rsidDel="00000000" w:rsidP="00000000" w:rsidRDefault="00000000" w:rsidRPr="00000000" w14:paraId="00000015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│   │   ├── form.css</w:t>
      </w:r>
    </w:p>
    <w:p w:rsidR="00000000" w:rsidDel="00000000" w:rsidP="00000000" w:rsidRDefault="00000000" w:rsidRPr="00000000" w14:paraId="00000016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│</w:t>
      </w:r>
    </w:p>
    <w:p w:rsidR="00000000" w:rsidDel="00000000" w:rsidP="00000000" w:rsidRDefault="00000000" w:rsidRPr="00000000" w14:paraId="00000017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│── modules/</w:t>
      </w:r>
    </w:p>
    <w:p w:rsidR="00000000" w:rsidDel="00000000" w:rsidP="00000000" w:rsidRDefault="00000000" w:rsidRPr="00000000" w14:paraId="00000018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│   ├── home/</w:t>
      </w:r>
    </w:p>
    <w:p w:rsidR="00000000" w:rsidDel="00000000" w:rsidP="00000000" w:rsidRDefault="00000000" w:rsidRPr="00000000" w14:paraId="00000019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│   │   ├── header-modules/</w:t>
      </w:r>
    </w:p>
    <w:p w:rsidR="00000000" w:rsidDel="00000000" w:rsidP="00000000" w:rsidRDefault="00000000" w:rsidRPr="00000000" w14:paraId="0000001A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│   │   │   ├── button.css</w:t>
      </w:r>
    </w:p>
    <w:p w:rsidR="00000000" w:rsidDel="00000000" w:rsidP="00000000" w:rsidRDefault="00000000" w:rsidRPr="00000000" w14:paraId="0000001B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│   │   ├── services-modules/</w:t>
      </w:r>
    </w:p>
    <w:p w:rsidR="00000000" w:rsidDel="00000000" w:rsidP="00000000" w:rsidRDefault="00000000" w:rsidRPr="00000000" w14:paraId="0000001C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│   │   │   ├── services-description.css</w:t>
      </w:r>
    </w:p>
    <w:p w:rsidR="00000000" w:rsidDel="00000000" w:rsidP="00000000" w:rsidRDefault="00000000" w:rsidRPr="00000000" w14:paraId="0000001D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│</w:t>
      </w:r>
    </w:p>
    <w:p w:rsidR="00000000" w:rsidDel="00000000" w:rsidP="00000000" w:rsidRDefault="00000000" w:rsidRPr="00000000" w14:paraId="0000001E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│── state/</w:t>
      </w:r>
    </w:p>
    <w:p w:rsidR="00000000" w:rsidDel="00000000" w:rsidP="00000000" w:rsidRDefault="00000000" w:rsidRPr="00000000" w14:paraId="0000001F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│   ├── home/</w:t>
      </w:r>
    </w:p>
    <w:p w:rsidR="00000000" w:rsidDel="00000000" w:rsidP="00000000" w:rsidRDefault="00000000" w:rsidRPr="00000000" w14:paraId="00000020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│   │   ├── home-states.css</w:t>
      </w:r>
    </w:p>
    <w:p w:rsidR="00000000" w:rsidDel="00000000" w:rsidP="00000000" w:rsidRDefault="00000000" w:rsidRPr="00000000" w14:paraId="00000021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│   ├── form/</w:t>
      </w:r>
    </w:p>
    <w:p w:rsidR="00000000" w:rsidDel="00000000" w:rsidP="00000000" w:rsidRDefault="00000000" w:rsidRPr="00000000" w14:paraId="00000022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│   │   ├── form-states.css</w:t>
      </w:r>
    </w:p>
    <w:p w:rsidR="00000000" w:rsidDel="00000000" w:rsidP="00000000" w:rsidRDefault="00000000" w:rsidRPr="00000000" w14:paraId="00000023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│   ├── menu/</w:t>
      </w:r>
    </w:p>
    <w:p w:rsidR="00000000" w:rsidDel="00000000" w:rsidP="00000000" w:rsidRDefault="00000000" w:rsidRPr="00000000" w14:paraId="00000024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│   │   ├── menu-states.css</w:t>
      </w:r>
    </w:p>
    <w:p w:rsidR="00000000" w:rsidDel="00000000" w:rsidP="00000000" w:rsidRDefault="00000000" w:rsidRPr="00000000" w14:paraId="00000025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│   ├── product/</w:t>
      </w:r>
    </w:p>
    <w:p w:rsidR="00000000" w:rsidDel="00000000" w:rsidP="00000000" w:rsidRDefault="00000000" w:rsidRPr="00000000" w14:paraId="00000026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│   │   ├── product-states.css</w:t>
      </w:r>
    </w:p>
    <w:p w:rsidR="00000000" w:rsidDel="00000000" w:rsidP="00000000" w:rsidRDefault="00000000" w:rsidRPr="00000000" w14:paraId="00000027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│</w:t>
      </w:r>
    </w:p>
    <w:p w:rsidR="00000000" w:rsidDel="00000000" w:rsidP="00000000" w:rsidRDefault="00000000" w:rsidRPr="00000000" w14:paraId="00000028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│── theme/</w:t>
      </w:r>
    </w:p>
    <w:p w:rsidR="00000000" w:rsidDel="00000000" w:rsidP="00000000" w:rsidRDefault="00000000" w:rsidRPr="00000000" w14:paraId="00000029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│   ├── dark-theme.css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ew8wyfu0ew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Descripción de Carpetas (ejemplos prácticos)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wnjtw6fdiuy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base/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Contiene los estilos globales del proyecto, incluyendo: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reset.css</w:t>
      </w:r>
      <w:r w:rsidDel="00000000" w:rsidR="00000000" w:rsidRPr="00000000">
        <w:rPr>
          <w:sz w:val="24"/>
          <w:szCs w:val="24"/>
          <w:rtl w:val="0"/>
        </w:rPr>
        <w:t xml:space="preserve">: Restablece los estilos predeterminados del navegador.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typography.css</w:t>
      </w:r>
      <w:r w:rsidDel="00000000" w:rsidR="00000000" w:rsidRPr="00000000">
        <w:rPr>
          <w:sz w:val="24"/>
          <w:szCs w:val="24"/>
          <w:rtl w:val="0"/>
        </w:rPr>
        <w:t xml:space="preserve">: Define la tipografía global.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colors.css</w:t>
      </w:r>
      <w:r w:rsidDel="00000000" w:rsidR="00000000" w:rsidRPr="00000000">
        <w:rPr>
          <w:sz w:val="24"/>
          <w:szCs w:val="24"/>
          <w:rtl w:val="0"/>
        </w:rPr>
        <w:t xml:space="preserve">: Contiene variables CSS reutilizables como colores.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rx8pslo4l1u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layout/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Define la estructura de las vistas, organizando los estilos por secciones específicas: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layout/home/header.css</w:t>
      </w:r>
      <w:r w:rsidDel="00000000" w:rsidR="00000000" w:rsidRPr="00000000">
        <w:rPr>
          <w:sz w:val="24"/>
          <w:szCs w:val="24"/>
          <w:rtl w:val="0"/>
        </w:rPr>
        <w:t xml:space="preserve">: Estilos de maquetado para el encabezado de la página de inicio.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layout/home/services.css</w:t>
      </w:r>
      <w:r w:rsidDel="00000000" w:rsidR="00000000" w:rsidRPr="00000000">
        <w:rPr>
          <w:sz w:val="24"/>
          <w:szCs w:val="24"/>
          <w:rtl w:val="0"/>
        </w:rPr>
        <w:t xml:space="preserve">: Estilos de maquetado para la sección de servicios en la página de inicio.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layout/form/form.css</w:t>
      </w:r>
      <w:r w:rsidDel="00000000" w:rsidR="00000000" w:rsidRPr="00000000">
        <w:rPr>
          <w:sz w:val="24"/>
          <w:szCs w:val="24"/>
          <w:rtl w:val="0"/>
        </w:rPr>
        <w:t xml:space="preserve">: Estilos de maquetado para la página del formulario.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sdpvcmdaa26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modules/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Define componentes reutilizables dentro de cada vista: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modules/home/header-modules/buttons.css</w:t>
      </w:r>
      <w:r w:rsidDel="00000000" w:rsidR="00000000" w:rsidRPr="00000000">
        <w:rPr>
          <w:sz w:val="24"/>
          <w:szCs w:val="24"/>
          <w:rtl w:val="0"/>
        </w:rPr>
        <w:t xml:space="preserve">: Estilos específicos para los botones dentro del encabezado de la página de inicio.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modules/home/services-modules/services-description.css</w:t>
      </w:r>
      <w:r w:rsidDel="00000000" w:rsidR="00000000" w:rsidRPr="00000000">
        <w:rPr>
          <w:sz w:val="24"/>
          <w:szCs w:val="24"/>
          <w:rtl w:val="0"/>
        </w:rPr>
        <w:t xml:space="preserve">: Estilos específicos para la descripción de servicios.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p99g0j0a46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state/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Define los estados de los elementos en cada vista: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state/home/home-states.css</w:t>
      </w:r>
      <w:r w:rsidDel="00000000" w:rsidR="00000000" w:rsidRPr="00000000">
        <w:rPr>
          <w:sz w:val="24"/>
          <w:szCs w:val="24"/>
          <w:rtl w:val="0"/>
        </w:rPr>
        <w:t xml:space="preserve">: Define estados específicos de la página de inicio.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state/form/form-states.css</w:t>
      </w:r>
      <w:r w:rsidDel="00000000" w:rsidR="00000000" w:rsidRPr="00000000">
        <w:rPr>
          <w:sz w:val="24"/>
          <w:szCs w:val="24"/>
          <w:rtl w:val="0"/>
        </w:rPr>
        <w:t xml:space="preserve">: Define estados para la página del formulario.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state/menu/menu-states.css</w:t>
      </w:r>
      <w:r w:rsidDel="00000000" w:rsidR="00000000" w:rsidRPr="00000000">
        <w:rPr>
          <w:sz w:val="24"/>
          <w:szCs w:val="24"/>
          <w:rtl w:val="0"/>
        </w:rPr>
        <w:t xml:space="preserve">: Estados específicos de la página de menú.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ntfmaqpwuzl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theme/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Define estilos de temas visuales como tipografía y colores.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theme/dark-theme.css</w:t>
      </w:r>
      <w:r w:rsidDel="00000000" w:rsidR="00000000" w:rsidRPr="00000000">
        <w:rPr>
          <w:sz w:val="24"/>
          <w:szCs w:val="24"/>
          <w:rtl w:val="0"/>
        </w:rPr>
        <w:t xml:space="preserve">: Estilos relacionados con la presentación visual o aspecto del proyecto.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i1ist8tp5e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Beneficios de Esta Estructura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Modularidad: Facilita la reutilización de código y la escalabilidad.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Mantenibilidad: Separa las responsabilidades para un mejor control de estilos.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Flexibilidad: Permite realizar cambios sin afectar otras partes del proyecto.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Claridad: Facilita la colaboración en equipo al seguir una estructura bien definida.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 documentación servirá como referencia para la organización del código CSS en el proyecto. Cualquier actualización en la arquitectura deberá seguir estas convenciones.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