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pPr w:vertAnchor="text" w:horzAnchor="margin" w:leftFromText="141" w:rightFromText="141" w:tblpX="0" w:tblpY="816"/>
        <w:tblW w:w="107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05"/>
        <w:gridCol w:w="3515"/>
        <w:gridCol w:w="3259"/>
        <w:gridCol w:w="2707"/>
      </w:tblGrid>
      <w:tr>
        <w:trPr>
          <w:trHeight w:val="557" w:hRule="atLeast"/>
        </w:trPr>
        <w:tc>
          <w:tcPr>
            <w:tcW w:w="1305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Proyecto</w:t>
            </w:r>
          </w:p>
        </w:tc>
        <w:tc>
          <w:tcPr>
            <w:tcW w:w="3515" w:type="dxa"/>
            <w:tcBorders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Comanda digital</w:t>
            </w:r>
          </w:p>
        </w:tc>
        <w:tc>
          <w:tcPr>
            <w:tcW w:w="3259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ab/>
              <w:tab/>
              <w:t xml:space="preserve">Fecha: </w:t>
            </w:r>
          </w:p>
        </w:tc>
        <w:tc>
          <w:tcPr>
            <w:tcW w:w="2707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21-04-2026</w:t>
            </w:r>
          </w:p>
        </w:tc>
      </w:tr>
      <w:tr>
        <w:trPr/>
        <w:tc>
          <w:tcPr>
            <w:tcW w:w="1305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Sprint #</w:t>
            </w:r>
          </w:p>
        </w:tc>
        <w:tc>
          <w:tcPr>
            <w:tcW w:w="3515" w:type="dxa"/>
            <w:tcBorders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3259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ab/>
              <w:tab/>
              <w:t xml:space="preserve">Duración del </w:t>
              <w:tab/>
              <w:tab/>
              <w:tab/>
              <w:t>sprint</w:t>
            </w:r>
          </w:p>
        </w:tc>
        <w:tc>
          <w:tcPr>
            <w:tcW w:w="2707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21-04-2026 - 01-05-2026</w:t>
            </w:r>
          </w:p>
        </w:tc>
      </w:tr>
      <w:tr>
        <w:trPr/>
        <w:tc>
          <w:tcPr>
            <w:tcW w:w="1305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Objetivo</w:t>
            </w:r>
          </w:p>
        </w:tc>
        <w:tc>
          <w:tcPr>
            <w:tcW w:w="3515" w:type="dxa"/>
            <w:tcBorders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3259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ab/>
              <w:tab/>
              <w:t>Scrum Master</w:t>
            </w:r>
          </w:p>
        </w:tc>
        <w:tc>
          <w:tcPr>
            <w:tcW w:w="2707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Osornio Tapia Jorge Edmundo</w:t>
            </w:r>
          </w:p>
        </w:tc>
      </w:tr>
      <w:tr>
        <w:trPr/>
        <w:tc>
          <w:tcPr>
            <w:tcW w:w="1305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Product Owner</w:t>
            </w:r>
          </w:p>
        </w:tc>
        <w:tc>
          <w:tcPr>
            <w:tcW w:w="3515" w:type="dxa"/>
            <w:tcBorders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Guadalupe Yosabeth Pérez Estrada</w:t>
            </w:r>
          </w:p>
        </w:tc>
        <w:tc>
          <w:tcPr>
            <w:tcW w:w="3259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ab/>
              <w:tab/>
              <w:t xml:space="preserve">Development </w:t>
              <w:tab/>
              <w:tab/>
              <w:t>Team</w:t>
            </w:r>
          </w:p>
        </w:tc>
        <w:tc>
          <w:tcPr>
            <w:tcW w:w="2707" w:type="dxa"/>
            <w:tcBorders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Ramírez García OswaldoUriel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Vargas Angeles Uriel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Rios Carrera Jesús Vicente</w:t>
            </w:r>
          </w:p>
        </w:tc>
      </w:tr>
    </w:tbl>
    <w:p>
      <w:pPr>
        <w:pStyle w:val="Normal"/>
        <w:rPr>
          <w:b/>
          <w:bCs/>
        </w:rPr>
      </w:pPr>
      <w:r/>
      <w:r>
        <w:rPr>
          <w:b/>
          <w:bCs/>
        </w:rPr>
        <w:t>Sprint Planning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Historias de usuario seleccionadas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58"/>
        <w:gridCol w:w="2158"/>
        <w:gridCol w:w="2158"/>
        <w:gridCol w:w="2158"/>
        <w:gridCol w:w="2158"/>
      </w:tblGrid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Prioridad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Puntos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Responsable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CAJA-012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Marcar pedido entregado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ADM-010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Dashboard administrativo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Ramirez Garcia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ADM-001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CRUD de productos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ADM-004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Gestión de usuarios y roles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ADM-005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Asignación de meseros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ADM-003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Gestión de categorías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</w:tr>
      <w:tr>
        <w:trPr/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ADM-002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Modificación de precios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Ramirez Garcia</w:t>
            </w:r>
          </w:p>
        </w:tc>
      </w:tr>
      <w:tr>
        <w:trPr/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ADM-009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Modificación manual de stock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</w:tr>
      <w:tr>
        <w:trPr/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ADM-008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Alertas de bajo stock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</w:tr>
      <w:tr>
        <w:trPr/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ARC-003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Implementación de patrón Observer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Ramirez Garcia</w:t>
            </w:r>
          </w:p>
        </w:tc>
      </w:tr>
      <w:tr>
        <w:trPr/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ARC-004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Implementación PDO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Tareas del sprint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71"/>
        <w:gridCol w:w="4123"/>
        <w:gridCol w:w="2698"/>
        <w:gridCol w:w="2698"/>
      </w:tblGrid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Historia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Tarea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Responsable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Estado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CAJA-012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Mostrar confirmación antes de entregar y liberar mesa automáticamente al entregar.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Pendiente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ADM-010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Diseñar layout del dashboar.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Mostrar mesas ocupadas/disponibles.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Conectar a BD para obtener ventas del día.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Ramirez Garcia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Pendiente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ADM-001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Crear lista de productos.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Formulario para crear/editar producto.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Eliminar producto (con confirmación).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Validar nombres duplicados.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Pendiente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ADM-004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Crear CRUD de usuarios.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Listado de roles.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Formulario para asignación de roles (admin, mesero, cocinero, cajero).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Desactivar/eliminar usuarios.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Pendiente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ADM-005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Interfaz para asignar mesero a mesa.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Guardar relación mesa-mesero.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Mostrar mesas activas por mesero.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Pendiente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ADM-003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Visualizar listado de categorías.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Crear, editar, eliminar catenarias.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Ordenar categorías manualmente.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Pendiente</w:t>
            </w:r>
          </w:p>
        </w:tc>
      </w:tr>
      <w:tr>
        <w:trPr>
          <w:trHeight w:val="296" w:hRule="atLeast"/>
        </w:trPr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ADM-002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Editar precio desde lista de productos.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Mostrar precio anterior como referencia.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Validar que precio sea mayor a cero.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Ramirez Garcia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Pendiente</w:t>
            </w:r>
          </w:p>
        </w:tc>
      </w:tr>
      <w:tr>
        <w:trPr>
          <w:trHeight w:val="296" w:hRule="atLeast"/>
        </w:trPr>
        <w:tc>
          <w:tcPr>
            <w:tcW w:w="127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ADM-009</w:t>
            </w:r>
          </w:p>
        </w:tc>
        <w:tc>
          <w:tcPr>
            <w:tcW w:w="4123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Formulario para ajustar stock.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 permitir stock negativo.</w:t>
            </w:r>
          </w:p>
        </w:tc>
        <w:tc>
          <w:tcPr>
            <w:tcW w:w="269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69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Pendiente</w:t>
            </w:r>
          </w:p>
        </w:tc>
      </w:tr>
      <w:tr>
        <w:trPr>
          <w:trHeight w:val="296" w:hRule="atLeast"/>
        </w:trPr>
        <w:tc>
          <w:tcPr>
            <w:tcW w:w="127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ADM-008</w:t>
            </w:r>
          </w:p>
        </w:tc>
        <w:tc>
          <w:tcPr>
            <w:tcW w:w="4123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Definir un mínimo de stock.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Mostrar alerta en dashboard.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Configurar umbral por producto.</w:t>
            </w:r>
          </w:p>
        </w:tc>
        <w:tc>
          <w:tcPr>
            <w:tcW w:w="269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69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Pendiente</w:t>
            </w:r>
          </w:p>
        </w:tc>
      </w:tr>
      <w:tr>
        <w:trPr>
          <w:trHeight w:val="296" w:hRule="atLeast"/>
        </w:trPr>
        <w:tc>
          <w:tcPr>
            <w:tcW w:w="127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ARC-003</w:t>
            </w:r>
          </w:p>
        </w:tc>
        <w:tc>
          <w:tcPr>
            <w:tcW w:w="4123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Implementar clase Observer.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Implementar clase Obseervable.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Notificar pedido listo a mesero desde cocina.</w:t>
            </w:r>
          </w:p>
        </w:tc>
        <w:tc>
          <w:tcPr>
            <w:tcW w:w="269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Ramirez Garcia</w:t>
            </w:r>
          </w:p>
        </w:tc>
        <w:tc>
          <w:tcPr>
            <w:tcW w:w="269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Pendiente</w:t>
            </w:r>
          </w:p>
        </w:tc>
      </w:tr>
      <w:tr>
        <w:trPr>
          <w:trHeight w:val="296" w:hRule="atLeast"/>
        </w:trPr>
        <w:tc>
          <w:tcPr>
            <w:tcW w:w="127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ARC-004</w:t>
            </w:r>
          </w:p>
        </w:tc>
        <w:tc>
          <w:tcPr>
            <w:tcW w:w="4123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Crear clase Database con  PDO.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Implementar Singleton para una sola conexión.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Manejo de excepciones en consultas.</w:t>
            </w:r>
          </w:p>
        </w:tc>
        <w:tc>
          <w:tcPr>
            <w:tcW w:w="269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69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Pendiente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Riesgos identificados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CRUD de productos puede atrasarse por validaciones complejas.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Para asignar roles se requiere asegurar permisos correctamente.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La integración entre módulos puede generar errores inesperados.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No hay criterios claros para las alertas de stock bajo.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Modificar precios puede afectar carritos activos, en caso de hacer las modificaciones durante el turno.</w:t>
      </w:r>
    </w:p>
    <w:p>
      <w:pPr>
        <w:pStyle w:val="Normal"/>
        <w:spacing w:before="0" w:after="160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fa73a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a73a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fa73a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a73a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a73a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a73a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a73a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a73a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a73a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fa73a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sid w:val="00fa73a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fa73a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fa73ac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fa73ac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fa73a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fa73ac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fa73a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fa73ac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fa73a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fa73a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fa73a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a73a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a73a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a73a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fa73ac"/>
    <w:rPr/>
  </w:style>
  <w:style w:type="character" w:styleId="PiedepginaCar" w:customStyle="1">
    <w:name w:val="Pie de página Car"/>
    <w:basedOn w:val="DefaultParagraphFont"/>
    <w:uiPriority w:val="99"/>
    <w:qFormat/>
    <w:rsid w:val="00fa73ac"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fa73a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fa73a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fa73a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a73a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fa7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fa73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fa73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a73b62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es-MX"/>
      <w14:ligatures w14:val="none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fa73a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LibreOffice/25.8.6.2$Linux_X86_64 LibreOffice_project/580$Build-2</Application>
  <AppVersion>15.0000</AppVersion>
  <Pages>3</Pages>
  <Words>436</Words>
  <Characters>2726</Characters>
  <CharactersWithSpaces>3013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2026-03-16T03:48:00Z</dcterms:created>
  <dc:creator>jorge tapia</dc:creator>
  <dc:description/>
  <dc:language>es-MX</dc:language>
  <cp:lastModifiedBy/>
  <cp:lastPrinted>2026-03-16T03:49:00Z</cp:lastPrinted>
  <dcterms:modified xsi:type="dcterms:W3CDTF">2026-05-11T00:47:57Z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