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8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6881F" w14:textId="38CD77D8" w:rsidR="00D560CA" w:rsidRDefault="00D560CA">
          <w:pPr>
            <w:pStyle w:val="TtuloTDC"/>
          </w:pPr>
          <w:r>
            <w:rPr>
              <w:lang w:val="es-ES"/>
            </w:rPr>
            <w:t>Contenido</w:t>
          </w:r>
        </w:p>
        <w:p w14:paraId="47582857" w14:textId="1D9E0DE3" w:rsidR="00872C84" w:rsidRDefault="00D560CA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3598" w:history="1">
            <w:r w:rsidR="00872C84" w:rsidRPr="00971AB9">
              <w:rPr>
                <w:rStyle w:val="Hipervnculo"/>
                <w:noProof/>
              </w:rPr>
              <w:t>Presentacion del proyecto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_Toc195173598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1C1062D5" w14:textId="6929E560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599" w:history="1">
            <w:r w:rsidR="00872C84" w:rsidRPr="00971AB9">
              <w:rPr>
                <w:rStyle w:val="Hipervnculo"/>
                <w:noProof/>
              </w:rPr>
              <w:t>Ajuste de versión preliminar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_Toc195173599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3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3BAC34F5" w14:textId="207528DD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0" w:history="1">
            <w:r w:rsidR="00872C84" w:rsidRPr="00971AB9">
              <w:rPr>
                <w:rStyle w:val="Hipervnculo"/>
                <w:noProof/>
              </w:rPr>
              <w:t>Obtener y preparar los datos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_Toc195173600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4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587881F4" w14:textId="737A821F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1" w:history="1">
            <w:r w:rsidR="00872C84" w:rsidRPr="00971AB9">
              <w:rPr>
                <w:rStyle w:val="Hipervnculo"/>
                <w:noProof/>
              </w:rPr>
              <w:t>Filtro top N y matrices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_Toc195173601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6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221E5D83" w14:textId="0D82EDC3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2" w:history="1">
            <w:r w:rsidR="00872C84" w:rsidRPr="00971AB9">
              <w:rPr>
                <w:rStyle w:val="Hipervnculo"/>
                <w:noProof/>
              </w:rPr>
              <w:t>Medidas DAX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_Toc195173602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8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01F62556" w14:textId="2086B85B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3" w:history="1">
            <w:r w:rsidR="00872C84" w:rsidRPr="00971AB9">
              <w:rPr>
                <w:rStyle w:val="Hipervnculo"/>
                <w:noProof/>
              </w:rPr>
              <w:t>Formatos condicionales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_Toc195173603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10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5B03174D" w14:textId="37E703C9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4" w:history="1">
            <w:r w:rsidR="00872C84" w:rsidRPr="00971AB9">
              <w:rPr>
                <w:rStyle w:val="Hipervnculo"/>
                <w:noProof/>
              </w:rPr>
              <w:t>Interacción entre matrices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_Toc195173604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10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20A1D49F" w14:textId="686F56A4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5" w:history="1">
            <w:r w:rsidR="00872C84" w:rsidRPr="00971AB9">
              <w:rPr>
                <w:rStyle w:val="Hipervnculo"/>
                <w:noProof/>
              </w:rPr>
              <w:t>Relaciones entre tablas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_Toc195173605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11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7B66949A" w14:textId="3C469B93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6" w:history="1">
            <w:r w:rsidR="00872C84" w:rsidRPr="00971AB9">
              <w:rPr>
                <w:rStyle w:val="Hipervnculo"/>
                <w:noProof/>
              </w:rPr>
              <w:t>Gráficos combinados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_Toc195173606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12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295FC4AB" w14:textId="7677DFD8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7" w:history="1">
            <w:r w:rsidR="00872C84" w:rsidRPr="00971AB9">
              <w:rPr>
                <w:rStyle w:val="Hipervnculo"/>
                <w:noProof/>
              </w:rPr>
              <w:t>Gráficos de línea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_Toc195173607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13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5A089D2D" w14:textId="6B4CF523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8" w:history="1">
            <w:r w:rsidR="00872C84" w:rsidRPr="00971AB9">
              <w:rPr>
                <w:rStyle w:val="Hipervnculo"/>
                <w:noProof/>
              </w:rPr>
              <w:t>Reporte ingresos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_Toc195173608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13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1782A503" w14:textId="11D6B0AC" w:rsidR="00872C84" w:rsidRDefault="00FC7B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5173609" w:history="1">
            <w:r w:rsidR="00872C84" w:rsidRPr="00971AB9">
              <w:rPr>
                <w:rStyle w:val="Hipervnculo"/>
                <w:noProof/>
              </w:rPr>
              <w:t>Formato reporte ingresos</w:t>
            </w:r>
            <w:r w:rsidR="00872C84">
              <w:rPr>
                <w:noProof/>
                <w:webHidden/>
              </w:rPr>
              <w:tab/>
            </w:r>
            <w:r w:rsidR="00872C84">
              <w:rPr>
                <w:noProof/>
                <w:webHidden/>
              </w:rPr>
              <w:fldChar w:fldCharType="begin"/>
            </w:r>
            <w:r w:rsidR="00872C84">
              <w:rPr>
                <w:noProof/>
                <w:webHidden/>
              </w:rPr>
              <w:instrText xml:space="preserve"> PAGEREF _Toc195173609 \h </w:instrText>
            </w:r>
            <w:r w:rsidR="00872C84">
              <w:rPr>
                <w:noProof/>
                <w:webHidden/>
              </w:rPr>
            </w:r>
            <w:r w:rsidR="00872C84">
              <w:rPr>
                <w:noProof/>
                <w:webHidden/>
              </w:rPr>
              <w:fldChar w:fldCharType="separate"/>
            </w:r>
            <w:r w:rsidR="00872C84">
              <w:rPr>
                <w:noProof/>
                <w:webHidden/>
              </w:rPr>
              <w:t>13</w:t>
            </w:r>
            <w:r w:rsidR="00872C84">
              <w:rPr>
                <w:noProof/>
                <w:webHidden/>
              </w:rPr>
              <w:fldChar w:fldCharType="end"/>
            </w:r>
          </w:hyperlink>
        </w:p>
        <w:p w14:paraId="73F0EF91" w14:textId="0A011984" w:rsidR="00D560CA" w:rsidRDefault="00D560CA">
          <w:r>
            <w:rPr>
              <w:b/>
              <w:bCs/>
              <w:lang w:val="es-ES"/>
            </w:rPr>
            <w:fldChar w:fldCharType="end"/>
          </w:r>
        </w:p>
      </w:sdtContent>
    </w:sdt>
    <w:p w14:paraId="4F9DEF82" w14:textId="77777777" w:rsidR="008B6F30" w:rsidRDefault="008B6F30"/>
    <w:p w14:paraId="67F68030" w14:textId="77777777" w:rsidR="002A1FB5" w:rsidRDefault="002A1FB5"/>
    <w:p w14:paraId="0C02A6D1" w14:textId="3D86F6BA" w:rsidR="002A1FB5" w:rsidRDefault="00D560CA" w:rsidP="00D560CA">
      <w:pPr>
        <w:pStyle w:val="Ttulo1"/>
      </w:pPr>
      <w:bookmarkStart w:id="0" w:name="_Toc195173598"/>
      <w:proofErr w:type="spellStart"/>
      <w:r>
        <w:t>Presentacion</w:t>
      </w:r>
      <w:proofErr w:type="spellEnd"/>
      <w:r>
        <w:t xml:space="preserve"> del proyecto</w:t>
      </w:r>
      <w:bookmarkEnd w:id="0"/>
    </w:p>
    <w:p w14:paraId="5BFAFDFD" w14:textId="4C1ABFD6" w:rsidR="00D560CA" w:rsidRDefault="0028713A" w:rsidP="00D560CA">
      <w:r>
        <w:t xml:space="preserve">Contamos con un archivo Excel que se llama finanzas en ella tenemos dos </w:t>
      </w:r>
      <w:r w:rsidR="00BC48FD">
        <w:t>hojas</w:t>
      </w:r>
      <w:r>
        <w:t xml:space="preserve"> que se llaman registros y en otra detalles</w:t>
      </w:r>
      <w:r w:rsidR="0015728B">
        <w:t xml:space="preserve">. El objetivo es lograr un </w:t>
      </w:r>
      <w:proofErr w:type="spellStart"/>
      <w:r w:rsidR="0015728B">
        <w:t>dashboard</w:t>
      </w:r>
      <w:proofErr w:type="spellEnd"/>
      <w:r w:rsidR="00850B5D">
        <w:t xml:space="preserve"> donde se vea el reporte de ingresos y de utilidades</w:t>
      </w:r>
    </w:p>
    <w:p w14:paraId="58EA38AA" w14:textId="3B8CBE4B" w:rsidR="00B83883" w:rsidRDefault="006D630D" w:rsidP="00D560CA">
      <w:r w:rsidRPr="006D630D">
        <w:rPr>
          <w:noProof/>
        </w:rPr>
        <w:drawing>
          <wp:inline distT="0" distB="0" distL="0" distR="0" wp14:anchorId="216D0C74" wp14:editId="6F83835F">
            <wp:extent cx="6573167" cy="146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7017" w14:textId="78F61ECF" w:rsidR="006D630D" w:rsidRDefault="00B81C2C" w:rsidP="00D560CA">
      <w:r w:rsidRPr="00B81C2C">
        <w:rPr>
          <w:noProof/>
        </w:rPr>
        <w:drawing>
          <wp:inline distT="0" distB="0" distL="0" distR="0" wp14:anchorId="1508D96C" wp14:editId="0F89BF35">
            <wp:extent cx="6773220" cy="180047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85D6" w14:textId="1B026BDE" w:rsidR="00B81C2C" w:rsidRDefault="00B65181" w:rsidP="00D560CA">
      <w:r w:rsidRPr="00B65181">
        <w:rPr>
          <w:noProof/>
        </w:rPr>
        <w:lastRenderedPageBreak/>
        <w:drawing>
          <wp:inline distT="0" distB="0" distL="0" distR="0" wp14:anchorId="46F0F6D2" wp14:editId="2539A198">
            <wp:extent cx="6306430" cy="10860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4FF" w14:textId="60BD6273" w:rsidR="00B65181" w:rsidRDefault="00B65181" w:rsidP="00D560CA">
      <w:r w:rsidRPr="00B65181">
        <w:rPr>
          <w:noProof/>
        </w:rPr>
        <w:drawing>
          <wp:inline distT="0" distB="0" distL="0" distR="0" wp14:anchorId="5C76B862" wp14:editId="518C62F0">
            <wp:extent cx="6039693" cy="14098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16A" w14:textId="058F6F8A" w:rsidR="00B65181" w:rsidRDefault="001C4E35" w:rsidP="00D560CA">
      <w:r w:rsidRPr="001C4E35">
        <w:rPr>
          <w:noProof/>
        </w:rPr>
        <w:drawing>
          <wp:inline distT="0" distB="0" distL="0" distR="0" wp14:anchorId="6AB6C0D2" wp14:editId="00102145">
            <wp:extent cx="6763694" cy="1543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B3B2" w14:textId="173B8120" w:rsidR="001C4E35" w:rsidRDefault="000E261B" w:rsidP="00D560CA">
      <w:r w:rsidRPr="000E261B">
        <w:rPr>
          <w:noProof/>
        </w:rPr>
        <w:drawing>
          <wp:inline distT="0" distB="0" distL="0" distR="0" wp14:anchorId="60D555A8" wp14:editId="7343EE3D">
            <wp:extent cx="6582694" cy="221010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6BE" w14:textId="6FF76162" w:rsidR="000E261B" w:rsidRDefault="007548BE" w:rsidP="00D560CA">
      <w:r w:rsidRPr="007548BE">
        <w:rPr>
          <w:noProof/>
        </w:rPr>
        <w:lastRenderedPageBreak/>
        <w:drawing>
          <wp:inline distT="0" distB="0" distL="0" distR="0" wp14:anchorId="005FD5A8" wp14:editId="7794349E">
            <wp:extent cx="6173061" cy="36295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DF24" w14:textId="70349BB3" w:rsidR="007548BE" w:rsidRDefault="00D20452" w:rsidP="00D560CA">
      <w:r w:rsidRPr="00D20452">
        <w:rPr>
          <w:noProof/>
        </w:rPr>
        <w:drawing>
          <wp:inline distT="0" distB="0" distL="0" distR="0" wp14:anchorId="2D46229B" wp14:editId="76AA6275">
            <wp:extent cx="6134956" cy="172426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FEB" w14:textId="47AEF6BC" w:rsidR="00D20452" w:rsidRDefault="00D20452" w:rsidP="00D560CA">
      <w:r w:rsidRPr="00D20452">
        <w:rPr>
          <w:noProof/>
        </w:rPr>
        <w:drawing>
          <wp:inline distT="0" distB="0" distL="0" distR="0" wp14:anchorId="1E3C723A" wp14:editId="0FF6CC14">
            <wp:extent cx="5430008" cy="2514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6E68" w14:textId="33EC1ADA" w:rsidR="00D20452" w:rsidRDefault="003A59F2" w:rsidP="003A59F2">
      <w:pPr>
        <w:pStyle w:val="Ttulo1"/>
      </w:pPr>
      <w:bookmarkStart w:id="1" w:name="_Toc195173599"/>
      <w:r>
        <w:t>Ajuste de versión preliminar</w:t>
      </w:r>
      <w:bookmarkEnd w:id="1"/>
    </w:p>
    <w:p w14:paraId="080E892A" w14:textId="3535BF45" w:rsidR="003A59F2" w:rsidRDefault="00595968" w:rsidP="003A59F2">
      <w:r>
        <w:t>En esta parte sólo se hicieron configuraciones básicas para cambiar la disposición de los gráficos y añadir</w:t>
      </w:r>
      <w:r w:rsidR="001701AE">
        <w:t xml:space="preserve"> una nueva tarjeta. También se comprobó la versión de </w:t>
      </w:r>
      <w:proofErr w:type="spellStart"/>
      <w:r w:rsidR="001701AE">
        <w:t>power</w:t>
      </w:r>
      <w:proofErr w:type="spellEnd"/>
      <w:r w:rsidR="001701AE">
        <w:t xml:space="preserve"> </w:t>
      </w:r>
      <w:proofErr w:type="spellStart"/>
      <w:r w:rsidR="001701AE">
        <w:t>bi</w:t>
      </w:r>
      <w:proofErr w:type="spellEnd"/>
    </w:p>
    <w:p w14:paraId="7783315C" w14:textId="6236FFD2" w:rsidR="00B95298" w:rsidRDefault="00B95298" w:rsidP="00B95298">
      <w:pPr>
        <w:pStyle w:val="Ttulo1"/>
      </w:pPr>
      <w:bookmarkStart w:id="2" w:name="_Toc195173600"/>
      <w:r>
        <w:lastRenderedPageBreak/>
        <w:t>Obtener y preparar los datos</w:t>
      </w:r>
      <w:bookmarkEnd w:id="2"/>
    </w:p>
    <w:p w14:paraId="53EE206F" w14:textId="1E7B593D" w:rsidR="00B95298" w:rsidRDefault="00B95298" w:rsidP="00B95298">
      <w:r>
        <w:t xml:space="preserve">En esta sección vemos cómo cargar datos desde Excel y cómo hacer limpieza básica con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</w:p>
    <w:p w14:paraId="5187D08B" w14:textId="4D665153" w:rsidR="008752A3" w:rsidRDefault="004A2228" w:rsidP="008752A3">
      <w:pPr>
        <w:pStyle w:val="Prrafodelista"/>
        <w:numPr>
          <w:ilvl w:val="0"/>
          <w:numId w:val="1"/>
        </w:numPr>
      </w:pPr>
      <w:r>
        <w:t xml:space="preserve">La primera tarea es convertir en tabla el archivo de Excel para que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lo pueda reconocer como tal</w:t>
      </w:r>
      <w:r w:rsidR="00B41791">
        <w:t xml:space="preserve">. Para esto seleccionamos toda la tabla de la hoja registros en Excel con control E Posteriormente nos vamos a insertar y seleccionamos </w:t>
      </w:r>
      <w:proofErr w:type="spellStart"/>
      <w:r w:rsidR="00B41791">
        <w:t>tabl</w:t>
      </w:r>
      <w:proofErr w:type="spellEnd"/>
      <w:r w:rsidR="00A057B5">
        <w:t>. Posteriormente convertimos a tabla los datos que teníamos y le ponemos su nombre a la tabla llamada registros</w:t>
      </w:r>
      <w:r w:rsidR="000937D4">
        <w:t>. Este procedimiento al final se ve así</w:t>
      </w:r>
    </w:p>
    <w:p w14:paraId="73FEAD10" w14:textId="5723E2D6" w:rsidR="000937D4" w:rsidRDefault="000937D4" w:rsidP="000937D4">
      <w:pPr>
        <w:ind w:left="360"/>
      </w:pPr>
      <w:r w:rsidRPr="000937D4">
        <w:rPr>
          <w:noProof/>
        </w:rPr>
        <w:drawing>
          <wp:inline distT="0" distB="0" distL="0" distR="0" wp14:anchorId="16C2062F" wp14:editId="6F208B4B">
            <wp:extent cx="6858000" cy="4124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265" w14:textId="5DCDE5D8" w:rsidR="000937D4" w:rsidRDefault="00F8609F" w:rsidP="000937D4">
      <w:pPr>
        <w:pStyle w:val="Prrafodelista"/>
        <w:numPr>
          <w:ilvl w:val="0"/>
          <w:numId w:val="1"/>
        </w:numPr>
      </w:pPr>
      <w:r>
        <w:t>Ahora hacemos lo equivalente con la otra hoja que está que se llama detalles</w:t>
      </w:r>
      <w:r w:rsidR="00B8403B">
        <w:t>. En esta hoja de detalles se tienen dos tablas</w:t>
      </w:r>
      <w:r w:rsidR="00763895">
        <w:t xml:space="preserve"> e igualmente vamos a repetir el proceso para convertirlas en tablas formalmente y que tanto Excel como </w:t>
      </w:r>
      <w:proofErr w:type="spellStart"/>
      <w:r w:rsidR="00763895">
        <w:t>Power</w:t>
      </w:r>
      <w:proofErr w:type="spellEnd"/>
      <w:r w:rsidR="00763895">
        <w:t xml:space="preserve"> BI las reconozcan así</w:t>
      </w:r>
      <w:r w:rsidR="00EB2256">
        <w:t xml:space="preserve">. </w:t>
      </w:r>
      <w:r w:rsidR="00F87FAD">
        <w:t>Al final nos queda algo así</w:t>
      </w:r>
    </w:p>
    <w:p w14:paraId="348CED80" w14:textId="483CDBC6" w:rsidR="00F87FAD" w:rsidRDefault="00F87FAD" w:rsidP="00F87FAD">
      <w:pPr>
        <w:ind w:left="360"/>
      </w:pPr>
      <w:r w:rsidRPr="00F87FAD">
        <w:rPr>
          <w:noProof/>
        </w:rPr>
        <w:lastRenderedPageBreak/>
        <w:drawing>
          <wp:inline distT="0" distB="0" distL="0" distR="0" wp14:anchorId="61C8203B" wp14:editId="5E493DFC">
            <wp:extent cx="6858000" cy="37585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9CA1" w14:textId="169D8C7B" w:rsidR="00F87FAD" w:rsidRDefault="000254BB" w:rsidP="000254BB">
      <w:pPr>
        <w:pStyle w:val="Prrafodelista"/>
        <w:numPr>
          <w:ilvl w:val="0"/>
          <w:numId w:val="1"/>
        </w:numPr>
      </w:pPr>
      <w:r>
        <w:t xml:space="preserve">Después de aquí nos vamos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para poder conectar Excel con </w:t>
      </w:r>
      <w:proofErr w:type="spellStart"/>
      <w:r>
        <w:t>power</w:t>
      </w:r>
      <w:proofErr w:type="spellEnd"/>
      <w:r>
        <w:t xml:space="preserve"> vía Cargar los datos</w:t>
      </w:r>
    </w:p>
    <w:p w14:paraId="4B0C5708" w14:textId="63EB7325" w:rsidR="001528BC" w:rsidRDefault="001528BC" w:rsidP="001528BC">
      <w:r>
        <w:t xml:space="preserve">Cuando vamos a cargar los datos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ya reconoce las hojas y las tablas que están creadas que previamente nosotros creamos</w:t>
      </w:r>
    </w:p>
    <w:p w14:paraId="4584DE68" w14:textId="7D800E7A" w:rsidR="001528BC" w:rsidRDefault="001528BC" w:rsidP="001528BC">
      <w:r w:rsidRPr="001528BC">
        <w:rPr>
          <w:noProof/>
        </w:rPr>
        <w:lastRenderedPageBreak/>
        <w:drawing>
          <wp:inline distT="0" distB="0" distL="0" distR="0" wp14:anchorId="34B86964" wp14:editId="39A39FE7">
            <wp:extent cx="6858000" cy="55346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6D0F" w14:textId="00D3BD1B" w:rsidR="00E33701" w:rsidRDefault="00E33701" w:rsidP="001528BC">
      <w:r>
        <w:t>Entonces cargamos las 3 tablas no las hojas las hojas no se cargan las tablas sí</w:t>
      </w:r>
    </w:p>
    <w:p w14:paraId="67751405" w14:textId="60302E2D" w:rsidR="00E33701" w:rsidRDefault="00BE0E72" w:rsidP="00BE0E72">
      <w:pPr>
        <w:pStyle w:val="Prrafodelista"/>
        <w:numPr>
          <w:ilvl w:val="0"/>
          <w:numId w:val="1"/>
        </w:numPr>
      </w:pPr>
      <w:r>
        <w:t xml:space="preserve">En este punto en vez de cargar directamente los datos nos vamos a transformar los datos ya que hay que hacer una serie de limpiezas es decir nos vamos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</w:p>
    <w:p w14:paraId="75F7C502" w14:textId="5672F22D" w:rsidR="007A438F" w:rsidRDefault="0066675D" w:rsidP="00BE0E72">
      <w:pPr>
        <w:pStyle w:val="Prrafodelista"/>
        <w:numPr>
          <w:ilvl w:val="0"/>
          <w:numId w:val="1"/>
        </w:numPr>
      </w:pPr>
      <w:r>
        <w:t>Ahora se hará la limpieza básica de las 3 tablas</w:t>
      </w:r>
    </w:p>
    <w:p w14:paraId="277DBCA6" w14:textId="67EB1AD9" w:rsidR="0066675D" w:rsidRDefault="00784872" w:rsidP="0066675D">
      <w:r>
        <w:t>Lo primero que hicimos fue eliminar algunas columnas que tenían puros valores nulos y algunas otras que igual tenían valores nulos pero no tantos las conservamos</w:t>
      </w:r>
    </w:p>
    <w:p w14:paraId="20E4CAB1" w14:textId="46DF4DA4" w:rsidR="008B70F1" w:rsidRDefault="006F59CF" w:rsidP="0066675D">
      <w:r>
        <w:t>Posteriormente eliminamos los valores nulos de las columnas</w:t>
      </w:r>
      <w:r w:rsidR="004D6E69">
        <w:t xml:space="preserve">. La técnica puede ser eliminar los valores nulos columna </w:t>
      </w:r>
      <w:proofErr w:type="spellStart"/>
      <w:r w:rsidR="004D6E69">
        <w:t>columna</w:t>
      </w:r>
      <w:proofErr w:type="spellEnd"/>
      <w:r w:rsidR="004D6E69">
        <w:t xml:space="preserve"> pero en particular en ese archivo en la columna de año podemos seleccionar el filtro y quitar la categoría nulo y con eso automáticamente se eliminan todos los nulos de todas las columnas simultáneamente. </w:t>
      </w:r>
      <w:r w:rsidR="000A32F6">
        <w:t>Pero esto sólo es un caso particular de estos datos</w:t>
      </w:r>
    </w:p>
    <w:p w14:paraId="56805D3A" w14:textId="21748A60" w:rsidR="00DD796B" w:rsidRDefault="00853344" w:rsidP="0066675D">
      <w:r>
        <w:t>Después de esto acomodamos bien el tipo de dato de cada columna</w:t>
      </w:r>
    </w:p>
    <w:p w14:paraId="564D80ED" w14:textId="1848BD4C" w:rsidR="00C33A05" w:rsidRDefault="00C33A05" w:rsidP="00C33A05">
      <w:pPr>
        <w:pStyle w:val="Ttulo1"/>
      </w:pPr>
      <w:bookmarkStart w:id="3" w:name="_Toc195173601"/>
      <w:r>
        <w:t>Filtro top N y matrices</w:t>
      </w:r>
      <w:bookmarkEnd w:id="3"/>
    </w:p>
    <w:p w14:paraId="045DA530" w14:textId="4DB8AF8B" w:rsidR="000937D4" w:rsidRDefault="00905D00" w:rsidP="00C33A05">
      <w:r>
        <w:t>En este punto ya tenemos cargados los datos limpios</w:t>
      </w:r>
    </w:p>
    <w:p w14:paraId="74415F7D" w14:textId="2684DCF6" w:rsidR="00F84723" w:rsidRDefault="000D093C" w:rsidP="00C33A05">
      <w:r>
        <w:lastRenderedPageBreak/>
        <w:t>En esta parte aplicamos filtros y al aplicarlos se nos despliega una pestañita que justo fue la configuración previa que hicimos</w:t>
      </w:r>
    </w:p>
    <w:p w14:paraId="54EB86DB" w14:textId="34618033" w:rsidR="000D093C" w:rsidRDefault="000D093C" w:rsidP="00C33A05">
      <w:r w:rsidRPr="000D093C">
        <w:rPr>
          <w:noProof/>
        </w:rPr>
        <w:drawing>
          <wp:inline distT="0" distB="0" distL="0" distR="0" wp14:anchorId="1B80073F" wp14:editId="19A2CE7F">
            <wp:extent cx="6106377" cy="512516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84F" w14:textId="515C6B0D" w:rsidR="005D16E1" w:rsidRDefault="009B737F" w:rsidP="00C33A05">
      <w:r>
        <w:t>Aquí nos fuimos a la pestañita de la parte izquierda llamada filtros Y seleccionamos el top N Para mostrar justamente las primeras n filas que cumplen una característica. En este caso mostramos 10 clientes con mayor número de ingresos</w:t>
      </w:r>
    </w:p>
    <w:p w14:paraId="127ACEBE" w14:textId="6B8D2D74" w:rsidR="00161093" w:rsidRDefault="00161093" w:rsidP="00C33A05">
      <w:r w:rsidRPr="00161093">
        <w:rPr>
          <w:noProof/>
        </w:rPr>
        <w:drawing>
          <wp:inline distT="0" distB="0" distL="0" distR="0" wp14:anchorId="2215AD7C" wp14:editId="45CFA6C2">
            <wp:extent cx="6858000" cy="26987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633C" w14:textId="2AC572E3" w:rsidR="00A84BEF" w:rsidRDefault="0010074A" w:rsidP="00C33A05">
      <w:r>
        <w:lastRenderedPageBreak/>
        <w:t>Después mejoramos la tabla</w:t>
      </w:r>
      <w:r w:rsidR="00F8557F">
        <w:t xml:space="preserve"> mostrando los productos vendidos por el cliente y estos se pueden desplegar</w:t>
      </w:r>
    </w:p>
    <w:p w14:paraId="589FA5DE" w14:textId="143A427E" w:rsidR="00F8557F" w:rsidRDefault="00F8557F" w:rsidP="00C33A05">
      <w:r w:rsidRPr="00F8557F">
        <w:rPr>
          <w:noProof/>
        </w:rPr>
        <w:drawing>
          <wp:inline distT="0" distB="0" distL="0" distR="0" wp14:anchorId="10EC4D94" wp14:editId="5468D572">
            <wp:extent cx="1600423" cy="117173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También hicimos cambios básicos en el nombre de las columnas y el formato de moneda</w:t>
      </w:r>
    </w:p>
    <w:p w14:paraId="2FFE560C" w14:textId="0F50DD8A" w:rsidR="00A456AC" w:rsidRDefault="000B5D15" w:rsidP="00C55C14">
      <w:pPr>
        <w:pStyle w:val="Ttulo1"/>
      </w:pPr>
      <w:bookmarkStart w:id="4" w:name="_Toc195173602"/>
      <w:r>
        <w:t>Medidas DAX</w:t>
      </w:r>
      <w:bookmarkEnd w:id="4"/>
    </w:p>
    <w:p w14:paraId="54EFAFB5" w14:textId="5374DCE0" w:rsidR="000B5D15" w:rsidRDefault="006E13BF" w:rsidP="000B5D15">
      <w:r>
        <w:t>En esta parte vamos a aprender a calcular el margen y la utilidad</w:t>
      </w:r>
      <w:r w:rsidR="0076685C">
        <w:t xml:space="preserve">. Para ello utilizaremos las medidas </w:t>
      </w:r>
      <w:proofErr w:type="spellStart"/>
      <w:r w:rsidR="0076685C">
        <w:t>dax</w:t>
      </w:r>
      <w:proofErr w:type="spellEnd"/>
    </w:p>
    <w:p w14:paraId="78D61CD9" w14:textId="6D40C42B" w:rsidR="00113093" w:rsidRDefault="00113093" w:rsidP="000B5D15">
      <w:r>
        <w:t>La medida la creamos literalmente creando una nueva medida en la tabla correspondiente</w:t>
      </w:r>
    </w:p>
    <w:p w14:paraId="28F4FCF3" w14:textId="70E654EF" w:rsidR="00113093" w:rsidRDefault="00113093" w:rsidP="000B5D15">
      <w:r w:rsidRPr="00113093">
        <w:rPr>
          <w:noProof/>
        </w:rPr>
        <w:drawing>
          <wp:inline distT="0" distB="0" distL="0" distR="0" wp14:anchorId="4F555B8B" wp14:editId="18A5D41E">
            <wp:extent cx="2848373" cy="3000794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499" w14:textId="1A281A78" w:rsidR="00D53390" w:rsidRDefault="00D53390" w:rsidP="000B5D15">
      <w:r>
        <w:t>Culpa se abre la medida para poder realizar un cálculo</w:t>
      </w:r>
    </w:p>
    <w:p w14:paraId="4E409F3F" w14:textId="37D968AA" w:rsidR="006B2C70" w:rsidRDefault="006B2C70" w:rsidP="000B5D15">
      <w:r w:rsidRPr="006B2C70">
        <w:rPr>
          <w:noProof/>
        </w:rPr>
        <w:drawing>
          <wp:inline distT="0" distB="0" distL="0" distR="0" wp14:anchorId="2A91226B" wp14:editId="1CE2227D">
            <wp:extent cx="1219370" cy="44773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FF6" w14:textId="10EF83C2" w:rsidR="00B22D4E" w:rsidRDefault="00B22D4E" w:rsidP="000B5D15">
      <w:r>
        <w:t>Esta medida calculará la suma de ingresos y al final nos queda algo así</w:t>
      </w:r>
    </w:p>
    <w:p w14:paraId="08B45613" w14:textId="1214755E" w:rsidR="00B22D4E" w:rsidRDefault="00C72F20" w:rsidP="000B5D15">
      <w:r w:rsidRPr="00C72F20">
        <w:rPr>
          <w:noProof/>
        </w:rPr>
        <w:drawing>
          <wp:inline distT="0" distB="0" distL="0" distR="0" wp14:anchorId="35E74767" wp14:editId="04AB135D">
            <wp:extent cx="5144218" cy="6287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3803" w14:textId="583F5358" w:rsidR="00C72F20" w:rsidRDefault="00C72F20" w:rsidP="000B5D15">
      <w:r>
        <w:t>Las medidas se identifican porque tienen un logo de calculadora</w:t>
      </w:r>
    </w:p>
    <w:p w14:paraId="4901A64F" w14:textId="708E8866" w:rsidR="00C72F20" w:rsidRDefault="00C72F20" w:rsidP="000B5D15">
      <w:r w:rsidRPr="00C72F20">
        <w:rPr>
          <w:noProof/>
        </w:rPr>
        <w:drawing>
          <wp:inline distT="0" distB="0" distL="0" distR="0" wp14:anchorId="271399F5" wp14:editId="36060ADF">
            <wp:extent cx="1552792" cy="485843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02BD" w14:textId="704B9D92" w:rsidR="00934963" w:rsidRDefault="00934963" w:rsidP="000B5D15">
      <w:r>
        <w:t>Entonces ahora tenemos una medida implícita y otra explícita</w:t>
      </w:r>
    </w:p>
    <w:p w14:paraId="453B6099" w14:textId="2E000A31" w:rsidR="00934963" w:rsidRDefault="00934963" w:rsidP="000B5D15">
      <w:r w:rsidRPr="00934963">
        <w:rPr>
          <w:noProof/>
        </w:rPr>
        <w:lastRenderedPageBreak/>
        <w:drawing>
          <wp:inline distT="0" distB="0" distL="0" distR="0" wp14:anchorId="5293C2A1" wp14:editId="099E899C">
            <wp:extent cx="4429743" cy="2753109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5FC7" w14:textId="67C782CF" w:rsidR="00934963" w:rsidRDefault="00934963" w:rsidP="000B5D15">
      <w:r>
        <w:t>La implícita es la suma de ingresos y la explícita es la nueva medida es decir el total de ingresos. Tienen la misma función en términos generales</w:t>
      </w:r>
    </w:p>
    <w:p w14:paraId="428D8F89" w14:textId="333F8523" w:rsidR="0045791E" w:rsidRDefault="0045791E" w:rsidP="000B5D15">
      <w:r>
        <w:t>Creamos otra</w:t>
      </w:r>
    </w:p>
    <w:p w14:paraId="7D246074" w14:textId="6A3CDDD5" w:rsidR="0045791E" w:rsidRDefault="0045791E" w:rsidP="000B5D15">
      <w:r w:rsidRPr="0045791E">
        <w:rPr>
          <w:noProof/>
        </w:rPr>
        <w:drawing>
          <wp:inline distT="0" distB="0" distL="0" distR="0" wp14:anchorId="3C173721" wp14:editId="61AAC567">
            <wp:extent cx="4544059" cy="466790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5167" w14:textId="4D05F6AB" w:rsidR="0045791E" w:rsidRDefault="00CF6F83" w:rsidP="000B5D15">
      <w:r>
        <w:t>Estas dos medidas las Creamos para calcular la utilidad</w:t>
      </w:r>
      <w:r w:rsidR="00544FD3">
        <w:t xml:space="preserve"> y margen</w:t>
      </w:r>
    </w:p>
    <w:p w14:paraId="1BC31288" w14:textId="27727913" w:rsidR="00B65F9F" w:rsidRDefault="00B65F9F" w:rsidP="000B5D15">
      <w:r w:rsidRPr="00B65F9F">
        <w:rPr>
          <w:noProof/>
        </w:rPr>
        <w:drawing>
          <wp:inline distT="0" distB="0" distL="0" distR="0" wp14:anchorId="6D9BA1F8" wp14:editId="06A19FA8">
            <wp:extent cx="5229955" cy="409632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1B17" w14:textId="78EE0AB0" w:rsidR="008A2353" w:rsidRDefault="008A2353" w:rsidP="000B5D15">
      <w:r w:rsidRPr="008A2353">
        <w:rPr>
          <w:noProof/>
        </w:rPr>
        <w:drawing>
          <wp:inline distT="0" distB="0" distL="0" distR="0" wp14:anchorId="5F1CE7EA" wp14:editId="72F9DE16">
            <wp:extent cx="5115639" cy="476316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7555" w14:textId="69F3351A" w:rsidR="002E18B5" w:rsidRDefault="002E18B5" w:rsidP="000B5D15">
      <w:r>
        <w:t>Al final nos quedó algo así</w:t>
      </w:r>
    </w:p>
    <w:p w14:paraId="386E41BB" w14:textId="7FB98EA0" w:rsidR="002E18B5" w:rsidRDefault="002E18B5" w:rsidP="000B5D15">
      <w:r w:rsidRPr="002E18B5">
        <w:rPr>
          <w:noProof/>
        </w:rPr>
        <w:drawing>
          <wp:inline distT="0" distB="0" distL="0" distR="0" wp14:anchorId="0CA19859" wp14:editId="2E5E58BD">
            <wp:extent cx="6373114" cy="277216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BA1" w14:textId="35CB4849" w:rsidR="00C55C14" w:rsidRDefault="00C55C14" w:rsidP="00C55C14">
      <w:pPr>
        <w:pStyle w:val="Ttulo1"/>
      </w:pPr>
      <w:bookmarkStart w:id="5" w:name="_Toc195173603"/>
      <w:r>
        <w:lastRenderedPageBreak/>
        <w:t>Formatos condicionales</w:t>
      </w:r>
      <w:bookmarkEnd w:id="5"/>
    </w:p>
    <w:p w14:paraId="587E3B63" w14:textId="22B84386" w:rsidR="00C55C14" w:rsidRDefault="00425D65" w:rsidP="00C55C14">
      <w:r>
        <w:t>Nos vamos a más opciones y luego a elementos de Zelda</w:t>
      </w:r>
    </w:p>
    <w:p w14:paraId="1EBD7CF6" w14:textId="55A592D2" w:rsidR="00425D65" w:rsidRDefault="00425D65" w:rsidP="00C55C14">
      <w:r w:rsidRPr="00425D65">
        <w:rPr>
          <w:noProof/>
        </w:rPr>
        <w:drawing>
          <wp:inline distT="0" distB="0" distL="0" distR="0" wp14:anchorId="4BFE6019" wp14:editId="0E0122F1">
            <wp:extent cx="6858000" cy="300799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C35" w14:textId="00D678F4" w:rsidR="00425D65" w:rsidRDefault="00B37B75" w:rsidP="00C55C14">
      <w:r>
        <w:t>Al igual que en Excel</w:t>
      </w:r>
      <w:r w:rsidR="00023828">
        <w:t xml:space="preserve"> la posibilidad de personalización de los formatos condicionales es muy amplia entonces 1 tiene que poner a investigar y a probar sobre todo qué formato condicional es el adecuado para los datos y para los objetivos</w:t>
      </w:r>
    </w:p>
    <w:p w14:paraId="28C1C893" w14:textId="67B03733" w:rsidR="008F48F4" w:rsidRDefault="008F48F4" w:rsidP="00C55C14">
      <w:r>
        <w:t>Al final nos queda algo así sujeto mejoras y cambios</w:t>
      </w:r>
    </w:p>
    <w:p w14:paraId="07C6965C" w14:textId="1DA26578" w:rsidR="008F48F4" w:rsidRDefault="008F48F4" w:rsidP="00C55C14">
      <w:r w:rsidRPr="008F48F4">
        <w:rPr>
          <w:noProof/>
        </w:rPr>
        <w:drawing>
          <wp:inline distT="0" distB="0" distL="0" distR="0" wp14:anchorId="7A1B5EDE" wp14:editId="07136649">
            <wp:extent cx="4744112" cy="248637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4D3" w14:textId="3B5238A0" w:rsidR="001461B0" w:rsidRDefault="001461B0" w:rsidP="00195E6D">
      <w:pPr>
        <w:pStyle w:val="Ttulo1"/>
      </w:pPr>
      <w:bookmarkStart w:id="6" w:name="_Toc195173604"/>
      <w:r>
        <w:t>Interacción entre matrices</w:t>
      </w:r>
      <w:bookmarkEnd w:id="6"/>
    </w:p>
    <w:p w14:paraId="7873C4F6" w14:textId="04330EDF" w:rsidR="00B75912" w:rsidRDefault="00B75912" w:rsidP="00B75912">
      <w:r>
        <w:t>Hasta este punto ya le dimos un buen formato condicional</w:t>
      </w:r>
      <w:r w:rsidR="002078BF">
        <w:t xml:space="preserve"> a los clientes a partir del período para evaluar si han cumplido con el margen establecido en ciertos rangos por la empresa</w:t>
      </w:r>
    </w:p>
    <w:p w14:paraId="4178BFD3" w14:textId="4A19EA16" w:rsidR="002078BF" w:rsidRDefault="002078BF" w:rsidP="00B75912">
      <w:r w:rsidRPr="002078BF">
        <w:rPr>
          <w:noProof/>
        </w:rPr>
        <w:lastRenderedPageBreak/>
        <w:drawing>
          <wp:inline distT="0" distB="0" distL="0" distR="0" wp14:anchorId="5F361F83" wp14:editId="3A63D668">
            <wp:extent cx="5029902" cy="283884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A2F" w14:textId="18C5FEBF" w:rsidR="007E479A" w:rsidRDefault="007E479A" w:rsidP="00B75912">
      <w:r>
        <w:t>También se explicó cómo congelar</w:t>
      </w:r>
      <w:r w:rsidR="00E25B58">
        <w:t xml:space="preserve"> el dinamismo entre la interacción de gráficos o visualizaciones</w:t>
      </w:r>
    </w:p>
    <w:p w14:paraId="403706DA" w14:textId="362143D5" w:rsidR="00E25B58" w:rsidRDefault="00E25B58" w:rsidP="00E25B58">
      <w:pPr>
        <w:pStyle w:val="Ttulo1"/>
      </w:pPr>
      <w:bookmarkStart w:id="7" w:name="_Toc195173605"/>
      <w:r>
        <w:t>Relaciones entre tablas</w:t>
      </w:r>
      <w:bookmarkEnd w:id="7"/>
    </w:p>
    <w:p w14:paraId="43FF68C3" w14:textId="1E642FCD" w:rsidR="00E25B58" w:rsidRDefault="009D0718" w:rsidP="00E25B58">
      <w:r>
        <w:t xml:space="preserve">Ahora queremos introducir la información de región para obtener mayor información al hacer la visualización. </w:t>
      </w:r>
      <w:r w:rsidR="006A6852">
        <w:t>Pero las tablas no están correctamente relacionadas entonces tendremos que relacionarlas manualmente desde el diseño de tablas</w:t>
      </w:r>
    </w:p>
    <w:p w14:paraId="52F54243" w14:textId="382A49CE" w:rsidR="006A6852" w:rsidRDefault="006A6852" w:rsidP="00E25B58">
      <w:r w:rsidRPr="006A6852">
        <w:rPr>
          <w:noProof/>
        </w:rPr>
        <w:drawing>
          <wp:inline distT="0" distB="0" distL="0" distR="0" wp14:anchorId="495E3402" wp14:editId="3DFE1834">
            <wp:extent cx="5753903" cy="35437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DD3" w14:textId="4BB84B53" w:rsidR="006A6852" w:rsidRDefault="002D71AD" w:rsidP="00E25B58">
      <w:r>
        <w:t>Para relacionar las tablas manualmente simplemente arrastramos el campo de una tabla a la que queremos relacionarla. Por ejemplo en la tabla cliente región movemos el campo cliente a la tabla registros en el campo cliente Y hacemos lo equivalente con la tabla producto tipo tomamos el producto lo unimos con el producto de la tabla registro y ya queda la relación establecida</w:t>
      </w:r>
    </w:p>
    <w:p w14:paraId="2C41D22D" w14:textId="3C865E4C" w:rsidR="005417A2" w:rsidRDefault="005417A2" w:rsidP="00E25B58">
      <w:r>
        <w:t xml:space="preserve">El * en </w:t>
      </w:r>
      <w:proofErr w:type="spellStart"/>
      <w:r>
        <w:t>power</w:t>
      </w:r>
      <w:proofErr w:type="spellEnd"/>
      <w:r>
        <w:t xml:space="preserve"> BI indica que es una relación muchos. Por ejemplo la relación que vemos en seguida es de 1 a muchos en ambas relaciones</w:t>
      </w:r>
    </w:p>
    <w:p w14:paraId="224EB826" w14:textId="6EB97C24" w:rsidR="004E3814" w:rsidRDefault="004E3814" w:rsidP="00E25B58">
      <w:r w:rsidRPr="004E3814">
        <w:rPr>
          <w:noProof/>
        </w:rPr>
        <w:lastRenderedPageBreak/>
        <w:drawing>
          <wp:inline distT="0" distB="0" distL="0" distR="0" wp14:anchorId="5CDC6C42" wp14:editId="72C864C1">
            <wp:extent cx="6858000" cy="3350260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E00" w14:textId="40006D1C" w:rsidR="004E3814" w:rsidRDefault="00863291" w:rsidP="00E25B58">
      <w:r>
        <w:t>Aquí más que quebrarse la cabeza para encontrar la normalización de las tablas simplemente hay que unirlas como previamente se describió</w:t>
      </w:r>
      <w:r w:rsidR="00A56737">
        <w:t xml:space="preserve"> y ya tendríamos relacionadas nuestras tablas para que al ejecutar visualizaciones se muestren correctamente</w:t>
      </w:r>
    </w:p>
    <w:p w14:paraId="5A87C4C3" w14:textId="1626A357" w:rsidR="00A56737" w:rsidRDefault="00A56737" w:rsidP="00A56737">
      <w:pPr>
        <w:pStyle w:val="Ttulo1"/>
      </w:pPr>
      <w:bookmarkStart w:id="8" w:name="_Toc195173606"/>
      <w:r>
        <w:t>Gráficos combinados</w:t>
      </w:r>
      <w:bookmarkEnd w:id="8"/>
    </w:p>
    <w:p w14:paraId="7CD239C3" w14:textId="4AA0F836" w:rsidR="00A56737" w:rsidRDefault="00F77A6F" w:rsidP="00A56737">
      <w:r w:rsidRPr="00F77A6F">
        <w:rPr>
          <w:noProof/>
        </w:rPr>
        <w:drawing>
          <wp:inline distT="0" distB="0" distL="0" distR="0" wp14:anchorId="1C5F0AF5" wp14:editId="6C69ED98">
            <wp:extent cx="6858000" cy="31896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7E8" w14:textId="17E6E79F" w:rsidR="00F77A6F" w:rsidRDefault="00F77A6F" w:rsidP="00A56737">
      <w:r>
        <w:t>En esta sección se hizo este gráfico y para hacer gráficos de ese estilo que son combinados hay que tomarse un buen tiempo para pensar qué tipo de información necesitamos y cómo organizarla para extraer la información adecuada</w:t>
      </w:r>
      <w:r w:rsidR="00E6568A">
        <w:t xml:space="preserve"> según la combinación de varias columnas de nuestra relación de tablas</w:t>
      </w:r>
    </w:p>
    <w:p w14:paraId="2DBC6337" w14:textId="26D8F031" w:rsidR="00134BC8" w:rsidRDefault="00134BC8" w:rsidP="00A56737">
      <w:r>
        <w:t xml:space="preserve">En este punto estamos haciendo múltiples gráficos en diferentes páginas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con el fin de seleccionar las mejores visualizaciones o las que sean más útiles y o representativas para el problema en cuestión o el objetivo</w:t>
      </w:r>
    </w:p>
    <w:p w14:paraId="77BBB8F5" w14:textId="77777777" w:rsidR="00686370" w:rsidRDefault="00686370" w:rsidP="00A56737"/>
    <w:p w14:paraId="3EA954A7" w14:textId="24D63497" w:rsidR="00686370" w:rsidRDefault="000F51AF" w:rsidP="00686370">
      <w:pPr>
        <w:pStyle w:val="Ttulo1"/>
      </w:pPr>
      <w:bookmarkStart w:id="9" w:name="_Toc195173607"/>
      <w:r>
        <w:lastRenderedPageBreak/>
        <w:t>Gráficos</w:t>
      </w:r>
      <w:r w:rsidR="00686370">
        <w:t xml:space="preserve"> de línea</w:t>
      </w:r>
      <w:bookmarkEnd w:id="9"/>
    </w:p>
    <w:p w14:paraId="67AD19D1" w14:textId="77777777" w:rsidR="00686370" w:rsidRDefault="00686370" w:rsidP="00686370"/>
    <w:p w14:paraId="639EDDBC" w14:textId="19AC9E53" w:rsidR="00686370" w:rsidRDefault="00A51B8A" w:rsidP="00686370">
      <w:r>
        <w:t xml:space="preserve">Aquí simplemente hicimos un par de gráficos </w:t>
      </w:r>
      <w:r w:rsidR="000F51AF">
        <w:t>De la utilidad e ingresos en función de los bimestres</w:t>
      </w:r>
    </w:p>
    <w:p w14:paraId="2809AA1C" w14:textId="77777777" w:rsidR="00C323A6" w:rsidRDefault="00C323A6" w:rsidP="00686370"/>
    <w:p w14:paraId="5C7604EC" w14:textId="2E659DDE" w:rsidR="00C323A6" w:rsidRDefault="00EC40D8" w:rsidP="00EC40D8">
      <w:pPr>
        <w:pStyle w:val="Ttulo1"/>
      </w:pPr>
      <w:bookmarkStart w:id="10" w:name="_Toc195173608"/>
      <w:r>
        <w:t>Reporte ingresos</w:t>
      </w:r>
      <w:bookmarkEnd w:id="10"/>
    </w:p>
    <w:p w14:paraId="098CE4A7" w14:textId="2E580E02" w:rsidR="00005B52" w:rsidRDefault="00B3542E" w:rsidP="00005B52">
      <w:r>
        <w:t xml:space="preserve">En esta parte nos pusimos a hacer los gráficos según la necesidad del cliente </w:t>
      </w:r>
      <w:r w:rsidR="00E04615">
        <w:t>Teniendo en cuenta los gráficos que ya habíamos hecho previamente y algunos nuevos</w:t>
      </w:r>
      <w:r w:rsidR="008833EF">
        <w:t xml:space="preserve">. </w:t>
      </w:r>
      <w:r w:rsidR="00DA001D">
        <w:t>También en este punto ya tenemos varias páginas creadas con el fin de haber entendido los datos y algunas visualizaciones previas que nos pueden ayudar a observar y relacionar los datos para las visualizaciones finales ya en una hoja de reporte</w:t>
      </w:r>
    </w:p>
    <w:p w14:paraId="68CD5978" w14:textId="7BD3D2F9" w:rsidR="00D85102" w:rsidRDefault="00535586" w:rsidP="003F0809">
      <w:pPr>
        <w:pStyle w:val="Ttulo1"/>
      </w:pPr>
      <w:bookmarkStart w:id="11" w:name="_Toc195173609"/>
      <w:r>
        <w:t>Formato reporte ingresos</w:t>
      </w:r>
      <w:bookmarkEnd w:id="11"/>
    </w:p>
    <w:p w14:paraId="3BE3CB85" w14:textId="017DFF67" w:rsidR="00535586" w:rsidRDefault="00535586" w:rsidP="00005B52">
      <w:r>
        <w:t xml:space="preserve">En esta parte se le dará forma estética al reporte en la </w:t>
      </w:r>
      <w:r w:rsidR="003F0809">
        <w:t>clase</w:t>
      </w:r>
      <w:r>
        <w:t xml:space="preserve"> previa ya creamos las visualizaciones adecuadas ahora sólo hay que darle formato y acomodarlas de forma agradable</w:t>
      </w:r>
    </w:p>
    <w:p w14:paraId="255EC158" w14:textId="77777777" w:rsidR="003F0809" w:rsidRDefault="003F0809" w:rsidP="00005B52"/>
    <w:p w14:paraId="1392D442" w14:textId="638EF179" w:rsidR="007A4136" w:rsidRDefault="00147646" w:rsidP="00147646">
      <w:pPr>
        <w:pStyle w:val="Ttulo1"/>
      </w:pPr>
      <w:r>
        <w:t>Reporte de utilidad</w:t>
      </w:r>
    </w:p>
    <w:p w14:paraId="52B0155E" w14:textId="56110FCB" w:rsidR="00AD52DC" w:rsidRDefault="00AD52DC" w:rsidP="00147646">
      <w:r>
        <w:t>Aquí creamos las tablas visualizaciones para poder presentar el reporte de utilidad.</w:t>
      </w:r>
    </w:p>
    <w:p w14:paraId="4188B010" w14:textId="37B48120" w:rsidR="00AD52DC" w:rsidRDefault="00AD52DC" w:rsidP="00147646">
      <w:r>
        <w:t>Algo nuevo que se vio es quedando doble clic sobre el gráfico correspondiente y haciendo un clic sobre cada apartado del gráfico nos lleva automáticamente</w:t>
      </w:r>
      <w:r w:rsidR="009B25C7">
        <w:t xml:space="preserve"> hacia su apartado de formato u objeto visual</w:t>
      </w:r>
      <w:r w:rsidR="003E4524">
        <w:t>.</w:t>
      </w:r>
    </w:p>
    <w:p w14:paraId="4A4D0B52" w14:textId="292F3B7D" w:rsidR="003E4524" w:rsidRDefault="00726B81" w:rsidP="00726B81">
      <w:pPr>
        <w:pStyle w:val="Ttulo1"/>
      </w:pPr>
      <w:r>
        <w:t>Ajuste del reporte de utilidad</w:t>
      </w:r>
    </w:p>
    <w:p w14:paraId="5D190573" w14:textId="5ECBE529" w:rsidR="00726B81" w:rsidRDefault="00726B81" w:rsidP="00726B81">
      <w:r>
        <w:t>Aquí se dará un aspecto estético a los gráficos y objetos que ya hicimos para la obtención de información</w:t>
      </w:r>
    </w:p>
    <w:p w14:paraId="11835410" w14:textId="77777777" w:rsidR="00FC7B92" w:rsidRDefault="00FC7B92" w:rsidP="00726B81"/>
    <w:p w14:paraId="102B5D62" w14:textId="5C342493" w:rsidR="00FC7B92" w:rsidRDefault="00FC7B92" w:rsidP="00FC7B92">
      <w:pPr>
        <w:pStyle w:val="Ttulo1"/>
      </w:pPr>
      <w:r>
        <w:t>Trabajar con botones</w:t>
      </w:r>
    </w:p>
    <w:p w14:paraId="6E2EF90C" w14:textId="19A47178" w:rsidR="00FC7B92" w:rsidRPr="00FC7B92" w:rsidRDefault="00FC7B92" w:rsidP="00FC7B92">
      <w:r>
        <w:t>Aquí veremos como navegar entre nuestros dos reportes de ingresos y utilidad y margen</w:t>
      </w:r>
    </w:p>
    <w:sectPr w:rsidR="00FC7B92" w:rsidRPr="00FC7B92" w:rsidSect="002A1F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058C"/>
    <w:multiLevelType w:val="hybridMultilevel"/>
    <w:tmpl w:val="50E863AA"/>
    <w:lvl w:ilvl="0" w:tplc="2E804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2"/>
    <w:rsid w:val="00005B52"/>
    <w:rsid w:val="00023828"/>
    <w:rsid w:val="000254BB"/>
    <w:rsid w:val="000937D4"/>
    <w:rsid w:val="000A32F6"/>
    <w:rsid w:val="000B5D15"/>
    <w:rsid w:val="000D093C"/>
    <w:rsid w:val="000E261B"/>
    <w:rsid w:val="000E3B5D"/>
    <w:rsid w:val="000F51AF"/>
    <w:rsid w:val="0010074A"/>
    <w:rsid w:val="00113093"/>
    <w:rsid w:val="00134BC8"/>
    <w:rsid w:val="001461B0"/>
    <w:rsid w:val="00147646"/>
    <w:rsid w:val="001528BC"/>
    <w:rsid w:val="0015728B"/>
    <w:rsid w:val="00161093"/>
    <w:rsid w:val="001701AE"/>
    <w:rsid w:val="00195E6D"/>
    <w:rsid w:val="001C4E35"/>
    <w:rsid w:val="002078BF"/>
    <w:rsid w:val="0028713A"/>
    <w:rsid w:val="002A1FB5"/>
    <w:rsid w:val="002D71AD"/>
    <w:rsid w:val="002E18B5"/>
    <w:rsid w:val="003A59F2"/>
    <w:rsid w:val="003E4524"/>
    <w:rsid w:val="003F0809"/>
    <w:rsid w:val="00425D65"/>
    <w:rsid w:val="0045791E"/>
    <w:rsid w:val="004A2228"/>
    <w:rsid w:val="004D6E69"/>
    <w:rsid w:val="004E3814"/>
    <w:rsid w:val="00535586"/>
    <w:rsid w:val="005417A2"/>
    <w:rsid w:val="00544FD3"/>
    <w:rsid w:val="00595968"/>
    <w:rsid w:val="005D16E1"/>
    <w:rsid w:val="0066675D"/>
    <w:rsid w:val="00686370"/>
    <w:rsid w:val="006A6852"/>
    <w:rsid w:val="006B2C70"/>
    <w:rsid w:val="006D630D"/>
    <w:rsid w:val="006E13BF"/>
    <w:rsid w:val="006F59CF"/>
    <w:rsid w:val="00726B81"/>
    <w:rsid w:val="007548BE"/>
    <w:rsid w:val="00763895"/>
    <w:rsid w:val="0076685C"/>
    <w:rsid w:val="00784872"/>
    <w:rsid w:val="007A4136"/>
    <w:rsid w:val="007A438F"/>
    <w:rsid w:val="007E479A"/>
    <w:rsid w:val="00850B5D"/>
    <w:rsid w:val="00853344"/>
    <w:rsid w:val="00863291"/>
    <w:rsid w:val="00872C84"/>
    <w:rsid w:val="008752A3"/>
    <w:rsid w:val="008833EF"/>
    <w:rsid w:val="008A2353"/>
    <w:rsid w:val="008B6F30"/>
    <w:rsid w:val="008B70F1"/>
    <w:rsid w:val="008F48F4"/>
    <w:rsid w:val="00905D00"/>
    <w:rsid w:val="00934963"/>
    <w:rsid w:val="009B25C7"/>
    <w:rsid w:val="009B737F"/>
    <w:rsid w:val="009D0718"/>
    <w:rsid w:val="00A057B5"/>
    <w:rsid w:val="00A456AC"/>
    <w:rsid w:val="00A51B8A"/>
    <w:rsid w:val="00A56737"/>
    <w:rsid w:val="00A84BEF"/>
    <w:rsid w:val="00AD52DC"/>
    <w:rsid w:val="00B22D4E"/>
    <w:rsid w:val="00B3542E"/>
    <w:rsid w:val="00B37B75"/>
    <w:rsid w:val="00B41791"/>
    <w:rsid w:val="00B65181"/>
    <w:rsid w:val="00B65F9F"/>
    <w:rsid w:val="00B75912"/>
    <w:rsid w:val="00B81C2C"/>
    <w:rsid w:val="00B83883"/>
    <w:rsid w:val="00B8403B"/>
    <w:rsid w:val="00B95298"/>
    <w:rsid w:val="00B973ED"/>
    <w:rsid w:val="00BC48FD"/>
    <w:rsid w:val="00BE0E72"/>
    <w:rsid w:val="00C323A6"/>
    <w:rsid w:val="00C33A05"/>
    <w:rsid w:val="00C55C14"/>
    <w:rsid w:val="00C72F20"/>
    <w:rsid w:val="00CF6F83"/>
    <w:rsid w:val="00D20452"/>
    <w:rsid w:val="00D53390"/>
    <w:rsid w:val="00D560CA"/>
    <w:rsid w:val="00D85102"/>
    <w:rsid w:val="00DA001D"/>
    <w:rsid w:val="00DD796B"/>
    <w:rsid w:val="00E04615"/>
    <w:rsid w:val="00E25B58"/>
    <w:rsid w:val="00E33701"/>
    <w:rsid w:val="00E6568A"/>
    <w:rsid w:val="00EB2256"/>
    <w:rsid w:val="00EC40D8"/>
    <w:rsid w:val="00F77A6F"/>
    <w:rsid w:val="00F84723"/>
    <w:rsid w:val="00F8557F"/>
    <w:rsid w:val="00F8609F"/>
    <w:rsid w:val="00F87FAD"/>
    <w:rsid w:val="00F932A2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D05A"/>
  <w15:chartTrackingRefBased/>
  <w15:docId w15:val="{2BD6F0F8-EEE6-47BC-B9F3-2F33460F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0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D560C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0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60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52A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5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55C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A5AF8F0B-E84A-4158-AA9F-D501C6B6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112</cp:revision>
  <dcterms:created xsi:type="dcterms:W3CDTF">2025-03-31T19:23:00Z</dcterms:created>
  <dcterms:modified xsi:type="dcterms:W3CDTF">2025-04-14T22:45:00Z</dcterms:modified>
</cp:coreProperties>
</file>