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4670" cy="9133840"/>
                <wp:effectExtent l="0" t="0" r="0" b="0"/>
                <wp:wrapTopAndBottom/>
                <wp:docPr id="1" name="Text Box 2"/>
                <a:graphic xmlns:a="http://schemas.openxmlformats.org/drawingml/2006/main">
                  <a:graphicData uri="http://schemas.microsoft.com/office/word/2010/wordprocessingShape">
                    <wps:wsp>
                      <wps:cNvSpPr/>
                      <wps:spPr>
                        <a:xfrm>
                          <a:off x="0" y="0"/>
                          <a:ext cx="5614200" cy="91332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pt;height:719.1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8165" cy="8970645"/>
                <wp:effectExtent l="0" t="0" r="0" b="0"/>
                <wp:wrapNone/>
                <wp:docPr id="2" name="Frame1"/>
                <a:graphic xmlns:a="http://schemas.openxmlformats.org/drawingml/2006/main">
                  <a:graphicData uri="http://schemas.microsoft.com/office/word/2010/wordprocessingShape">
                    <wps:wsp>
                      <wps:cNvSpPr/>
                      <wps:spPr>
                        <a:xfrm>
                          <a:off x="0" y="0"/>
                          <a:ext cx="5637600" cy="897012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85pt;height:706.2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20385" cy="9004300"/>
                <wp:effectExtent l="0" t="0" r="0" b="0"/>
                <wp:wrapNone/>
                <wp:docPr id="8" name="Frame2"/>
                <a:graphic xmlns:a="http://schemas.openxmlformats.org/drawingml/2006/main">
                  <a:graphicData uri="http://schemas.microsoft.com/office/word/2010/wordprocessingShape">
                    <wps:wsp>
                      <wps:cNvSpPr/>
                      <wps:spPr>
                        <a:xfrm>
                          <a:off x="0" y="0"/>
                          <a:ext cx="5619600" cy="900360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45pt;height:708.9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4670" cy="9133840"/>
                <wp:effectExtent l="0" t="0" r="0" b="0"/>
                <wp:wrapTopAndBottom/>
                <wp:docPr id="14" name="Text Box 2"/>
                <a:graphic xmlns:a="http://schemas.openxmlformats.org/drawingml/2006/main">
                  <a:graphicData uri="http://schemas.microsoft.com/office/word/2010/wordprocessingShape">
                    <wps:wsp>
                      <wps:cNvSpPr/>
                      <wps:spPr>
                        <a:xfrm>
                          <a:off x="0" y="0"/>
                          <a:ext cx="5614200" cy="91332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pt;height:719.1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sep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e>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tru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tru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ademas de saber qué individuos dominan a quien, debemos de tener en cuenta otro factor de ordenación que se explicará más detenidamente en el apartado 5.2.1.</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color w:val="62A73B"/>
        </w:rPr>
      </w:pPr>
      <w:r>
        <w:rPr>
          <w:rFonts w:ascii="arial" w:hAnsi="arial"/>
          <w:b w:val="false"/>
          <w:bCs w:val="false"/>
          <w:color w:val="62A73B"/>
          <w:sz w:val="32"/>
          <w:szCs w:val="32"/>
        </w:rPr>
        <w:t>5.2.1 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 xml:space="preserve">Esta parte se encarga de ordenar la población de ranas de las que disponemos, la </w:t>
      </w:r>
      <w:r>
        <w:rPr>
          <w:rFonts w:ascii="arial" w:hAnsi="arial"/>
          <w:sz w:val="24"/>
          <w:szCs w:val="24"/>
          <w:highlight w:val="yellow"/>
        </w:rPr>
        <w:t>imagenXX</w:t>
      </w:r>
      <w:r>
        <w:rPr>
          <w:rFonts w:ascii="arial" w:hAnsi="arial"/>
          <w:sz w:val="24"/>
          <w:szCs w:val="24"/>
        </w:rPr>
        <w:t xml:space="preserve"> nos muestra el pseudocódigo de sobre cómo funciona el método de ordenación.</w:t>
      </w:r>
    </w:p>
    <w:p>
      <w:pPr>
        <w:pStyle w:val="TextBody"/>
        <w:spacing w:lineRule="auto" w:line="360" w:before="0" w:after="14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sz w:val="24"/>
          <w:szCs w:val="24"/>
        </w:rPr>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sz w:val="24"/>
          <w:szCs w:val="24"/>
        </w:rPr>
        <w:t>Por tanto podemos tener varios casos:</w:t>
      </w:r>
    </w:p>
    <w:p>
      <w:pPr>
        <w:pStyle w:val="Normal"/>
        <w:spacing w:lineRule="auto" w:line="36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El primer caso es que ese individuo domine a parte de la población.</w:t>
      </w:r>
    </w:p>
    <w:p>
      <w:pPr>
        <w:pStyle w:val="Normal"/>
        <w:numPr>
          <w:ilvl w:val="0"/>
          <w:numId w:val="0"/>
        </w:numPr>
        <w:spacing w:lineRule="auto" w:line="360"/>
        <w:ind w:left="720" w:hanging="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El segundo caso es que el individuo no sea capaz de dominar a cierta parte de la población.</w:t>
      </w:r>
    </w:p>
    <w:p>
      <w:pPr>
        <w:pStyle w:val="Normal"/>
        <w:widowControl/>
        <w:numPr>
          <w:ilvl w:val="0"/>
          <w:numId w:val="0"/>
        </w:numPr>
        <w:overflowPunct w:val="true"/>
        <w:bidi w:val="0"/>
        <w:spacing w:lineRule="auto" w:line="360"/>
        <w:ind w:left="1570" w:right="0" w:hanging="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 xml:space="preserve">En nuestro código, sería un vector de población y </w:t>
      </w:r>
      <w:r>
        <w:rPr>
          <w:rFonts w:ascii="arial" w:hAnsi="arial"/>
        </w:rPr>
        <w:t>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Una vez calculado los frentes y divididos por rankings, debemos apoyarnos en el cálculo de la distancia crowding. </w:t>
      </w:r>
      <w:r>
        <w:rPr>
          <w:rFonts w:ascii="arial" w:hAnsi="arial"/>
          <w:sz w:val="24"/>
          <w:szCs w:val="24"/>
        </w:rPr>
        <w:t>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sz w:val="24"/>
          <w:szCs w:val="24"/>
        </w:rPr>
      </w:pPr>
      <w:r>
        <w:rPr>
          <w:sz w:val="24"/>
          <w:szCs w:val="24"/>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31">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pPr>
      <w:r>
        <w:rPr>
          <w:rFonts w:ascii="arial" w:hAnsi="arial"/>
          <w:color w:val="62A73B"/>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w:t>
      </w:r>
      <w:r>
        <w:rPr>
          <w:rFonts w:ascii="arial" w:hAnsi="arial"/>
        </w:rPr>
        <w:t>t</w:t>
      </w:r>
      <w:r>
        <w:rPr>
          <w:rFonts w:ascii="arial" w:hAnsi="arial"/>
        </w:rPr>
        <w:t xml:space="preserve">mo MO-SFLA </w:t>
      </w:r>
      <w:r>
        <w:rPr>
          <w:rFonts w:ascii="arial" w:hAnsi="arial"/>
        </w:rPr>
        <w:t>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s</w:t>
      </w:r>
    </w:p>
    <w:sectPr>
      <w:headerReference w:type="default" r:id="rId33"/>
      <w:footerReference w:type="default" r:id="rId3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69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2235</TotalTime>
  <Application>LibreOffice/5.4.2.2$Linux_X86_64 LibreOffice_project/40m0$Build-2</Application>
  <Pages>69</Pages>
  <Words>12037</Words>
  <Characters>64172</Characters>
  <CharactersWithSpaces>76392</CharactersWithSpaces>
  <Paragraphs>397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2017-12-18T11:32:16Z</dcterms:modified>
  <cp:revision>115</cp:revision>
  <dc:subject/>
  <dc:title/>
</cp:coreProperties>
</file>