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4FE189B" w14:textId="7D049F1E" w:rsidR="005D07EF" w:rsidRPr="005D07EF" w:rsidRDefault="005D07EF" w:rsidP="005D07EF">
      <w:pPr>
        <w:spacing w:after="120" w:line="240" w:lineRule="auto"/>
        <w:ind w:right="443"/>
        <w:rPr>
          <w:rFonts w:ascii="Arial" w:hAnsi="Arial" w:cs="Arial"/>
          <w:b/>
          <w:sz w:val="20"/>
          <w:szCs w:val="20"/>
          <w:lang w:val="es-CO"/>
        </w:rPr>
      </w:pPr>
      <w:r w:rsidRPr="005D07EF">
        <w:rPr>
          <w:rFonts w:ascii="Arial" w:hAnsi="Arial" w:cs="Arial"/>
          <w:b/>
          <w:sz w:val="20"/>
          <w:szCs w:val="20"/>
          <w:lang w:val="es-CO"/>
        </w:rPr>
        <w:t xml:space="preserve">DATOS DEL </w:t>
      </w:r>
      <w:r w:rsidR="004B258A">
        <w:rPr>
          <w:rFonts w:ascii="Arial" w:hAnsi="Arial" w:cs="Arial"/>
          <w:b/>
          <w:sz w:val="20"/>
          <w:szCs w:val="20"/>
          <w:lang w:val="es-CO"/>
        </w:rPr>
        <w:t xml:space="preserve">EQUIPO DE </w:t>
      </w:r>
      <w:r w:rsidRPr="005D07EF">
        <w:rPr>
          <w:rFonts w:ascii="Arial" w:hAnsi="Arial" w:cs="Arial"/>
          <w:b/>
          <w:sz w:val="20"/>
          <w:szCs w:val="20"/>
          <w:lang w:val="es-CO"/>
        </w:rPr>
        <w:t>APRENDI</w:t>
      </w:r>
      <w:r w:rsidR="004B258A">
        <w:rPr>
          <w:rFonts w:ascii="Arial" w:hAnsi="Arial" w:cs="Arial"/>
          <w:b/>
          <w:sz w:val="20"/>
          <w:szCs w:val="20"/>
          <w:lang w:val="es-CO"/>
        </w:rPr>
        <w:t>CES</w:t>
      </w:r>
      <w:r w:rsidRPr="005D07EF">
        <w:rPr>
          <w:rFonts w:ascii="Arial" w:hAnsi="Arial" w:cs="Arial"/>
          <w:b/>
          <w:sz w:val="20"/>
          <w:szCs w:val="20"/>
          <w:lang w:val="es-CO"/>
        </w:rPr>
        <w:t>:</w:t>
      </w:r>
    </w:p>
    <w:p w14:paraId="6302D5BD" w14:textId="77777777" w:rsidR="005D07EF" w:rsidRPr="005D07EF" w:rsidRDefault="005D07EF" w:rsidP="005D07EF">
      <w:pPr>
        <w:spacing w:after="120" w:line="240" w:lineRule="auto"/>
        <w:ind w:right="443"/>
        <w:rPr>
          <w:rFonts w:ascii="Arial" w:hAnsi="Arial" w:cs="Arial"/>
          <w:b/>
          <w:sz w:val="20"/>
          <w:szCs w:val="20"/>
          <w:vertAlign w:val="subscript"/>
          <w:lang w:val="es-CO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68"/>
        <w:gridCol w:w="4769"/>
      </w:tblGrid>
      <w:tr w:rsidR="004B258A" w:rsidRPr="005D07EF" w14:paraId="31857EA7" w14:textId="77777777" w:rsidTr="004B258A">
        <w:trPr>
          <w:trHeight w:val="204"/>
        </w:trPr>
        <w:tc>
          <w:tcPr>
            <w:tcW w:w="2500" w:type="pct"/>
            <w:shd w:val="clear" w:color="auto" w:fill="auto"/>
            <w:vAlign w:val="center"/>
          </w:tcPr>
          <w:p w14:paraId="28C9DC61" w14:textId="78411900" w:rsidR="004B258A" w:rsidRPr="005D07EF" w:rsidRDefault="004B258A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NOMBRES Y APELLIDOS EQUIPO EVALUADOR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3182D0F" w14:textId="202B9090" w:rsidR="004B258A" w:rsidRPr="005D07EF" w:rsidRDefault="004B258A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NOMBRES Y APELLIDOS EQUIPO EVALUADO</w:t>
            </w:r>
          </w:p>
        </w:tc>
      </w:tr>
      <w:tr w:rsidR="004B258A" w:rsidRPr="005D07EF" w14:paraId="0DA1F40D" w14:textId="77777777" w:rsidTr="004B258A">
        <w:trPr>
          <w:trHeight w:val="204"/>
        </w:trPr>
        <w:tc>
          <w:tcPr>
            <w:tcW w:w="2500" w:type="pct"/>
            <w:shd w:val="clear" w:color="auto" w:fill="auto"/>
            <w:vAlign w:val="center"/>
          </w:tcPr>
          <w:p w14:paraId="6A5493C9" w14:textId="3EAC27BD" w:rsidR="004B258A" w:rsidRPr="00180CA3" w:rsidRDefault="00180CA3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180CA3">
              <w:rPr>
                <w:rFonts w:ascii="Arial" w:hAnsi="Arial" w:cs="Arial"/>
                <w:bCs/>
                <w:sz w:val="20"/>
                <w:szCs w:val="20"/>
                <w:lang w:val="es-CO"/>
              </w:rPr>
              <w:t>Mar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í</w:t>
            </w:r>
            <w:r w:rsidRPr="00180CA3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a Isabel Tovar 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Pastrana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2623BEF" w14:textId="640E22C0" w:rsidR="004B258A" w:rsidRPr="004611BC" w:rsidRDefault="006F6579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Rubén</w:t>
            </w:r>
            <w:r w:rsidR="004611BC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 Felipe Tovar Aviles</w:t>
            </w:r>
          </w:p>
        </w:tc>
      </w:tr>
      <w:tr w:rsidR="004B258A" w:rsidRPr="005D07EF" w14:paraId="3057B32B" w14:textId="77777777" w:rsidTr="004B258A">
        <w:trPr>
          <w:trHeight w:val="202"/>
        </w:trPr>
        <w:tc>
          <w:tcPr>
            <w:tcW w:w="2500" w:type="pct"/>
            <w:shd w:val="clear" w:color="auto" w:fill="auto"/>
            <w:vAlign w:val="center"/>
          </w:tcPr>
          <w:p w14:paraId="300B575D" w14:textId="2A41DFA0" w:rsidR="004B258A" w:rsidRPr="00180CA3" w:rsidRDefault="00180CA3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Andrés Mauricio Noscue Cerquera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124EAFC" w14:textId="2B7AB73E" w:rsidR="004B258A" w:rsidRPr="004611BC" w:rsidRDefault="004611BC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Esteban Palomar Murcia</w:t>
            </w:r>
          </w:p>
        </w:tc>
      </w:tr>
      <w:tr w:rsidR="004B258A" w:rsidRPr="005D07EF" w14:paraId="0DC9DB9D" w14:textId="77777777" w:rsidTr="004B258A">
        <w:trPr>
          <w:trHeight w:val="202"/>
        </w:trPr>
        <w:tc>
          <w:tcPr>
            <w:tcW w:w="2500" w:type="pct"/>
            <w:shd w:val="clear" w:color="auto" w:fill="auto"/>
            <w:vAlign w:val="center"/>
          </w:tcPr>
          <w:p w14:paraId="5A357400" w14:textId="30F4A5E8" w:rsidR="004B258A" w:rsidRPr="00180CA3" w:rsidRDefault="00180CA3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Sergio Andrés Leguizamo Vargas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2F814892" w14:textId="485BD20B" w:rsidR="004B258A" w:rsidRPr="004611BC" w:rsidRDefault="004611BC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Juan David Artu</w:t>
            </w:r>
            <w:r w:rsidR="006F6579">
              <w:rPr>
                <w:rFonts w:ascii="Arial" w:hAnsi="Arial" w:cs="Arial"/>
                <w:bCs/>
                <w:sz w:val="20"/>
                <w:szCs w:val="20"/>
                <w:lang w:val="es-CO"/>
              </w:rPr>
              <w:t>nd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uaga</w:t>
            </w:r>
          </w:p>
        </w:tc>
      </w:tr>
      <w:tr w:rsidR="004B258A" w:rsidRPr="005D07EF" w14:paraId="1808AD24" w14:textId="77777777" w:rsidTr="004B258A">
        <w:trPr>
          <w:trHeight w:val="202"/>
        </w:trPr>
        <w:tc>
          <w:tcPr>
            <w:tcW w:w="2500" w:type="pct"/>
            <w:shd w:val="clear" w:color="auto" w:fill="auto"/>
            <w:vAlign w:val="center"/>
          </w:tcPr>
          <w:p w14:paraId="36D68AA1" w14:textId="5960DEEA" w:rsidR="004B258A" w:rsidRPr="00180CA3" w:rsidRDefault="00180CA3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Yerson Rubiano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3FACFF5" w14:textId="4D5114F0" w:rsidR="004B258A" w:rsidRPr="004611BC" w:rsidRDefault="004611BC" w:rsidP="005D07E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Diego Fernando Escorcia</w:t>
            </w:r>
          </w:p>
        </w:tc>
      </w:tr>
    </w:tbl>
    <w:p w14:paraId="23947487" w14:textId="77777777" w:rsidR="005D07EF" w:rsidRPr="005D07EF" w:rsidRDefault="005D07EF" w:rsidP="005D07EF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411"/>
        <w:gridCol w:w="2188"/>
        <w:gridCol w:w="931"/>
        <w:gridCol w:w="725"/>
        <w:gridCol w:w="126"/>
        <w:gridCol w:w="408"/>
        <w:gridCol w:w="914"/>
        <w:gridCol w:w="1274"/>
      </w:tblGrid>
      <w:tr w:rsidR="005D07EF" w:rsidRPr="005D07EF" w14:paraId="5D758C95" w14:textId="77777777" w:rsidTr="00CC2287">
        <w:tc>
          <w:tcPr>
            <w:tcW w:w="3193" w:type="pct"/>
            <w:gridSpan w:val="4"/>
            <w:shd w:val="clear" w:color="auto" w:fill="F2F2F2"/>
          </w:tcPr>
          <w:p w14:paraId="11472F72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LUGAR Y FECHA DE APLICACIÓN:</w:t>
            </w:r>
          </w:p>
        </w:tc>
        <w:tc>
          <w:tcPr>
            <w:tcW w:w="446" w:type="pct"/>
            <w:gridSpan w:val="2"/>
            <w:shd w:val="clear" w:color="auto" w:fill="FFFFFF"/>
          </w:tcPr>
          <w:p w14:paraId="72F3D811" w14:textId="6FC372C5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DÍA: </w:t>
            </w:r>
            <w:r w:rsidR="00180CA3">
              <w:rPr>
                <w:rFonts w:ascii="Arial" w:hAnsi="Arial" w:cs="Arial"/>
                <w:b/>
                <w:sz w:val="20"/>
                <w:szCs w:val="20"/>
                <w:lang w:val="es-CO"/>
              </w:rPr>
              <w:t>01</w:t>
            </w:r>
          </w:p>
        </w:tc>
        <w:tc>
          <w:tcPr>
            <w:tcW w:w="693" w:type="pct"/>
            <w:gridSpan w:val="2"/>
            <w:shd w:val="clear" w:color="auto" w:fill="FFFFFF"/>
          </w:tcPr>
          <w:p w14:paraId="631BA8C2" w14:textId="77777777" w:rsidR="00180CA3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MES:</w:t>
            </w:r>
          </w:p>
          <w:p w14:paraId="0FB4F219" w14:textId="4B2AFEC5" w:rsidR="005D07EF" w:rsidRPr="005D07EF" w:rsidRDefault="00180CA3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12</w:t>
            </w:r>
            <w:r w:rsidR="005D07EF"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668" w:type="pct"/>
            <w:shd w:val="clear" w:color="auto" w:fill="FFFFFF"/>
          </w:tcPr>
          <w:p w14:paraId="0AFE94A2" w14:textId="77777777" w:rsid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AÑO: </w:t>
            </w:r>
          </w:p>
          <w:p w14:paraId="2BB86E8B" w14:textId="162AF2CA" w:rsidR="00180CA3" w:rsidRPr="005D07EF" w:rsidRDefault="00180CA3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2024</w:t>
            </w:r>
          </w:p>
        </w:tc>
      </w:tr>
      <w:tr w:rsidR="005D07EF" w:rsidRPr="005D07EF" w14:paraId="773F5100" w14:textId="77777777" w:rsidTr="00CC2287">
        <w:tc>
          <w:tcPr>
            <w:tcW w:w="1558" w:type="pct"/>
            <w:gridSpan w:val="2"/>
            <w:shd w:val="clear" w:color="auto" w:fill="F2F2F2"/>
          </w:tcPr>
          <w:p w14:paraId="019F11EA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AMBIENTE DE FORMACIÓN:   </w:t>
            </w:r>
          </w:p>
        </w:tc>
        <w:tc>
          <w:tcPr>
            <w:tcW w:w="3442" w:type="pct"/>
            <w:gridSpan w:val="7"/>
            <w:shd w:val="clear" w:color="auto" w:fill="FFFFFF"/>
          </w:tcPr>
          <w:p w14:paraId="4E7EF30E" w14:textId="42DCFA59" w:rsidR="005D07EF" w:rsidRPr="005D07EF" w:rsidRDefault="002F7BD6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NTIC</w:t>
            </w:r>
          </w:p>
        </w:tc>
      </w:tr>
      <w:tr w:rsidR="005D07EF" w:rsidRPr="005D07EF" w14:paraId="51FA2842" w14:textId="77777777" w:rsidTr="00CC2287">
        <w:tc>
          <w:tcPr>
            <w:tcW w:w="818" w:type="pct"/>
            <w:shd w:val="clear" w:color="auto" w:fill="F2F2F2"/>
          </w:tcPr>
          <w:p w14:paraId="53136E66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REGIONAL:</w:t>
            </w:r>
          </w:p>
        </w:tc>
        <w:tc>
          <w:tcPr>
            <w:tcW w:w="2755" w:type="pct"/>
            <w:gridSpan w:val="4"/>
            <w:shd w:val="clear" w:color="auto" w:fill="FFFFFF"/>
          </w:tcPr>
          <w:p w14:paraId="2B7F3392" w14:textId="7BC4970E" w:rsidR="005D07EF" w:rsidRPr="009E4539" w:rsidRDefault="002F7BD6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HUIL</w:t>
            </w:r>
            <w:r w:rsidR="00180CA3">
              <w:rPr>
                <w:rFonts w:ascii="Arial" w:hAnsi="Arial" w:cs="Arial"/>
                <w:b/>
                <w:sz w:val="20"/>
                <w:szCs w:val="20"/>
                <w:lang w:val="es-CO"/>
              </w:rPr>
              <w:t>A</w:t>
            </w:r>
            <w:r w:rsidR="009E4539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 </w:t>
            </w:r>
          </w:p>
        </w:tc>
        <w:tc>
          <w:tcPr>
            <w:tcW w:w="759" w:type="pct"/>
            <w:gridSpan w:val="3"/>
            <w:shd w:val="clear" w:color="auto" w:fill="F2F2F2"/>
          </w:tcPr>
          <w:p w14:paraId="49EA2CD3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668" w:type="pct"/>
            <w:shd w:val="clear" w:color="auto" w:fill="FFFFFF"/>
          </w:tcPr>
          <w:p w14:paraId="37C66AC0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D07EF" w:rsidRPr="005D07EF" w14:paraId="49C73478" w14:textId="77777777" w:rsidTr="00CC2287">
        <w:tc>
          <w:tcPr>
            <w:tcW w:w="1558" w:type="pct"/>
            <w:gridSpan w:val="2"/>
            <w:shd w:val="clear" w:color="auto" w:fill="F2F2F2"/>
          </w:tcPr>
          <w:p w14:paraId="04E74405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CENTRO DE FORMACIÓN: </w:t>
            </w:r>
          </w:p>
        </w:tc>
        <w:tc>
          <w:tcPr>
            <w:tcW w:w="2015" w:type="pct"/>
            <w:gridSpan w:val="3"/>
          </w:tcPr>
          <w:p w14:paraId="372937B4" w14:textId="67378B9F" w:rsidR="005D07EF" w:rsidRPr="005D07EF" w:rsidRDefault="002F7BD6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CIES</w:t>
            </w:r>
          </w:p>
        </w:tc>
        <w:tc>
          <w:tcPr>
            <w:tcW w:w="759" w:type="pct"/>
            <w:gridSpan w:val="3"/>
            <w:shd w:val="clear" w:color="auto" w:fill="F2F2F2"/>
          </w:tcPr>
          <w:p w14:paraId="434ABD98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668" w:type="pct"/>
            <w:shd w:val="clear" w:color="auto" w:fill="FFFFFF"/>
          </w:tcPr>
          <w:p w14:paraId="25585BD1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  <w:tr w:rsidR="005D07EF" w:rsidRPr="005D07EF" w14:paraId="725C5996" w14:textId="77777777" w:rsidTr="00CC2287">
        <w:trPr>
          <w:trHeight w:val="251"/>
        </w:trPr>
        <w:tc>
          <w:tcPr>
            <w:tcW w:w="1558" w:type="pct"/>
            <w:gridSpan w:val="2"/>
            <w:shd w:val="clear" w:color="auto" w:fill="F2F2F2"/>
            <w:vAlign w:val="center"/>
          </w:tcPr>
          <w:p w14:paraId="7A34CDBC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NOMBRE INSTRUCTOR: </w:t>
            </w:r>
          </w:p>
        </w:tc>
        <w:tc>
          <w:tcPr>
            <w:tcW w:w="3442" w:type="pct"/>
            <w:gridSpan w:val="7"/>
            <w:shd w:val="clear" w:color="auto" w:fill="auto"/>
            <w:vAlign w:val="center"/>
          </w:tcPr>
          <w:p w14:paraId="777C3078" w14:textId="4337F836" w:rsidR="005D07EF" w:rsidRPr="005D07EF" w:rsidRDefault="00FC035C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José de Jesús Motta Vargas</w:t>
            </w:r>
          </w:p>
        </w:tc>
      </w:tr>
      <w:tr w:rsidR="005D07EF" w:rsidRPr="005D07EF" w14:paraId="185848B1" w14:textId="77777777" w:rsidTr="00CC2287">
        <w:trPr>
          <w:trHeight w:val="223"/>
        </w:trPr>
        <w:tc>
          <w:tcPr>
            <w:tcW w:w="5000" w:type="pct"/>
            <w:gridSpan w:val="9"/>
            <w:shd w:val="clear" w:color="auto" w:fill="F2F2F2"/>
            <w:vAlign w:val="center"/>
          </w:tcPr>
          <w:p w14:paraId="5BE5C235" w14:textId="77777777" w:rsidR="005D07EF" w:rsidRPr="005D07EF" w:rsidRDefault="005D07EF" w:rsidP="005D07E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 </w:t>
            </w:r>
            <w:r w:rsidRPr="005D07EF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Pr="005D07EF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INFORMACIÓN CURRICULAR </w:t>
            </w:r>
          </w:p>
        </w:tc>
      </w:tr>
      <w:tr w:rsidR="005D07EF" w:rsidRPr="005D07EF" w14:paraId="76F85ECC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0DE97530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Programa de Formación</w:t>
            </w:r>
          </w:p>
        </w:tc>
        <w:tc>
          <w:tcPr>
            <w:tcW w:w="3442" w:type="pct"/>
            <w:gridSpan w:val="7"/>
            <w:shd w:val="clear" w:color="auto" w:fill="F2F2F2"/>
            <w:vAlign w:val="center"/>
          </w:tcPr>
          <w:p w14:paraId="50415F78" w14:textId="77777777" w:rsidR="005D07EF" w:rsidRPr="00250F63" w:rsidRDefault="005D07EF" w:rsidP="005D07E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250F6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Análisis y Desarrollo de Software</w:t>
            </w:r>
          </w:p>
        </w:tc>
      </w:tr>
      <w:tr w:rsidR="005D07EF" w:rsidRPr="005D07EF" w14:paraId="5DF42EDF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3159C101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Fase Proyecto:</w:t>
            </w:r>
          </w:p>
        </w:tc>
        <w:tc>
          <w:tcPr>
            <w:tcW w:w="3442" w:type="pct"/>
            <w:gridSpan w:val="7"/>
            <w:shd w:val="clear" w:color="auto" w:fill="F2F2F2"/>
            <w:vAlign w:val="center"/>
          </w:tcPr>
          <w:p w14:paraId="5B4E17CE" w14:textId="2861F04C" w:rsidR="005D07EF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Planeación</w:t>
            </w:r>
          </w:p>
        </w:tc>
      </w:tr>
      <w:tr w:rsidR="002F7BD6" w:rsidRPr="005D07EF" w14:paraId="5C1D7F95" w14:textId="77777777" w:rsidTr="00B7623D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7BB71692" w14:textId="77777777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Actividad de proyecto:</w:t>
            </w:r>
          </w:p>
        </w:tc>
        <w:tc>
          <w:tcPr>
            <w:tcW w:w="3442" w:type="pct"/>
            <w:gridSpan w:val="7"/>
            <w:shd w:val="clear" w:color="auto" w:fill="F2F2F2"/>
            <w:vAlign w:val="bottom"/>
          </w:tcPr>
          <w:p w14:paraId="39E9DF04" w14:textId="17DC6628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Estructurar la propuesta técnica del proyecto de software</w:t>
            </w:r>
          </w:p>
        </w:tc>
      </w:tr>
      <w:tr w:rsidR="002F7BD6" w:rsidRPr="005D07EF" w14:paraId="43F2FC48" w14:textId="77777777" w:rsidTr="00B7623D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72B45CE1" w14:textId="77777777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Actividad de Aprendizaje:</w:t>
            </w:r>
          </w:p>
        </w:tc>
        <w:tc>
          <w:tcPr>
            <w:tcW w:w="3442" w:type="pct"/>
            <w:gridSpan w:val="7"/>
            <w:shd w:val="clear" w:color="auto" w:fill="F2F2F2"/>
            <w:vAlign w:val="bottom"/>
          </w:tcPr>
          <w:p w14:paraId="0C5C1735" w14:textId="7D47C94B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Realizar el análisis de proveedores a partir de las fichas técnicas</w:t>
            </w:r>
          </w:p>
        </w:tc>
      </w:tr>
      <w:tr w:rsidR="002F7BD6" w:rsidRPr="005D07EF" w14:paraId="7520E8EC" w14:textId="77777777" w:rsidTr="00B7623D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5BC5408E" w14:textId="77777777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Competencia:</w:t>
            </w:r>
          </w:p>
        </w:tc>
        <w:tc>
          <w:tcPr>
            <w:tcW w:w="3442" w:type="pct"/>
            <w:gridSpan w:val="7"/>
            <w:shd w:val="clear" w:color="auto" w:fill="F2F2F2"/>
            <w:vAlign w:val="bottom"/>
          </w:tcPr>
          <w:p w14:paraId="394A5EBA" w14:textId="46024E5D" w:rsidR="002F7BD6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Elaboración de la propuesta técnica para la solución de software.</w:t>
            </w:r>
          </w:p>
        </w:tc>
      </w:tr>
      <w:tr w:rsidR="005D07EF" w:rsidRPr="005D07EF" w14:paraId="00C54A47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0A94A065" w14:textId="77777777" w:rsidR="005D07EF" w:rsidRPr="005D07EF" w:rsidRDefault="005D07EF" w:rsidP="005D07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Resultados de Aprendizaje:</w:t>
            </w:r>
          </w:p>
        </w:tc>
        <w:tc>
          <w:tcPr>
            <w:tcW w:w="3442" w:type="pct"/>
            <w:gridSpan w:val="7"/>
            <w:shd w:val="clear" w:color="auto" w:fill="F2F2F2"/>
            <w:vAlign w:val="center"/>
          </w:tcPr>
          <w:p w14:paraId="028795F0" w14:textId="77777777" w:rsidR="002F7BD6" w:rsidRDefault="002F7BD6" w:rsidP="002F7BD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2979D7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593062 - Elaborar propuesta técnica del software de acuerdo con las especificaciones técnicas definidas</w:t>
            </w:r>
          </w:p>
          <w:p w14:paraId="02DA0382" w14:textId="268FBA95" w:rsidR="005D07EF" w:rsidRPr="005D07EF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B20D6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593061 - Validar las condiciones de la propuesta técnica del software de acuerdo con los intereses de las partes.</w:t>
            </w:r>
          </w:p>
        </w:tc>
      </w:tr>
      <w:tr w:rsidR="005D07EF" w:rsidRPr="005D07EF" w14:paraId="28799347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2BBF342D" w14:textId="77777777" w:rsidR="005D07EF" w:rsidRPr="005D07EF" w:rsidRDefault="005D07EF" w:rsidP="005D07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Evidencia:</w:t>
            </w:r>
          </w:p>
        </w:tc>
        <w:tc>
          <w:tcPr>
            <w:tcW w:w="3442" w:type="pct"/>
            <w:gridSpan w:val="7"/>
            <w:shd w:val="clear" w:color="auto" w:fill="F2F2F2"/>
            <w:vAlign w:val="center"/>
          </w:tcPr>
          <w:p w14:paraId="61417D87" w14:textId="3B2DE342" w:rsidR="005D07EF" w:rsidRPr="002F7BD6" w:rsidRDefault="002F7BD6" w:rsidP="002F7BD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250F6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Propuestas técnicas y financieras elaboradas por cada grupo, que demuestren el uso de las fichas técnicas y términos de referencia diseñados previamente.</w:t>
            </w:r>
          </w:p>
        </w:tc>
      </w:tr>
      <w:tr w:rsidR="005D07EF" w:rsidRPr="005D07EF" w14:paraId="413F80B4" w14:textId="77777777" w:rsidTr="00CC2287">
        <w:trPr>
          <w:trHeight w:val="223"/>
        </w:trPr>
        <w:tc>
          <w:tcPr>
            <w:tcW w:w="1558" w:type="pct"/>
            <w:gridSpan w:val="2"/>
            <w:shd w:val="clear" w:color="auto" w:fill="F2F2F2"/>
            <w:vAlign w:val="bottom"/>
          </w:tcPr>
          <w:p w14:paraId="5B13C3E3" w14:textId="77777777" w:rsidR="005D07EF" w:rsidRPr="005D07EF" w:rsidRDefault="005D07EF" w:rsidP="005D07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lang w:eastAsia="es-CO"/>
              </w:rPr>
              <w:t>Tipo Evidencia:</w:t>
            </w:r>
          </w:p>
        </w:tc>
        <w:tc>
          <w:tcPr>
            <w:tcW w:w="1147" w:type="pct"/>
            <w:shd w:val="clear" w:color="auto" w:fill="F2F2F2"/>
            <w:vAlign w:val="center"/>
          </w:tcPr>
          <w:p w14:paraId="204EC50B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sz w:val="20"/>
                <w:lang w:eastAsia="es-CO"/>
              </w:rPr>
              <w:t>Conocimiento:</w:t>
            </w:r>
          </w:p>
        </w:tc>
        <w:tc>
          <w:tcPr>
            <w:tcW w:w="1148" w:type="pct"/>
            <w:gridSpan w:val="4"/>
            <w:shd w:val="clear" w:color="auto" w:fill="F2F2F2"/>
            <w:vAlign w:val="center"/>
          </w:tcPr>
          <w:p w14:paraId="08E9E7DA" w14:textId="77777777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sz w:val="20"/>
                <w:lang w:eastAsia="es-CO"/>
              </w:rPr>
              <w:t>Desempeño</w:t>
            </w:r>
            <w:r w:rsidRPr="005D07E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:</w:t>
            </w:r>
          </w:p>
        </w:tc>
        <w:tc>
          <w:tcPr>
            <w:tcW w:w="1147" w:type="pct"/>
            <w:gridSpan w:val="2"/>
            <w:shd w:val="clear" w:color="auto" w:fill="F2F2F2"/>
            <w:vAlign w:val="center"/>
          </w:tcPr>
          <w:p w14:paraId="10705A29" w14:textId="6D539448" w:rsidR="005D07EF" w:rsidRPr="005D07EF" w:rsidRDefault="005D07EF" w:rsidP="005D07E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D07EF">
              <w:rPr>
                <w:rFonts w:ascii="Arial" w:eastAsia="Times New Roman" w:hAnsi="Arial" w:cs="Arial"/>
                <w:b/>
                <w:color w:val="000000" w:themeColor="text1"/>
                <w:sz w:val="20"/>
                <w:lang w:eastAsia="es-CO"/>
              </w:rPr>
              <w:t>Producto</w:t>
            </w:r>
            <w:r w:rsidR="002F7BD6">
              <w:rPr>
                <w:rFonts w:ascii="Arial" w:eastAsia="Times New Roman" w:hAnsi="Arial" w:cs="Arial"/>
                <w:b/>
                <w:color w:val="000000" w:themeColor="text1"/>
                <w:sz w:val="20"/>
                <w:lang w:eastAsia="es-CO"/>
              </w:rPr>
              <w:t>: X</w:t>
            </w:r>
          </w:p>
        </w:tc>
      </w:tr>
    </w:tbl>
    <w:p w14:paraId="45A63011" w14:textId="4C5D62F1" w:rsidR="00DA301A" w:rsidRPr="009B480B" w:rsidRDefault="00DA301A" w:rsidP="001800BA">
      <w:pPr>
        <w:rPr>
          <w:rFonts w:ascii="Arial" w:hAnsi="Arial" w:cs="Arial"/>
          <w:color w:val="000000" w:themeColor="text1"/>
          <w:lang w:val="es-CO"/>
        </w:rPr>
      </w:pPr>
    </w:p>
    <w:p w14:paraId="35A99AFB" w14:textId="46AB6A72" w:rsidR="004E74EF" w:rsidRDefault="004E74EF" w:rsidP="001800BA">
      <w:pPr>
        <w:rPr>
          <w:rFonts w:ascii="Arial" w:hAnsi="Arial" w:cs="Arial"/>
          <w:color w:val="000000" w:themeColor="text1"/>
        </w:rPr>
      </w:pPr>
    </w:p>
    <w:p w14:paraId="73308BD4" w14:textId="77777777" w:rsidR="00A17A29" w:rsidRDefault="00A17A29" w:rsidP="001800BA">
      <w:pPr>
        <w:rPr>
          <w:rFonts w:ascii="Arial" w:hAnsi="Arial" w:cs="Arial"/>
          <w:color w:val="000000" w:themeColor="text1"/>
        </w:rPr>
      </w:pPr>
    </w:p>
    <w:p w14:paraId="193C6D95" w14:textId="77777777" w:rsidR="00A17A29" w:rsidRDefault="00A17A29" w:rsidP="001800BA">
      <w:pPr>
        <w:rPr>
          <w:rFonts w:ascii="Arial" w:hAnsi="Arial" w:cs="Arial"/>
          <w:color w:val="000000" w:themeColor="text1"/>
        </w:rPr>
      </w:pPr>
    </w:p>
    <w:p w14:paraId="6CDD28EE" w14:textId="77777777" w:rsidR="00A17A29" w:rsidRDefault="00A17A29" w:rsidP="001800BA">
      <w:pPr>
        <w:rPr>
          <w:rFonts w:ascii="Arial" w:hAnsi="Arial" w:cs="Arial"/>
          <w:color w:val="000000" w:themeColor="text1"/>
        </w:rPr>
      </w:pPr>
    </w:p>
    <w:p w14:paraId="4C875D94" w14:textId="77777777" w:rsidR="00A17A29" w:rsidRDefault="00A17A29" w:rsidP="001800BA">
      <w:pPr>
        <w:rPr>
          <w:rFonts w:ascii="Arial" w:hAnsi="Arial" w:cs="Arial"/>
          <w:color w:val="000000" w:themeColor="text1"/>
        </w:rPr>
      </w:pPr>
    </w:p>
    <w:p w14:paraId="11742C05" w14:textId="77777777" w:rsidR="00A17A29" w:rsidRDefault="00A17A29" w:rsidP="001800BA">
      <w:pPr>
        <w:rPr>
          <w:rFonts w:ascii="Arial" w:hAnsi="Arial" w:cs="Arial"/>
          <w:color w:val="000000" w:themeColor="text1"/>
        </w:rPr>
      </w:pPr>
    </w:p>
    <w:p w14:paraId="3C859BDA" w14:textId="77777777" w:rsidR="00A17A29" w:rsidRDefault="00A17A29" w:rsidP="001800BA">
      <w:pPr>
        <w:rPr>
          <w:rFonts w:ascii="Arial" w:hAnsi="Arial" w:cs="Arial"/>
          <w:color w:val="000000" w:themeColor="text1"/>
        </w:rPr>
      </w:pPr>
    </w:p>
    <w:tbl>
      <w:tblPr>
        <w:tblStyle w:val="Tablaconcuadrcula"/>
        <w:tblpPr w:leftFromText="141" w:rightFromText="141" w:vertAnchor="page" w:horzAnchor="margin" w:tblpXSpec="center" w:tblpY="2911"/>
        <w:tblW w:w="11341" w:type="dxa"/>
        <w:tblLook w:val="04A0" w:firstRow="1" w:lastRow="0" w:firstColumn="1" w:lastColumn="0" w:noHBand="0" w:noVBand="1"/>
      </w:tblPr>
      <w:tblGrid>
        <w:gridCol w:w="1517"/>
        <w:gridCol w:w="2028"/>
        <w:gridCol w:w="1052"/>
        <w:gridCol w:w="1924"/>
        <w:gridCol w:w="993"/>
        <w:gridCol w:w="1984"/>
        <w:gridCol w:w="992"/>
        <w:gridCol w:w="851"/>
      </w:tblGrid>
      <w:tr w:rsidR="005969C0" w:rsidRPr="00E70219" w14:paraId="28A0087F" w14:textId="77777777" w:rsidTr="0084188B">
        <w:trPr>
          <w:trHeight w:val="405"/>
        </w:trPr>
        <w:tc>
          <w:tcPr>
            <w:tcW w:w="1517" w:type="dxa"/>
            <w:vMerge w:val="restart"/>
          </w:tcPr>
          <w:p w14:paraId="10369279" w14:textId="77777777" w:rsidR="007501BE" w:rsidRDefault="007501BE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61210A4" w14:textId="390123FD" w:rsidR="005969C0" w:rsidRDefault="008501FA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Aspectos para evaluar</w:t>
            </w:r>
          </w:p>
        </w:tc>
        <w:tc>
          <w:tcPr>
            <w:tcW w:w="8973" w:type="dxa"/>
            <w:gridSpan w:val="6"/>
          </w:tcPr>
          <w:p w14:paraId="0B57B5FB" w14:textId="43A552DC" w:rsidR="005969C0" w:rsidRPr="00E70219" w:rsidRDefault="005969C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F26AEB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DESCRIPTORES</w:t>
            </w:r>
          </w:p>
        </w:tc>
        <w:tc>
          <w:tcPr>
            <w:tcW w:w="851" w:type="dxa"/>
          </w:tcPr>
          <w:p w14:paraId="3EED1734" w14:textId="77777777" w:rsidR="005969C0" w:rsidRDefault="005969C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5969C0" w:rsidRPr="00E70219" w14:paraId="773FE784" w14:textId="77777777" w:rsidTr="0084188B">
        <w:trPr>
          <w:trHeight w:val="405"/>
        </w:trPr>
        <w:tc>
          <w:tcPr>
            <w:tcW w:w="1517" w:type="dxa"/>
            <w:vMerge/>
          </w:tcPr>
          <w:p w14:paraId="77E17CB7" w14:textId="677F00E6" w:rsidR="005969C0" w:rsidRPr="00E70219" w:rsidRDefault="005969C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28" w:type="dxa"/>
          </w:tcPr>
          <w:p w14:paraId="207A6C3F" w14:textId="78939B5C" w:rsidR="005969C0" w:rsidRPr="00E70219" w:rsidRDefault="005969C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8"/>
                <w:szCs w:val="18"/>
              </w:rPr>
              <w:t>Nivel Alto</w:t>
            </w:r>
          </w:p>
        </w:tc>
        <w:tc>
          <w:tcPr>
            <w:tcW w:w="1052" w:type="dxa"/>
          </w:tcPr>
          <w:p w14:paraId="035F0345" w14:textId="2B37D98C" w:rsidR="005969C0" w:rsidRPr="00E70219" w:rsidRDefault="005969C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4"/>
                <w:szCs w:val="18"/>
              </w:rPr>
              <w:t>Puntaje</w:t>
            </w:r>
          </w:p>
        </w:tc>
        <w:tc>
          <w:tcPr>
            <w:tcW w:w="1924" w:type="dxa"/>
          </w:tcPr>
          <w:p w14:paraId="139778CB" w14:textId="78FC553D" w:rsidR="005969C0" w:rsidRPr="00E70219" w:rsidRDefault="005969C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8"/>
                <w:szCs w:val="18"/>
              </w:rPr>
              <w:t>Nivel Medio</w:t>
            </w:r>
          </w:p>
        </w:tc>
        <w:tc>
          <w:tcPr>
            <w:tcW w:w="993" w:type="dxa"/>
          </w:tcPr>
          <w:p w14:paraId="64717BA4" w14:textId="28093AA6" w:rsidR="005969C0" w:rsidRPr="00E70219" w:rsidRDefault="005969C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4"/>
                <w:szCs w:val="18"/>
              </w:rPr>
              <w:t>Puntaje</w:t>
            </w:r>
          </w:p>
        </w:tc>
        <w:tc>
          <w:tcPr>
            <w:tcW w:w="1984" w:type="dxa"/>
          </w:tcPr>
          <w:p w14:paraId="3501B74C" w14:textId="4788C16E" w:rsidR="005969C0" w:rsidRPr="00E70219" w:rsidRDefault="005969C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8"/>
                <w:szCs w:val="18"/>
              </w:rPr>
              <w:t>Nivel Bajo</w:t>
            </w:r>
          </w:p>
        </w:tc>
        <w:tc>
          <w:tcPr>
            <w:tcW w:w="992" w:type="dxa"/>
          </w:tcPr>
          <w:p w14:paraId="2EAA2612" w14:textId="724691AD" w:rsidR="005969C0" w:rsidRPr="00E70219" w:rsidRDefault="005969C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70219">
              <w:rPr>
                <w:rFonts w:ascii="Arial" w:hAnsi="Arial" w:cs="Arial"/>
                <w:color w:val="000000" w:themeColor="text1"/>
                <w:sz w:val="14"/>
                <w:szCs w:val="18"/>
              </w:rPr>
              <w:t>Puntaje</w:t>
            </w:r>
          </w:p>
        </w:tc>
        <w:tc>
          <w:tcPr>
            <w:tcW w:w="851" w:type="dxa"/>
          </w:tcPr>
          <w:p w14:paraId="1DE1B740" w14:textId="4268C765" w:rsidR="005969C0" w:rsidRPr="00E70219" w:rsidRDefault="005969C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Total</w:t>
            </w:r>
          </w:p>
        </w:tc>
      </w:tr>
      <w:tr w:rsidR="00250F63" w:rsidRPr="00E70219" w14:paraId="6F88B44F" w14:textId="77777777" w:rsidTr="0084188B">
        <w:trPr>
          <w:trHeight w:val="1375"/>
        </w:trPr>
        <w:tc>
          <w:tcPr>
            <w:tcW w:w="1517" w:type="dxa"/>
          </w:tcPr>
          <w:p w14:paraId="69A1A7EA" w14:textId="6183E34E" w:rsidR="00250F63" w:rsidRPr="00AF3E97" w:rsidRDefault="00250F63" w:rsidP="0084188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Uso adecuado de las fichas técnicas y términos de referencia diseñados previamente para la</w:t>
            </w:r>
            <w:r w:rsidRPr="00AF3E97">
              <w:rPr>
                <w:b/>
                <w:bCs/>
              </w:rPr>
              <w:t xml:space="preserve"> </w:t>
            </w: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elaboración de la propuesta.</w:t>
            </w:r>
          </w:p>
        </w:tc>
        <w:tc>
          <w:tcPr>
            <w:tcW w:w="2028" w:type="dxa"/>
          </w:tcPr>
          <w:p w14:paraId="79B3AAAC" w14:textId="46DF4592" w:rsidR="00250F63" w:rsidRPr="00E70219" w:rsidRDefault="00BC7FD1" w:rsidP="008418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C7FD1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presenta una adecuada utilización de las fichas técnicas y términos de referencia diseñados previamente, siguiendo de manera precisa las indicaciones y requisitos establecidos. Los elementos de la propuesta están claramente alineados con los objetivos y requerimientos del proyecto.</w:t>
            </w:r>
          </w:p>
        </w:tc>
        <w:tc>
          <w:tcPr>
            <w:tcW w:w="1052" w:type="dxa"/>
            <w:vAlign w:val="center"/>
          </w:tcPr>
          <w:p w14:paraId="6417B6D3" w14:textId="1583C4C5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924" w:type="dxa"/>
          </w:tcPr>
          <w:p w14:paraId="7CA7938C" w14:textId="019340AB" w:rsidR="00250F63" w:rsidRPr="00BC7FD1" w:rsidRDefault="00BC7FD1" w:rsidP="0084188B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C7FD1">
              <w:rPr>
                <w:rFonts w:ascii="Arial" w:hAnsi="Arial" w:cs="Arial"/>
                <w:sz w:val="18"/>
                <w:szCs w:val="18"/>
              </w:rPr>
              <w:t>La propuesta presenta ciertas inconsistencias o desviaciones en la utilización de las fichas técnicas y términos de referencia diseñados previamente, pero en general se observa una comprensión adecuada de los mismos. Los elementos de la propuesta están en su mayoría alineados con los objetivos y requerimientos del proyecto.</w:t>
            </w:r>
          </w:p>
        </w:tc>
        <w:tc>
          <w:tcPr>
            <w:tcW w:w="993" w:type="dxa"/>
            <w:vAlign w:val="center"/>
          </w:tcPr>
          <w:p w14:paraId="7110D7ED" w14:textId="7B2076B4" w:rsidR="00250F63" w:rsidRPr="00BC7FD1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43D466DB" w14:textId="3695DAF1" w:rsidR="00250F63" w:rsidRPr="00BC7FD1" w:rsidRDefault="00BC7FD1" w:rsidP="0084188B">
            <w:pPr>
              <w:spacing w:after="0" w:line="240" w:lineRule="auto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BC7FD1">
              <w:rPr>
                <w:rFonts w:ascii="Arial" w:hAnsi="Arial" w:cs="Arial"/>
                <w:i/>
                <w:sz w:val="18"/>
                <w:szCs w:val="18"/>
              </w:rPr>
              <w:t>La propuesta presenta una escasa o nula utilización de las fichas técnicas y términos de referencia diseñados previamente, lo que se refleja en una falta de coherencia y/o claridad en los elementos presentados. La propuesta no está adecuadamente alineada con los objetivos y requerimientos del proyecto.</w:t>
            </w:r>
          </w:p>
        </w:tc>
        <w:tc>
          <w:tcPr>
            <w:tcW w:w="992" w:type="dxa"/>
            <w:vAlign w:val="center"/>
          </w:tcPr>
          <w:p w14:paraId="556F239D" w14:textId="2776DFFD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467AC948" w14:textId="20883ED8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250F63" w:rsidRPr="00E70219" w14:paraId="39D6C7B6" w14:textId="77777777" w:rsidTr="0084188B">
        <w:tc>
          <w:tcPr>
            <w:tcW w:w="1517" w:type="dxa"/>
          </w:tcPr>
          <w:p w14:paraId="6A7A1CC7" w14:textId="1BB41FC0" w:rsidR="00250F63" w:rsidRPr="00AF3E97" w:rsidRDefault="00250F63" w:rsidP="0084188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Claridad y coherencia de la propuesta técnica presentada.</w:t>
            </w:r>
          </w:p>
        </w:tc>
        <w:tc>
          <w:tcPr>
            <w:tcW w:w="2028" w:type="dxa"/>
          </w:tcPr>
          <w:p w14:paraId="69AEF5A7" w14:textId="3577EF2D" w:rsidR="00250F63" w:rsidRPr="00E70219" w:rsidRDefault="004611BC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técnica está bien estructurada y sigue las especificaciones técnicas definidas. Los objetivos del proyecto se describen de manera clara y están alineados con los requisitos establecidos.</w:t>
            </w:r>
          </w:p>
        </w:tc>
        <w:tc>
          <w:tcPr>
            <w:tcW w:w="1052" w:type="dxa"/>
            <w:vAlign w:val="center"/>
          </w:tcPr>
          <w:p w14:paraId="77EA9C3C" w14:textId="11C30353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924" w:type="dxa"/>
          </w:tcPr>
          <w:p w14:paraId="7812EF11" w14:textId="02322F60" w:rsidR="00250F63" w:rsidRPr="00F979B6" w:rsidRDefault="004611BC" w:rsidP="0084188B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611BC">
              <w:rPr>
                <w:rFonts w:ascii="Arial" w:hAnsi="Arial" w:cs="Arial"/>
                <w:sz w:val="18"/>
                <w:szCs w:val="18"/>
              </w:rPr>
              <w:t>La propuesta técnica presenta ciertos detalles claros, pero hay algunas inconsistencias menores que dificultan la comprensión completa de los objetivos y las especificaciones del proyecto.</w:t>
            </w:r>
          </w:p>
        </w:tc>
        <w:tc>
          <w:tcPr>
            <w:tcW w:w="993" w:type="dxa"/>
            <w:vAlign w:val="center"/>
          </w:tcPr>
          <w:p w14:paraId="4C69A88C" w14:textId="0163499E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096A527E" w14:textId="412287C4" w:rsidR="00250F63" w:rsidRPr="00E70219" w:rsidRDefault="004611BC" w:rsidP="008418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técnica presenta una falta significativa de claridad y organización, lo que dificulta comprender los objetivos y las especificaciones del proyecto.</w:t>
            </w:r>
          </w:p>
        </w:tc>
        <w:tc>
          <w:tcPr>
            <w:tcW w:w="992" w:type="dxa"/>
            <w:vAlign w:val="center"/>
          </w:tcPr>
          <w:p w14:paraId="1E3441BA" w14:textId="590BEA4B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4EEB743A" w14:textId="553CDCC3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250F63" w:rsidRPr="00E70219" w14:paraId="203466C6" w14:textId="77777777" w:rsidTr="0084188B">
        <w:tc>
          <w:tcPr>
            <w:tcW w:w="1517" w:type="dxa"/>
          </w:tcPr>
          <w:p w14:paraId="20CF5F42" w14:textId="6832B841" w:rsidR="00250F63" w:rsidRPr="00AF3E97" w:rsidRDefault="00250F63" w:rsidP="0084188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Pertinencia y adecuación de la propuesta financiera presentada a los requerimientos del proyecto.</w:t>
            </w:r>
          </w:p>
        </w:tc>
        <w:tc>
          <w:tcPr>
            <w:tcW w:w="2028" w:type="dxa"/>
          </w:tcPr>
          <w:p w14:paraId="4E861F79" w14:textId="7EA80AED" w:rsidR="00250F63" w:rsidRPr="00E70219" w:rsidRDefault="004611BC" w:rsidP="008418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L</w:t>
            </w: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a propuesta financiera presenta un desglose detallado de costos, incluyendo personal, licencias de software, hardware, e infraestructura, lo que asegura la viabilidad económica del proyecto.</w:t>
            </w:r>
          </w:p>
        </w:tc>
        <w:tc>
          <w:tcPr>
            <w:tcW w:w="1052" w:type="dxa"/>
            <w:vAlign w:val="center"/>
          </w:tcPr>
          <w:p w14:paraId="0A723D27" w14:textId="37AF069E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24" w:type="dxa"/>
          </w:tcPr>
          <w:p w14:paraId="5BA0ACA0" w14:textId="2E179175" w:rsidR="00250F63" w:rsidRPr="00E70219" w:rsidRDefault="004611BC" w:rsidP="008418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Aunque la propuesta financiera incluye varios elementos importantes, presenta inconsistencias o carencias en el desglose de costos, lo que podría afectar la implementación efectiva del proyecto.</w:t>
            </w:r>
          </w:p>
        </w:tc>
        <w:tc>
          <w:tcPr>
            <w:tcW w:w="993" w:type="dxa"/>
            <w:vAlign w:val="center"/>
          </w:tcPr>
          <w:p w14:paraId="3E0B5D74" w14:textId="1AEE0127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14:paraId="550CF11F" w14:textId="4C3D8036" w:rsidR="00250F63" w:rsidRPr="00E70219" w:rsidRDefault="004611BC" w:rsidP="008418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financiera no incluye los elementos necesarios para garantizar su adecuación a los requerimientos, con omisiones importantes en los costos y presupuestos.</w:t>
            </w:r>
          </w:p>
        </w:tc>
        <w:tc>
          <w:tcPr>
            <w:tcW w:w="992" w:type="dxa"/>
            <w:vAlign w:val="center"/>
          </w:tcPr>
          <w:p w14:paraId="6C8B2520" w14:textId="509D9FE2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311C27EC" w14:textId="63130E24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</w:tr>
      <w:tr w:rsidR="00250F63" w:rsidRPr="00E70219" w14:paraId="58B6F218" w14:textId="77777777" w:rsidTr="0084188B">
        <w:tc>
          <w:tcPr>
            <w:tcW w:w="1517" w:type="dxa"/>
          </w:tcPr>
          <w:p w14:paraId="356A4DE8" w14:textId="7CD37598" w:rsidR="00250F63" w:rsidRPr="00AF3E97" w:rsidRDefault="00250F63" w:rsidP="0084188B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Originalidad y creatividad de la propuesta presentada.</w:t>
            </w:r>
          </w:p>
        </w:tc>
        <w:tc>
          <w:tcPr>
            <w:tcW w:w="2028" w:type="dxa"/>
          </w:tcPr>
          <w:p w14:paraId="4A3B8476" w14:textId="21FA08D1" w:rsidR="00250F63" w:rsidRPr="00E70219" w:rsidRDefault="004611BC" w:rsidP="008418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La propuesta incluye elementos innovadores como la incorporación de multijugador, desafíos progresivos y oportunidades educativas, lo que la hace atractiva y </w:t>
            </w: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diferenciada en el mercado de juegos educativos.</w:t>
            </w:r>
          </w:p>
        </w:tc>
        <w:tc>
          <w:tcPr>
            <w:tcW w:w="1052" w:type="dxa"/>
            <w:vAlign w:val="center"/>
          </w:tcPr>
          <w:p w14:paraId="68559222" w14:textId="74DA7253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10</w:t>
            </w:r>
          </w:p>
        </w:tc>
        <w:tc>
          <w:tcPr>
            <w:tcW w:w="1924" w:type="dxa"/>
          </w:tcPr>
          <w:p w14:paraId="35D41871" w14:textId="11465A12" w:rsidR="00250F63" w:rsidRPr="00E70219" w:rsidRDefault="004611BC" w:rsidP="008418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La propuesta incluye algunos elementos creativos, pero carece de innovaciones significativas que la hagan sobresalir frente a otras </w:t>
            </w: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soluciones similares en el mercado.</w:t>
            </w:r>
          </w:p>
        </w:tc>
        <w:tc>
          <w:tcPr>
            <w:tcW w:w="993" w:type="dxa"/>
            <w:vAlign w:val="center"/>
          </w:tcPr>
          <w:p w14:paraId="24BA64B8" w14:textId="7B60DBDA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0</w:t>
            </w:r>
          </w:p>
        </w:tc>
        <w:tc>
          <w:tcPr>
            <w:tcW w:w="1984" w:type="dxa"/>
          </w:tcPr>
          <w:p w14:paraId="1DB6AD21" w14:textId="6A390576" w:rsidR="00250F63" w:rsidRPr="00E70219" w:rsidRDefault="004611BC" w:rsidP="008418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La propuesta carece de elementos creativos o innovadores y parece replicar soluciones existentes sin adaptarlas a las necesidades </w:t>
            </w: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específicas del proyecto.</w:t>
            </w:r>
          </w:p>
        </w:tc>
        <w:tc>
          <w:tcPr>
            <w:tcW w:w="992" w:type="dxa"/>
            <w:vAlign w:val="center"/>
          </w:tcPr>
          <w:p w14:paraId="041C8D01" w14:textId="4DDF2438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0</w:t>
            </w:r>
          </w:p>
        </w:tc>
        <w:tc>
          <w:tcPr>
            <w:tcW w:w="851" w:type="dxa"/>
            <w:vAlign w:val="center"/>
          </w:tcPr>
          <w:p w14:paraId="565A13D0" w14:textId="56E92531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250F63" w:rsidRPr="00E70219" w14:paraId="6EC8E032" w14:textId="77777777" w:rsidTr="0084188B">
        <w:tc>
          <w:tcPr>
            <w:tcW w:w="1517" w:type="dxa"/>
          </w:tcPr>
          <w:p w14:paraId="7FB86782" w14:textId="57533C35" w:rsidR="00250F63" w:rsidRPr="00AF3E97" w:rsidRDefault="00250F63" w:rsidP="0084188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Viabilidad y factibilidad técnica y financiera de la propuesta presentada.</w:t>
            </w:r>
          </w:p>
        </w:tc>
        <w:tc>
          <w:tcPr>
            <w:tcW w:w="2028" w:type="dxa"/>
          </w:tcPr>
          <w:p w14:paraId="6067D0A0" w14:textId="64B97172" w:rsidR="00250F63" w:rsidRPr="00E70219" w:rsidRDefault="004611BC" w:rsidP="008418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La solución técnica y financiera está bien fundamentada, con un plan de trabajo claro, tecnologías adecuadas (PostgreSQL, PHP, JWT), y metodologías de desarrollo ágiles. El presupuesto también es consistente con los objetivos.</w:t>
            </w:r>
          </w:p>
        </w:tc>
        <w:tc>
          <w:tcPr>
            <w:tcW w:w="1052" w:type="dxa"/>
            <w:vAlign w:val="center"/>
          </w:tcPr>
          <w:p w14:paraId="7286BD21" w14:textId="6D2550F3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924" w:type="dxa"/>
          </w:tcPr>
          <w:p w14:paraId="09BB6145" w14:textId="72A6F4FF" w:rsidR="00250F63" w:rsidRPr="00E70219" w:rsidRDefault="004611BC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Aunque la propuesta es viable en términos generales, enfrenta desafíos técnicos o financieros que podrían poner en riesgo su implementación efectiva.</w:t>
            </w:r>
          </w:p>
        </w:tc>
        <w:tc>
          <w:tcPr>
            <w:tcW w:w="993" w:type="dxa"/>
            <w:vAlign w:val="center"/>
          </w:tcPr>
          <w:p w14:paraId="55D21A95" w14:textId="4B9F687F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748F510E" w14:textId="05F57DE8" w:rsidR="00250F63" w:rsidRPr="00E70219" w:rsidRDefault="004611BC" w:rsidP="008418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611BC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enfrenta serias limitaciones técnicas y financieras que hacen inviable su implementación en las condiciones actuales.</w:t>
            </w:r>
          </w:p>
        </w:tc>
        <w:tc>
          <w:tcPr>
            <w:tcW w:w="992" w:type="dxa"/>
            <w:vAlign w:val="center"/>
          </w:tcPr>
          <w:p w14:paraId="4B4B4F61" w14:textId="3D78B178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392580BF" w14:textId="7616F13A" w:rsidR="00250F63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F3E97" w:rsidRPr="00AF3E97" w14:paraId="60FA6475" w14:textId="77777777" w:rsidTr="0084188B">
        <w:tc>
          <w:tcPr>
            <w:tcW w:w="1517" w:type="dxa"/>
          </w:tcPr>
          <w:p w14:paraId="0687FB20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Uso de herramientas tecnológicas.</w:t>
            </w:r>
          </w:p>
        </w:tc>
        <w:tc>
          <w:tcPr>
            <w:tcW w:w="2028" w:type="dxa"/>
          </w:tcPr>
          <w:p w14:paraId="29B9C003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utiliza herramientas tecnológicas modernas y adecuadas que mejoran significativamente el proyecto.</w:t>
            </w:r>
          </w:p>
        </w:tc>
        <w:tc>
          <w:tcPr>
            <w:tcW w:w="1052" w:type="dxa"/>
            <w:vAlign w:val="center"/>
          </w:tcPr>
          <w:p w14:paraId="5607EE35" w14:textId="1F4ECAB4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924" w:type="dxa"/>
          </w:tcPr>
          <w:p w14:paraId="094A4D29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Se usan herramientas tecnológicas útiles pero comunes, sin un impacto destacado.</w:t>
            </w:r>
          </w:p>
        </w:tc>
        <w:tc>
          <w:tcPr>
            <w:tcW w:w="993" w:type="dxa"/>
            <w:vAlign w:val="center"/>
          </w:tcPr>
          <w:p w14:paraId="027ED293" w14:textId="2CC30C18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5660F91D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u w:val="single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No se utilizan herramientas tecnológicas relevantes o estas son inadecuadas.</w:t>
            </w:r>
          </w:p>
        </w:tc>
        <w:tc>
          <w:tcPr>
            <w:tcW w:w="992" w:type="dxa"/>
            <w:vAlign w:val="center"/>
          </w:tcPr>
          <w:p w14:paraId="6141B1B7" w14:textId="51B3D11B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304BA4B4" w14:textId="488C5E6F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F3E97" w:rsidRPr="00AF3E97" w14:paraId="6BB2E959" w14:textId="77777777" w:rsidTr="0084188B">
        <w:tc>
          <w:tcPr>
            <w:tcW w:w="1517" w:type="dxa"/>
          </w:tcPr>
          <w:p w14:paraId="00ECB8E5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Adaptabilidad de la propuesta.</w:t>
            </w:r>
          </w:p>
        </w:tc>
        <w:tc>
          <w:tcPr>
            <w:tcW w:w="2028" w:type="dxa"/>
          </w:tcPr>
          <w:p w14:paraId="147DDB3F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es fácil de ajustar a diferentes necesidades o cambios.</w:t>
            </w:r>
          </w:p>
        </w:tc>
        <w:tc>
          <w:tcPr>
            <w:tcW w:w="1052" w:type="dxa"/>
            <w:vAlign w:val="center"/>
          </w:tcPr>
          <w:p w14:paraId="3B50C040" w14:textId="5E8F39AA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24" w:type="dxa"/>
          </w:tcPr>
          <w:p w14:paraId="23EC3DB7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Es adaptable en algunas áreas, pero presenta limitaciones importantes.</w:t>
            </w:r>
          </w:p>
        </w:tc>
        <w:tc>
          <w:tcPr>
            <w:tcW w:w="993" w:type="dxa"/>
            <w:vAlign w:val="center"/>
          </w:tcPr>
          <w:p w14:paraId="39086B33" w14:textId="4C90801A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14:paraId="13055594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u w:val="single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Tiene poca o nula capacidad de adaptación.</w:t>
            </w:r>
          </w:p>
        </w:tc>
        <w:tc>
          <w:tcPr>
            <w:tcW w:w="992" w:type="dxa"/>
            <w:vAlign w:val="center"/>
          </w:tcPr>
          <w:p w14:paraId="4EB0BE45" w14:textId="37A40EE4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6D803D0C" w14:textId="3CF59E12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</w:tr>
      <w:tr w:rsidR="00AF3E97" w:rsidRPr="00AF3E97" w14:paraId="459A376B" w14:textId="77777777" w:rsidTr="0084188B">
        <w:tc>
          <w:tcPr>
            <w:tcW w:w="1517" w:type="dxa"/>
          </w:tcPr>
          <w:p w14:paraId="49AEDC10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Uso eficiente de recursos.</w:t>
            </w:r>
          </w:p>
        </w:tc>
        <w:tc>
          <w:tcPr>
            <w:tcW w:w="2028" w:type="dxa"/>
          </w:tcPr>
          <w:p w14:paraId="543D3ED5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aprovecha los recursos de manera óptima.</w:t>
            </w:r>
          </w:p>
        </w:tc>
        <w:tc>
          <w:tcPr>
            <w:tcW w:w="1052" w:type="dxa"/>
            <w:vAlign w:val="center"/>
          </w:tcPr>
          <w:p w14:paraId="4CA0563B" w14:textId="711B8D9A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24" w:type="dxa"/>
          </w:tcPr>
          <w:p w14:paraId="3E190201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Gestiona los recursos de manera aceptable, con áreas de mejora.</w:t>
            </w:r>
          </w:p>
        </w:tc>
        <w:tc>
          <w:tcPr>
            <w:tcW w:w="993" w:type="dxa"/>
            <w:vAlign w:val="center"/>
          </w:tcPr>
          <w:p w14:paraId="606EC1C5" w14:textId="6A3E3F9E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14:paraId="140C8181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Hace un uso deficiente de los recursos disponibles.</w:t>
            </w:r>
          </w:p>
        </w:tc>
        <w:tc>
          <w:tcPr>
            <w:tcW w:w="992" w:type="dxa"/>
            <w:vAlign w:val="center"/>
          </w:tcPr>
          <w:p w14:paraId="3ED0EAA9" w14:textId="49143ACA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6FC72318" w14:textId="4709CFB7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</w:tr>
      <w:tr w:rsidR="00AF3E97" w:rsidRPr="00AF3E97" w14:paraId="684D4B73" w14:textId="77777777" w:rsidTr="0084188B">
        <w:tc>
          <w:tcPr>
            <w:tcW w:w="1517" w:type="dxa"/>
          </w:tcPr>
          <w:p w14:paraId="484CECB2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Innovación técnica.</w:t>
            </w:r>
          </w:p>
        </w:tc>
        <w:tc>
          <w:tcPr>
            <w:tcW w:w="2028" w:type="dxa"/>
          </w:tcPr>
          <w:p w14:paraId="4A2146EC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CO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Presenta ideas nuevas y útiles para mejorar el proyecto.</w:t>
            </w:r>
          </w:p>
        </w:tc>
        <w:tc>
          <w:tcPr>
            <w:tcW w:w="1052" w:type="dxa"/>
            <w:vAlign w:val="center"/>
          </w:tcPr>
          <w:p w14:paraId="79AAB8E7" w14:textId="526A2C06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924" w:type="dxa"/>
          </w:tcPr>
          <w:p w14:paraId="258468B6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Introduce algunos elementos novedosos, pero no de gran impacto.</w:t>
            </w:r>
          </w:p>
        </w:tc>
        <w:tc>
          <w:tcPr>
            <w:tcW w:w="993" w:type="dxa"/>
            <w:vAlign w:val="center"/>
          </w:tcPr>
          <w:p w14:paraId="63B1CC15" w14:textId="14FDF199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36EF23C9" w14:textId="77777777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No incluye ideas nuevas o mejora sobre lo existente.</w:t>
            </w:r>
          </w:p>
        </w:tc>
        <w:tc>
          <w:tcPr>
            <w:tcW w:w="992" w:type="dxa"/>
            <w:vAlign w:val="center"/>
          </w:tcPr>
          <w:p w14:paraId="0F3CADEA" w14:textId="6D2A34F3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25E89FF5" w14:textId="7972D7BD" w:rsidR="00AF3E97" w:rsidRPr="00AF3E97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F3E97" w:rsidRPr="00E70219" w14:paraId="3FB3D2D8" w14:textId="77777777" w:rsidTr="0084188B">
        <w:tc>
          <w:tcPr>
            <w:tcW w:w="1517" w:type="dxa"/>
          </w:tcPr>
          <w:p w14:paraId="41920458" w14:textId="63ACCDF5" w:rsidR="00AF3E97" w:rsidRPr="00AF3E97" w:rsidRDefault="00AF3E97" w:rsidP="0084188B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Cumplimiento de plazos establecidos.</w:t>
            </w:r>
          </w:p>
        </w:tc>
        <w:tc>
          <w:tcPr>
            <w:tcW w:w="2028" w:type="dxa"/>
          </w:tcPr>
          <w:p w14:paraId="19BD6DC7" w14:textId="0F1B0F83" w:rsidR="00AF3E97" w:rsidRPr="004611BC" w:rsidRDefault="00AF3E97" w:rsidP="008418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incluye un cronograma claro, con actividades detalladas y plazos razonables que aseguran el cumplimiento efectivo de los tiempos acordados.</w:t>
            </w:r>
          </w:p>
        </w:tc>
        <w:tc>
          <w:tcPr>
            <w:tcW w:w="1052" w:type="dxa"/>
            <w:vAlign w:val="center"/>
          </w:tcPr>
          <w:p w14:paraId="13291B8D" w14:textId="28062BD3" w:rsidR="00AF3E97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924" w:type="dxa"/>
          </w:tcPr>
          <w:p w14:paraId="2B12A2CD" w14:textId="508D5F45" w:rsidR="00AF3E97" w:rsidRPr="004611BC" w:rsidRDefault="00AF3E97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presenta un cronograma general que cumple con los plazos, pero carece de detalles en actividades específicas que pueden generar retrasos menores.</w:t>
            </w:r>
          </w:p>
        </w:tc>
        <w:tc>
          <w:tcPr>
            <w:tcW w:w="993" w:type="dxa"/>
            <w:vAlign w:val="center"/>
          </w:tcPr>
          <w:p w14:paraId="04FC5D41" w14:textId="0FCC086F" w:rsidR="00AF3E97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984" w:type="dxa"/>
          </w:tcPr>
          <w:p w14:paraId="609244BA" w14:textId="65DC5FED" w:rsidR="00AF3E97" w:rsidRPr="004611BC" w:rsidRDefault="00AF3E97" w:rsidP="0084188B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3E97">
              <w:rPr>
                <w:rFonts w:ascii="Arial" w:hAnsi="Arial" w:cs="Arial"/>
                <w:color w:val="000000" w:themeColor="text1"/>
                <w:sz w:val="18"/>
                <w:szCs w:val="18"/>
              </w:rPr>
              <w:t>La propuesta no incluye un cronograma claro o presenta plazos irreales que dificultan el cumplimiento de los tiempos establecidos.</w:t>
            </w:r>
          </w:p>
        </w:tc>
        <w:tc>
          <w:tcPr>
            <w:tcW w:w="992" w:type="dxa"/>
            <w:vAlign w:val="center"/>
          </w:tcPr>
          <w:p w14:paraId="666383A9" w14:textId="216C4871" w:rsidR="00AF3E97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14:paraId="12BEE069" w14:textId="4573284E" w:rsidR="00AF3E97" w:rsidRPr="00E70219" w:rsidRDefault="00D818F0" w:rsidP="0084188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1D1660" w:rsidRPr="00E70219" w14:paraId="60CB017E" w14:textId="77777777" w:rsidTr="0084188B">
        <w:tc>
          <w:tcPr>
            <w:tcW w:w="1517" w:type="dxa"/>
          </w:tcPr>
          <w:p w14:paraId="6DE1E8D8" w14:textId="77777777" w:rsidR="001D1660" w:rsidRPr="00E70219" w:rsidRDefault="001D166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028" w:type="dxa"/>
          </w:tcPr>
          <w:p w14:paraId="0EAEA16E" w14:textId="77777777" w:rsidR="001D1660" w:rsidRPr="00E70219" w:rsidRDefault="001D166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052" w:type="dxa"/>
          </w:tcPr>
          <w:p w14:paraId="14494669" w14:textId="77777777" w:rsidR="001D1660" w:rsidRPr="00E70219" w:rsidRDefault="001D166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924" w:type="dxa"/>
          </w:tcPr>
          <w:p w14:paraId="5C73AF48" w14:textId="55C57C95" w:rsidR="001D1660" w:rsidRPr="00E70219" w:rsidRDefault="001D166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4BAE4B97" w14:textId="77777777" w:rsidR="001D1660" w:rsidRPr="00E70219" w:rsidRDefault="001D166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976" w:type="dxa"/>
            <w:gridSpan w:val="2"/>
          </w:tcPr>
          <w:p w14:paraId="7FA730F0" w14:textId="64FAE08C" w:rsidR="001D1660" w:rsidRPr="00E70219" w:rsidRDefault="001D166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Valoración total</w:t>
            </w:r>
          </w:p>
        </w:tc>
        <w:tc>
          <w:tcPr>
            <w:tcW w:w="851" w:type="dxa"/>
          </w:tcPr>
          <w:p w14:paraId="08F958A9" w14:textId="70F0B5F3" w:rsidR="001D1660" w:rsidRPr="00E70219" w:rsidRDefault="00D818F0" w:rsidP="0084188B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85</w:t>
            </w:r>
          </w:p>
        </w:tc>
      </w:tr>
    </w:tbl>
    <w:p w14:paraId="391F7A65" w14:textId="77777777" w:rsidR="004E74EF" w:rsidRDefault="004E74EF" w:rsidP="001800BA">
      <w:pPr>
        <w:rPr>
          <w:rFonts w:ascii="Arial" w:hAnsi="Arial" w:cs="Arial"/>
          <w:color w:val="000000" w:themeColor="text1"/>
        </w:rPr>
      </w:pPr>
    </w:p>
    <w:p w14:paraId="0BBD1341" w14:textId="77777777" w:rsidR="0084188B" w:rsidRDefault="0084188B" w:rsidP="0084188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1F9C1B8" w14:textId="77777777" w:rsidR="0084188B" w:rsidRDefault="0084188B" w:rsidP="0084188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6D5E2DF" w14:textId="77777777" w:rsidR="0084188B" w:rsidRDefault="0084188B" w:rsidP="0084188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56434D7" w14:textId="77777777" w:rsidR="0084188B" w:rsidRDefault="0084188B" w:rsidP="0084188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AFB6732" w14:textId="565E9418" w:rsidR="0084188B" w:rsidRDefault="0084188B" w:rsidP="0084188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84188B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Análisis General </w:t>
      </w:r>
    </w:p>
    <w:p w14:paraId="1B8E86E1" w14:textId="77777777" w:rsidR="0084188B" w:rsidRDefault="0084188B" w:rsidP="0084188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19BC2884" w14:textId="61FB9CC0" w:rsidR="0084188B" w:rsidRDefault="0084188B" w:rsidP="0084188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4188B">
        <w:rPr>
          <w:rFonts w:ascii="Arial" w:hAnsi="Arial" w:cs="Arial"/>
          <w:color w:val="000000" w:themeColor="text1"/>
          <w:sz w:val="24"/>
          <w:szCs w:val="24"/>
        </w:rPr>
        <w:t>Principales Diferencias por Aspectos Evaluados</w:t>
      </w:r>
    </w:p>
    <w:p w14:paraId="3EA4B417" w14:textId="77777777" w:rsidR="0084188B" w:rsidRPr="0084188B" w:rsidRDefault="0084188B" w:rsidP="0084188B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0CFBE0" w14:textId="740EEAF7" w:rsidR="0084188B" w:rsidRDefault="0084188B" w:rsidP="0084188B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</w:rPr>
      </w:pPr>
      <w:r w:rsidRPr="0084188B">
        <w:rPr>
          <w:rFonts w:ascii="Arial" w:hAnsi="Arial" w:cs="Arial"/>
          <w:color w:val="000000" w:themeColor="text1"/>
        </w:rPr>
        <w:t>Uso adecuado de fichas técnicas y términos de referencia</w:t>
      </w:r>
    </w:p>
    <w:p w14:paraId="43474D19" w14:textId="2B1F3CFF" w:rsidR="0084188B" w:rsidRDefault="0084188B" w:rsidP="0084188B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  <w:r w:rsidRPr="0084188B">
        <w:rPr>
          <w:rFonts w:ascii="Arial" w:hAnsi="Arial" w:cs="Arial"/>
          <w:color w:val="000000" w:themeColor="text1"/>
        </w:rPr>
        <w:t>Este criterio se manejó correctamente en ambas propuestas, indicando una adherencia sólida a los requisitos básicos.</w:t>
      </w:r>
    </w:p>
    <w:p w14:paraId="6DBFB3E1" w14:textId="77777777" w:rsidR="0084188B" w:rsidRDefault="0084188B" w:rsidP="0084188B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</w:p>
    <w:p w14:paraId="27EA2D4D" w14:textId="5C71060F" w:rsidR="0084188B" w:rsidRDefault="0084188B" w:rsidP="0084188B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</w:rPr>
      </w:pPr>
      <w:r w:rsidRPr="0084188B">
        <w:rPr>
          <w:rFonts w:ascii="Arial" w:hAnsi="Arial" w:cs="Arial"/>
          <w:color w:val="000000" w:themeColor="text1"/>
        </w:rPr>
        <w:t>Claridad y coherencia de la propuesta técnica</w:t>
      </w:r>
    </w:p>
    <w:p w14:paraId="5115FB59" w14:textId="161350EE" w:rsidR="0084188B" w:rsidRDefault="0084188B" w:rsidP="0084188B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  <w:r w:rsidRPr="0084188B">
        <w:rPr>
          <w:rFonts w:ascii="Arial" w:hAnsi="Arial" w:cs="Arial"/>
          <w:color w:val="000000" w:themeColor="text1"/>
        </w:rPr>
        <w:t>Las propuestas técnicas son claras y bien organizadas, lo que facilita su comprensión y alineación con los objetivos</w:t>
      </w:r>
      <w:r>
        <w:rPr>
          <w:rFonts w:ascii="Arial" w:hAnsi="Arial" w:cs="Arial"/>
          <w:color w:val="000000" w:themeColor="text1"/>
        </w:rPr>
        <w:t>.</w:t>
      </w:r>
    </w:p>
    <w:p w14:paraId="74FA919E" w14:textId="77777777" w:rsidR="0084188B" w:rsidRDefault="0084188B" w:rsidP="0084188B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</w:p>
    <w:p w14:paraId="299BCD9B" w14:textId="04DA7968" w:rsidR="0084188B" w:rsidRDefault="0084188B" w:rsidP="0084188B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</w:rPr>
      </w:pPr>
      <w:r w:rsidRPr="0084188B">
        <w:rPr>
          <w:rFonts w:ascii="Arial" w:hAnsi="Arial" w:cs="Arial"/>
          <w:color w:val="000000" w:themeColor="text1"/>
        </w:rPr>
        <w:t>Pertinencia y adecuación de la propuesta financiera</w:t>
      </w:r>
    </w:p>
    <w:p w14:paraId="3C007A48" w14:textId="6E09ACE3" w:rsidR="0084188B" w:rsidRDefault="0084188B" w:rsidP="0084188B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  <w:r w:rsidRPr="0084188B">
        <w:rPr>
          <w:rFonts w:ascii="Arial" w:hAnsi="Arial" w:cs="Arial"/>
          <w:color w:val="000000" w:themeColor="text1"/>
        </w:rPr>
        <w:t>La propuesta financiera cumple adecuadamente con los requerimientos en ambas evaluaciones.</w:t>
      </w:r>
    </w:p>
    <w:p w14:paraId="4ECF46D6" w14:textId="77777777" w:rsidR="0084188B" w:rsidRDefault="0084188B" w:rsidP="0084188B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</w:p>
    <w:p w14:paraId="486907CA" w14:textId="055BFF16" w:rsidR="0084188B" w:rsidRDefault="0084188B" w:rsidP="0084188B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</w:rPr>
      </w:pPr>
      <w:r w:rsidRPr="0084188B">
        <w:rPr>
          <w:rFonts w:ascii="Arial" w:hAnsi="Arial" w:cs="Arial"/>
          <w:color w:val="000000" w:themeColor="text1"/>
        </w:rPr>
        <w:t>Originalidad y creatividad de la propuesta</w:t>
      </w:r>
    </w:p>
    <w:p w14:paraId="2FEAD6EA" w14:textId="78554817" w:rsidR="0084188B" w:rsidRDefault="0084188B" w:rsidP="0084188B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  <w:r w:rsidRPr="0084188B">
        <w:rPr>
          <w:rFonts w:ascii="Arial" w:hAnsi="Arial" w:cs="Arial"/>
          <w:color w:val="000000" w:themeColor="text1"/>
        </w:rPr>
        <w:t>Aquí se observa una diferencia significativa. La</w:t>
      </w:r>
      <w:r w:rsidR="004D06E8">
        <w:rPr>
          <w:rFonts w:ascii="Arial" w:hAnsi="Arial" w:cs="Arial"/>
          <w:color w:val="000000" w:themeColor="text1"/>
        </w:rPr>
        <w:t xml:space="preserve"> evaluación de Memory Start</w:t>
      </w:r>
      <w:r w:rsidRPr="0084188B">
        <w:rPr>
          <w:rFonts w:ascii="Arial" w:hAnsi="Arial" w:cs="Arial"/>
          <w:color w:val="000000" w:themeColor="text1"/>
        </w:rPr>
        <w:t xml:space="preserve"> considera que la propuesta carece de elementos creativos destacados, mientras que l</w:t>
      </w:r>
      <w:r w:rsidR="004D06E8">
        <w:rPr>
          <w:rFonts w:ascii="Arial" w:hAnsi="Arial" w:cs="Arial"/>
          <w:color w:val="000000" w:themeColor="text1"/>
        </w:rPr>
        <w:t>a evaluación de PAT</w:t>
      </w:r>
      <w:r w:rsidRPr="0084188B">
        <w:rPr>
          <w:rFonts w:ascii="Arial" w:hAnsi="Arial" w:cs="Arial"/>
          <w:color w:val="000000" w:themeColor="text1"/>
        </w:rPr>
        <w:t xml:space="preserve">  la califica como innovadora.</w:t>
      </w:r>
    </w:p>
    <w:p w14:paraId="1AD5F758" w14:textId="77777777" w:rsidR="0084188B" w:rsidRDefault="0084188B" w:rsidP="0084188B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</w:p>
    <w:p w14:paraId="1FE17272" w14:textId="63A648BC" w:rsidR="0084188B" w:rsidRDefault="0084188B" w:rsidP="0084188B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</w:rPr>
      </w:pPr>
      <w:r w:rsidRPr="0084188B">
        <w:rPr>
          <w:rFonts w:ascii="Arial" w:hAnsi="Arial" w:cs="Arial"/>
          <w:color w:val="000000" w:themeColor="text1"/>
        </w:rPr>
        <w:t>Viabilidad y factibilidad técnica y financiera</w:t>
      </w:r>
    </w:p>
    <w:p w14:paraId="4BFD9F12" w14:textId="428A51C0" w:rsidR="0084188B" w:rsidRDefault="0084188B" w:rsidP="0084188B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  <w:r w:rsidRPr="0084188B">
        <w:rPr>
          <w:rFonts w:ascii="Arial" w:hAnsi="Arial" w:cs="Arial"/>
          <w:color w:val="000000" w:themeColor="text1"/>
        </w:rPr>
        <w:t>Las propuestas son viables desde un punto de vista técnico y financiero según ambas evaluaciones.</w:t>
      </w:r>
    </w:p>
    <w:p w14:paraId="72540DC0" w14:textId="77777777" w:rsidR="0084188B" w:rsidRDefault="0084188B" w:rsidP="0084188B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</w:p>
    <w:p w14:paraId="2D6D53D8" w14:textId="35A85A62" w:rsidR="0084188B" w:rsidRDefault="0084188B" w:rsidP="0084188B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</w:rPr>
      </w:pPr>
      <w:r w:rsidRPr="0084188B">
        <w:rPr>
          <w:rFonts w:ascii="Arial" w:hAnsi="Arial" w:cs="Arial"/>
          <w:color w:val="000000" w:themeColor="text1"/>
        </w:rPr>
        <w:t>Uso de herramientas tecnológicas</w:t>
      </w:r>
    </w:p>
    <w:p w14:paraId="433602D4" w14:textId="3AEB47E1" w:rsidR="0084188B" w:rsidRDefault="0084188B" w:rsidP="0084188B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  <w:r w:rsidRPr="0084188B">
        <w:rPr>
          <w:rFonts w:ascii="Arial" w:hAnsi="Arial" w:cs="Arial"/>
          <w:color w:val="000000" w:themeColor="text1"/>
        </w:rPr>
        <w:t xml:space="preserve">La </w:t>
      </w:r>
      <w:r w:rsidR="004D06E8">
        <w:rPr>
          <w:rFonts w:ascii="Arial" w:hAnsi="Arial" w:cs="Arial"/>
          <w:color w:val="000000" w:themeColor="text1"/>
        </w:rPr>
        <w:t>e</w:t>
      </w:r>
      <w:r w:rsidRPr="0084188B">
        <w:rPr>
          <w:rFonts w:ascii="Arial" w:hAnsi="Arial" w:cs="Arial"/>
          <w:color w:val="000000" w:themeColor="text1"/>
        </w:rPr>
        <w:t xml:space="preserve">valuación </w:t>
      </w:r>
      <w:r w:rsidR="004D06E8">
        <w:rPr>
          <w:rFonts w:ascii="Arial" w:hAnsi="Arial" w:cs="Arial"/>
          <w:color w:val="000000" w:themeColor="text1"/>
        </w:rPr>
        <w:t>de Memory Start</w:t>
      </w:r>
      <w:r w:rsidRPr="0084188B">
        <w:rPr>
          <w:rFonts w:ascii="Arial" w:hAnsi="Arial" w:cs="Arial"/>
          <w:color w:val="000000" w:themeColor="text1"/>
        </w:rPr>
        <w:t xml:space="preserve"> considera que las herramientas utilizadas no son particularmente destacadas, lo que contrasta con la percepción positiva en la </w:t>
      </w:r>
      <w:r w:rsidR="004D06E8" w:rsidRPr="004D06E8">
        <w:rPr>
          <w:rFonts w:ascii="Arial" w:hAnsi="Arial" w:cs="Arial"/>
          <w:color w:val="000000" w:themeColor="text1"/>
          <w:u w:val="single"/>
        </w:rPr>
        <w:t>e</w:t>
      </w:r>
      <w:r w:rsidRPr="004D06E8">
        <w:rPr>
          <w:rFonts w:ascii="Arial" w:hAnsi="Arial" w:cs="Arial"/>
          <w:color w:val="000000" w:themeColor="text1"/>
          <w:u w:val="single"/>
        </w:rPr>
        <w:t>valuación</w:t>
      </w:r>
      <w:r w:rsidR="004D06E8">
        <w:rPr>
          <w:rFonts w:ascii="Arial" w:hAnsi="Arial" w:cs="Arial"/>
          <w:color w:val="000000" w:themeColor="text1"/>
        </w:rPr>
        <w:t xml:space="preserve"> de PAT</w:t>
      </w:r>
      <w:r w:rsidRPr="0084188B">
        <w:rPr>
          <w:rFonts w:ascii="Arial" w:hAnsi="Arial" w:cs="Arial"/>
          <w:color w:val="000000" w:themeColor="text1"/>
        </w:rPr>
        <w:t>.</w:t>
      </w:r>
    </w:p>
    <w:p w14:paraId="4207CC30" w14:textId="77777777" w:rsidR="0084188B" w:rsidRDefault="0084188B" w:rsidP="0084188B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</w:p>
    <w:p w14:paraId="39047D3B" w14:textId="6E8FD550" w:rsidR="0084188B" w:rsidRDefault="0084188B" w:rsidP="0084188B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</w:rPr>
      </w:pPr>
      <w:r w:rsidRPr="0084188B">
        <w:rPr>
          <w:rFonts w:ascii="Arial" w:hAnsi="Arial" w:cs="Arial"/>
          <w:color w:val="000000" w:themeColor="text1"/>
        </w:rPr>
        <w:t>Adaptabilidad de la propuesta</w:t>
      </w:r>
    </w:p>
    <w:p w14:paraId="1A995D6C" w14:textId="2CD17100" w:rsidR="0084188B" w:rsidRDefault="0084188B" w:rsidP="0084188B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  <w:r w:rsidRPr="0084188B">
        <w:rPr>
          <w:rFonts w:ascii="Arial" w:hAnsi="Arial" w:cs="Arial"/>
          <w:color w:val="000000" w:themeColor="text1"/>
        </w:rPr>
        <w:t>Ambas evaluaciones coinciden en que la propuesta tiene cierta adaptabilidad, aunque con limitaciones importantes.</w:t>
      </w:r>
    </w:p>
    <w:p w14:paraId="32A96EDC" w14:textId="77777777" w:rsidR="0084188B" w:rsidRDefault="0084188B" w:rsidP="0084188B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</w:p>
    <w:p w14:paraId="343DF61A" w14:textId="2820AB4B" w:rsidR="0084188B" w:rsidRDefault="004D06E8" w:rsidP="004D06E8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</w:rPr>
      </w:pPr>
      <w:r w:rsidRPr="004D06E8">
        <w:rPr>
          <w:rFonts w:ascii="Arial" w:hAnsi="Arial" w:cs="Arial"/>
          <w:color w:val="000000" w:themeColor="text1"/>
        </w:rPr>
        <w:t>Uso eficiente de recursos</w:t>
      </w:r>
    </w:p>
    <w:p w14:paraId="36D5AD11" w14:textId="15EB3191" w:rsidR="004D06E8" w:rsidRDefault="004D06E8" w:rsidP="004D06E8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  <w:r w:rsidRPr="004D06E8">
        <w:rPr>
          <w:rFonts w:ascii="Arial" w:hAnsi="Arial" w:cs="Arial"/>
          <w:color w:val="000000" w:themeColor="text1"/>
        </w:rPr>
        <w:t>El uso de recursos fue considerado óptimo en ambas propuestas.</w:t>
      </w:r>
    </w:p>
    <w:p w14:paraId="7AE47728" w14:textId="77777777" w:rsidR="004D06E8" w:rsidRDefault="004D06E8" w:rsidP="004D06E8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</w:p>
    <w:p w14:paraId="32A9CDF2" w14:textId="2CB1379E" w:rsidR="004D06E8" w:rsidRDefault="004D06E8" w:rsidP="004D06E8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</w:rPr>
      </w:pPr>
      <w:r w:rsidRPr="004D06E8">
        <w:rPr>
          <w:rFonts w:ascii="Arial" w:hAnsi="Arial" w:cs="Arial"/>
          <w:color w:val="000000" w:themeColor="text1"/>
        </w:rPr>
        <w:t>Innovación técnica</w:t>
      </w:r>
    </w:p>
    <w:p w14:paraId="59A2AA24" w14:textId="2C73739C" w:rsidR="004D06E8" w:rsidRDefault="004D06E8" w:rsidP="004D06E8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  <w:r w:rsidRPr="004D06E8">
        <w:rPr>
          <w:rFonts w:ascii="Arial" w:hAnsi="Arial" w:cs="Arial"/>
          <w:color w:val="000000" w:themeColor="text1"/>
        </w:rPr>
        <w:t xml:space="preserve">Nuevamente, hay una diferencia importante. La </w:t>
      </w:r>
      <w:r>
        <w:rPr>
          <w:rFonts w:ascii="Arial" w:hAnsi="Arial" w:cs="Arial"/>
          <w:color w:val="000000" w:themeColor="text1"/>
        </w:rPr>
        <w:t>e</w:t>
      </w:r>
      <w:r w:rsidRPr="004D06E8">
        <w:rPr>
          <w:rFonts w:ascii="Arial" w:hAnsi="Arial" w:cs="Arial"/>
          <w:color w:val="000000" w:themeColor="text1"/>
        </w:rPr>
        <w:t xml:space="preserve">valuación </w:t>
      </w:r>
      <w:r>
        <w:rPr>
          <w:rFonts w:ascii="Arial" w:hAnsi="Arial" w:cs="Arial"/>
          <w:color w:val="000000" w:themeColor="text1"/>
        </w:rPr>
        <w:t>de Memory Start</w:t>
      </w:r>
      <w:r w:rsidRPr="004D06E8">
        <w:rPr>
          <w:rFonts w:ascii="Arial" w:hAnsi="Arial" w:cs="Arial"/>
          <w:color w:val="000000" w:themeColor="text1"/>
        </w:rPr>
        <w:t xml:space="preserve"> no percibe ideas novedosas en la propuesta.</w:t>
      </w:r>
    </w:p>
    <w:p w14:paraId="01D0FFF9" w14:textId="77777777" w:rsidR="004D06E8" w:rsidRDefault="004D06E8" w:rsidP="004D06E8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</w:p>
    <w:p w14:paraId="640366AB" w14:textId="62CC74D0" w:rsidR="004D06E8" w:rsidRDefault="004D06E8" w:rsidP="004D06E8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</w:rPr>
      </w:pPr>
      <w:r w:rsidRPr="004D06E8">
        <w:rPr>
          <w:rFonts w:ascii="Arial" w:hAnsi="Arial" w:cs="Arial"/>
          <w:color w:val="000000" w:themeColor="text1"/>
        </w:rPr>
        <w:t>Cumplimiento de plazos establecidos</w:t>
      </w:r>
    </w:p>
    <w:p w14:paraId="1433D862" w14:textId="3125E5BC" w:rsidR="004D06E8" w:rsidRDefault="004D06E8" w:rsidP="004D06E8">
      <w:pPr>
        <w:pStyle w:val="Prrafodelista"/>
        <w:ind w:left="1440"/>
        <w:jc w:val="both"/>
        <w:rPr>
          <w:rFonts w:ascii="Arial" w:hAnsi="Arial" w:cs="Arial"/>
          <w:color w:val="000000" w:themeColor="text1"/>
        </w:rPr>
      </w:pPr>
      <w:r w:rsidRPr="004D06E8">
        <w:rPr>
          <w:rFonts w:ascii="Arial" w:hAnsi="Arial" w:cs="Arial"/>
          <w:color w:val="000000" w:themeColor="text1"/>
        </w:rPr>
        <w:t>Ambas evaluaciones consideran que el cronograma y los plazos son claros y razonables.</w:t>
      </w:r>
    </w:p>
    <w:p w14:paraId="46D70392" w14:textId="77777777" w:rsidR="004D06E8" w:rsidRDefault="004D06E8" w:rsidP="004D06E8">
      <w:pPr>
        <w:jc w:val="both"/>
        <w:rPr>
          <w:rFonts w:ascii="Arial" w:hAnsi="Arial" w:cs="Arial"/>
          <w:color w:val="000000" w:themeColor="text1"/>
        </w:rPr>
      </w:pPr>
    </w:p>
    <w:p w14:paraId="0ECFFC7B" w14:textId="3BFBD7BE" w:rsidR="004D06E8" w:rsidRDefault="004D06E8" w:rsidP="004D06E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Observaciones Generales</w:t>
      </w:r>
    </w:p>
    <w:p w14:paraId="0B9F9FC7" w14:textId="1F18D9FC" w:rsidR="004D06E8" w:rsidRPr="004D06E8" w:rsidRDefault="004D06E8" w:rsidP="004D06E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4D06E8">
        <w:rPr>
          <w:rFonts w:ascii="Arial" w:hAnsi="Arial" w:cs="Arial"/>
          <w:color w:val="000000" w:themeColor="text1"/>
        </w:rPr>
        <w:t xml:space="preserve">Las principales diferencias entre las evaluaciones se encuentran en los aspectos de originalidad y creatividad, uso de herramientas tecnológicas, e innovación técnica, donde la </w:t>
      </w:r>
      <w:r w:rsidR="008E6D94">
        <w:rPr>
          <w:rFonts w:ascii="Arial" w:hAnsi="Arial" w:cs="Arial"/>
          <w:color w:val="000000" w:themeColor="text1"/>
        </w:rPr>
        <w:t>e</w:t>
      </w:r>
      <w:r w:rsidRPr="004D06E8">
        <w:rPr>
          <w:rFonts w:ascii="Arial" w:hAnsi="Arial" w:cs="Arial"/>
          <w:color w:val="000000" w:themeColor="text1"/>
        </w:rPr>
        <w:t xml:space="preserve">valuación </w:t>
      </w:r>
      <w:r w:rsidR="008E6D94">
        <w:rPr>
          <w:rFonts w:ascii="Arial" w:hAnsi="Arial" w:cs="Arial"/>
          <w:color w:val="000000" w:themeColor="text1"/>
        </w:rPr>
        <w:t>de Memory Start</w:t>
      </w:r>
      <w:r w:rsidRPr="004D06E8">
        <w:rPr>
          <w:rFonts w:ascii="Arial" w:hAnsi="Arial" w:cs="Arial"/>
          <w:color w:val="000000" w:themeColor="text1"/>
        </w:rPr>
        <w:t xml:space="preserve"> asignó calificaciones significativamente más bajas. Esto sugiere percepciones distintas respecto a la propuesta en términos de su carácter innovador y su uso de tecnología.</w:t>
      </w:r>
    </w:p>
    <w:p w14:paraId="7AC92BA3" w14:textId="5914F357" w:rsidR="004D06E8" w:rsidRDefault="004D06E8" w:rsidP="004D06E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</w:rPr>
      </w:pPr>
      <w:r w:rsidRPr="004D06E8">
        <w:rPr>
          <w:rFonts w:ascii="Arial" w:hAnsi="Arial" w:cs="Arial"/>
          <w:color w:val="000000" w:themeColor="text1"/>
        </w:rPr>
        <w:t>En todos los demás aspectos (claridad, viabilidad, uso de recursos, cumplimiento de plazos), ambas evaluaciones son consistentes, indicando un consenso en cuanto a la solidez de la propuesta básica.</w:t>
      </w:r>
    </w:p>
    <w:p w14:paraId="0B7A7BCF" w14:textId="1E2952F8" w:rsidR="004D06E8" w:rsidRDefault="004D06E8" w:rsidP="004D06E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D5B24A" w14:textId="4CCD430D" w:rsidR="004D06E8" w:rsidRDefault="004D06E8" w:rsidP="004D06E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Conclusiones </w:t>
      </w:r>
    </w:p>
    <w:p w14:paraId="74CD2F9B" w14:textId="2F05F030" w:rsidR="004D06E8" w:rsidRDefault="004D06E8" w:rsidP="004D06E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0000" w:themeColor="text1"/>
        </w:rPr>
      </w:pPr>
      <w:r w:rsidRPr="004D06E8">
        <w:rPr>
          <w:rFonts w:ascii="Arial" w:hAnsi="Arial" w:cs="Arial"/>
          <w:color w:val="000000" w:themeColor="text1"/>
        </w:rPr>
        <w:t xml:space="preserve">La propuesta evaluada es clara, bien fundamentada </w:t>
      </w:r>
      <w:r w:rsidR="008E6D94" w:rsidRPr="004D06E8">
        <w:rPr>
          <w:rFonts w:ascii="Arial" w:hAnsi="Arial" w:cs="Arial"/>
          <w:color w:val="000000" w:themeColor="text1"/>
        </w:rPr>
        <w:t>técnica y financieramente</w:t>
      </w:r>
      <w:r w:rsidRPr="004D06E8">
        <w:rPr>
          <w:rFonts w:ascii="Arial" w:hAnsi="Arial" w:cs="Arial"/>
          <w:color w:val="000000" w:themeColor="text1"/>
        </w:rPr>
        <w:t xml:space="preserve"> viable, además de cumplir con los plazos y los recursos asignados.</w:t>
      </w:r>
    </w:p>
    <w:p w14:paraId="45EEAA49" w14:textId="50716539" w:rsidR="004D06E8" w:rsidRPr="004D06E8" w:rsidRDefault="004D06E8" w:rsidP="004D06E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000000" w:themeColor="text1"/>
        </w:rPr>
      </w:pPr>
      <w:r w:rsidRPr="004D06E8">
        <w:rPr>
          <w:rFonts w:ascii="Arial" w:hAnsi="Arial" w:cs="Arial"/>
          <w:color w:val="000000" w:themeColor="text1"/>
        </w:rPr>
        <w:t>La percepción de creatividad e innovación es desigual entre las evaluaciones. Es importante abordar estos aspectos para garantizar que todos los evaluadores perciban un valor diferencial y un uso destacado de la tecnología.</w:t>
      </w:r>
    </w:p>
    <w:p w14:paraId="5CC7439D" w14:textId="16F0CB09" w:rsidR="004D06E8" w:rsidRPr="004D06E8" w:rsidRDefault="004D06E8" w:rsidP="004D06E8">
      <w:pPr>
        <w:jc w:val="both"/>
        <w:rPr>
          <w:rFonts w:ascii="Arial" w:hAnsi="Arial" w:cs="Arial"/>
          <w:color w:val="000000" w:themeColor="text1"/>
        </w:rPr>
      </w:pPr>
    </w:p>
    <w:sectPr w:rsidR="004D06E8" w:rsidRPr="004D06E8" w:rsidSect="00410AD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134" w:bottom="1418" w:left="15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AEED9" w14:textId="77777777" w:rsidR="003A5F45" w:rsidRDefault="003A5F45" w:rsidP="00B5462D">
      <w:pPr>
        <w:spacing w:after="0" w:line="240" w:lineRule="auto"/>
      </w:pPr>
      <w:r>
        <w:separator/>
      </w:r>
    </w:p>
  </w:endnote>
  <w:endnote w:type="continuationSeparator" w:id="0">
    <w:p w14:paraId="6EE6BD51" w14:textId="77777777" w:rsidR="003A5F45" w:rsidRDefault="003A5F45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67312" w14:textId="77777777" w:rsidR="00380116" w:rsidRDefault="00380116" w:rsidP="00DC4CB8">
    <w:pPr>
      <w:spacing w:after="0" w:line="240" w:lineRule="auto"/>
      <w:jc w:val="right"/>
    </w:pPr>
    <w:r>
      <w:tab/>
    </w:r>
    <w:r>
      <w:tab/>
    </w:r>
    <w:r>
      <w:tab/>
    </w:r>
  </w:p>
  <w:p w14:paraId="0E294A64" w14:textId="77777777" w:rsidR="00380116" w:rsidRDefault="00380116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82EFC" w14:textId="77777777" w:rsidR="00045B7B" w:rsidRPr="00045B7B" w:rsidRDefault="00045B7B" w:rsidP="00045B7B">
    <w:pPr>
      <w:pStyle w:val="Piedepgina"/>
      <w:jc w:val="center"/>
      <w:rPr>
        <w:b/>
        <w:color w:val="E36C0A" w:themeColor="accent6" w:themeShade="BF"/>
        <w:sz w:val="28"/>
        <w:lang w:val="es-CO"/>
      </w:rPr>
    </w:pPr>
    <w:r w:rsidRPr="00045B7B">
      <w:rPr>
        <w:b/>
        <w:color w:val="E36C0A" w:themeColor="accent6" w:themeShade="BF"/>
        <w:sz w:val="28"/>
      </w:rPr>
      <w:t>www.sena.edu.co</w:t>
    </w:r>
  </w:p>
  <w:p w14:paraId="435DF706" w14:textId="0534C5F9" w:rsidR="00045B7B" w:rsidRPr="00045B7B" w:rsidRDefault="00045B7B" w:rsidP="00045B7B">
    <w:pPr>
      <w:pStyle w:val="Piedepgina"/>
      <w:jc w:val="center"/>
      <w:rPr>
        <w:color w:val="E36C0A" w:themeColor="accent6" w:themeShade="BF"/>
        <w:sz w:val="20"/>
      </w:rPr>
    </w:pPr>
    <w:r w:rsidRPr="00045B7B">
      <w:rPr>
        <w:b/>
        <w:noProof/>
        <w:color w:val="E36C0A" w:themeColor="accent6" w:themeShade="BF"/>
        <w:sz w:val="28"/>
        <w:lang w:val="es-CO" w:eastAsia="es-CO"/>
      </w:rPr>
      <w:drawing>
        <wp:inline distT="0" distB="0" distL="0" distR="0" wp14:anchorId="6910D4F5" wp14:editId="45C697D7">
          <wp:extent cx="104775" cy="209550"/>
          <wp:effectExtent l="0" t="0" r="9525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45B7B">
      <w:rPr>
        <w:b/>
        <w:noProof/>
        <w:color w:val="E36C0A" w:themeColor="accent6" w:themeShade="BF"/>
        <w:sz w:val="28"/>
        <w:lang w:val="es-CO" w:eastAsia="es-CO"/>
      </w:rPr>
      <w:drawing>
        <wp:inline distT="0" distB="0" distL="0" distR="0" wp14:anchorId="6EBBFD5A" wp14:editId="3CF35544">
          <wp:extent cx="200025" cy="171450"/>
          <wp:effectExtent l="0" t="0" r="952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45B7B">
      <w:rPr>
        <w:b/>
        <w:noProof/>
        <w:color w:val="E36C0A" w:themeColor="accent6" w:themeShade="BF"/>
        <w:sz w:val="28"/>
        <w:lang w:val="es-CO" w:eastAsia="es-CO"/>
      </w:rPr>
      <w:drawing>
        <wp:inline distT="0" distB="0" distL="0" distR="0" wp14:anchorId="5E1AD703" wp14:editId="46B7689A">
          <wp:extent cx="180975" cy="171450"/>
          <wp:effectExtent l="0" t="0" r="952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45B7B">
      <w:rPr>
        <w:b/>
        <w:color w:val="E36C0A" w:themeColor="accent6" w:themeShade="BF"/>
        <w:sz w:val="28"/>
      </w:rPr>
      <w:t>SENAComunica</w:t>
    </w:r>
  </w:p>
  <w:p w14:paraId="09B0C9FE" w14:textId="00AB36B2" w:rsidR="00380116" w:rsidRPr="00EF4359" w:rsidRDefault="00380116" w:rsidP="00EA223C">
    <w:pPr>
      <w:pStyle w:val="Piedepgina"/>
      <w:jc w:val="right"/>
      <w:rPr>
        <w:color w:val="FFFFFF" w:themeColor="background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BD12F" w14:textId="77777777" w:rsidR="003A5F45" w:rsidRDefault="003A5F45" w:rsidP="00B5462D">
      <w:pPr>
        <w:spacing w:after="0" w:line="240" w:lineRule="auto"/>
      </w:pPr>
      <w:r>
        <w:separator/>
      </w:r>
    </w:p>
  </w:footnote>
  <w:footnote w:type="continuationSeparator" w:id="0">
    <w:p w14:paraId="7336881F" w14:textId="77777777" w:rsidR="003A5F45" w:rsidRDefault="003A5F45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854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5"/>
      <w:gridCol w:w="10379"/>
    </w:tblGrid>
    <w:tr w:rsidR="00832D7D" w:rsidRPr="00CE461E" w14:paraId="691E5919" w14:textId="77777777" w:rsidTr="00832D7D">
      <w:trPr>
        <w:trHeight w:val="702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26C6904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3405735B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502726AD" w14:textId="77777777" w:rsidR="00832D7D" w:rsidRPr="00EF4359" w:rsidRDefault="00832D7D" w:rsidP="00832D7D">
          <w:pPr>
            <w:spacing w:after="0" w:line="240" w:lineRule="auto"/>
            <w:jc w:val="center"/>
            <w:rPr>
              <w:rFonts w:eastAsia="Times New Roman" w:cs="Calibri"/>
              <w:b/>
              <w:color w:val="FFFFFF" w:themeColor="background1"/>
              <w:sz w:val="24"/>
              <w:szCs w:val="24"/>
              <w:lang w:val="es-CO" w:eastAsia="es-CO"/>
            </w:rPr>
          </w:pPr>
          <w:r w:rsidRPr="00EF4359">
            <w:rPr>
              <w:rFonts w:ascii="Futura ND Cn" w:hAnsi="Futura ND Cn"/>
              <w:noProof/>
              <w:color w:val="FFFFFF" w:themeColor="background1"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73807989" wp14:editId="22C37050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EF4359">
            <w:rPr>
              <w:rFonts w:eastAsia="Times New Roman" w:cs="Calibri"/>
              <w:b/>
              <w:bCs/>
              <w:color w:val="FFFFFF" w:themeColor="background1"/>
              <w:sz w:val="24"/>
              <w:szCs w:val="24"/>
              <w:lang w:val="es-CO" w:eastAsia="es-CO"/>
            </w:rPr>
            <w:t xml:space="preserve">SERVICIO NACIONAL DE APRENDIZAJE SENA </w:t>
          </w:r>
          <w:r w:rsidRPr="00EF4359">
            <w:rPr>
              <w:rFonts w:eastAsia="Times New Roman" w:cs="Calibri"/>
              <w:b/>
              <w:bCs/>
              <w:color w:val="FFFFFF" w:themeColor="background1"/>
              <w:sz w:val="24"/>
              <w:szCs w:val="24"/>
              <w:lang w:val="es-CO" w:eastAsia="es-CO"/>
            </w:rPr>
            <w:br/>
          </w:r>
          <w:r w:rsidRPr="00EF4359">
            <w:rPr>
              <w:rFonts w:eastAsia="Times New Roman" w:cs="Calibri"/>
              <w:b/>
              <w:color w:val="FFFFFF" w:themeColor="background1"/>
              <w:sz w:val="24"/>
              <w:szCs w:val="24"/>
              <w:lang w:val="es-CO" w:eastAsia="es-CO"/>
            </w:rPr>
            <w:t>Procedimiento de Desarrollo Curricular</w:t>
          </w:r>
        </w:p>
        <w:p w14:paraId="090392AB" w14:textId="71AD179C" w:rsidR="00832D7D" w:rsidRPr="00CE461E" w:rsidRDefault="003F2F40" w:rsidP="00832D7D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asciiTheme="minorHAnsi" w:hAnsiTheme="minorHAnsi" w:cstheme="minorHAnsi"/>
              <w:b/>
              <w:color w:val="FFFFFF" w:themeColor="background1"/>
              <w:lang w:eastAsia="es-ES"/>
            </w:rPr>
            <w:t>MATERIAL DE APOYO</w:t>
          </w:r>
          <w:r w:rsidR="00832D7D" w:rsidRPr="00EF4359">
            <w:rPr>
              <w:rFonts w:eastAsia="Times New Roman" w:cs="Calibri"/>
              <w:color w:val="FFFFFF" w:themeColor="background1"/>
              <w:sz w:val="24"/>
              <w:szCs w:val="24"/>
              <w:lang w:val="es-CO" w:eastAsia="es-CO"/>
            </w:rPr>
            <w:t xml:space="preserve"> </w:t>
          </w:r>
        </w:p>
      </w:tc>
    </w:tr>
    <w:tr w:rsidR="00832D7D" w:rsidRPr="00CE461E" w14:paraId="281CCB6D" w14:textId="77777777" w:rsidTr="00832D7D">
      <w:trPr>
        <w:trHeight w:val="325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C4D1003" w14:textId="77777777" w:rsidR="00832D7D" w:rsidRPr="00CE461E" w:rsidRDefault="00832D7D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36C2D90" w14:textId="77777777" w:rsidR="00832D7D" w:rsidRPr="00CE461E" w:rsidRDefault="00832D7D" w:rsidP="00A84DF7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14:paraId="73B4CD77" w14:textId="77777777" w:rsidR="00380116" w:rsidRDefault="00380116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2FE27" w14:textId="06A4EE0A" w:rsidR="00380116" w:rsidRDefault="00380116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34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0"/>
      <w:gridCol w:w="8363"/>
    </w:tblGrid>
    <w:tr w:rsidR="00045B7B" w:rsidRPr="00CE461E" w14:paraId="0D45EA30" w14:textId="77777777" w:rsidTr="00437CCB">
      <w:trPr>
        <w:trHeight w:val="1245"/>
        <w:jc w:val="center"/>
      </w:trPr>
      <w:tc>
        <w:tcPr>
          <w:tcW w:w="1980" w:type="dxa"/>
        </w:tcPr>
        <w:p w14:paraId="40AB0925" w14:textId="0D4DC869" w:rsidR="00045B7B" w:rsidRPr="00B24466" w:rsidRDefault="00045B7B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</w:pP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C0E2867" wp14:editId="6B1899E2">
                <wp:extent cx="746555" cy="714375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senagu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860" cy="720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shd w:val="clear" w:color="auto" w:fill="auto"/>
          <w:vAlign w:val="center"/>
          <w:hideMark/>
        </w:tcPr>
        <w:p w14:paraId="1F4D0C2A" w14:textId="1CC4AC30" w:rsidR="00045B7B" w:rsidRPr="00B24466" w:rsidRDefault="00045B7B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GESTI</w:t>
          </w: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DE FORMACI</w:t>
          </w: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PROFESIONAL INTEGRAL</w:t>
          </w:r>
        </w:p>
        <w:p w14:paraId="69D8739C" w14:textId="38A21871" w:rsidR="00045B7B" w:rsidRPr="00EF4359" w:rsidRDefault="00045B7B" w:rsidP="001C06FB">
          <w:pPr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FFFFFF" w:themeColor="background1"/>
              <w:sz w:val="24"/>
              <w:szCs w:val="24"/>
              <w:lang w:val="es-CO" w:eastAsia="es-CO"/>
            </w:rPr>
          </w:pPr>
          <w:r w:rsidRPr="00EF4359">
            <w:rPr>
              <w:rFonts w:asciiTheme="minorHAnsi" w:eastAsia="Times New Roman" w:hAnsiTheme="minorHAnsi" w:cs="Calibri"/>
              <w:b/>
              <w:color w:val="FFFFFF" w:themeColor="background1"/>
              <w:sz w:val="24"/>
              <w:szCs w:val="24"/>
              <w:lang w:val="es-CO" w:eastAsia="es-CO"/>
            </w:rPr>
            <w:t>PROCEDIMIENTO DESARROLLO CURRICULAR</w:t>
          </w:r>
        </w:p>
        <w:p w14:paraId="2FD80509" w14:textId="70967AEF" w:rsidR="00045B7B" w:rsidRPr="00682BCF" w:rsidRDefault="006D5841" w:rsidP="006D5841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  <w:t>RÚBRICA</w:t>
          </w:r>
        </w:p>
      </w:tc>
    </w:tr>
  </w:tbl>
  <w:p w14:paraId="4E35E497" w14:textId="5A60F153" w:rsidR="00380116" w:rsidRDefault="00380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9096C"/>
    <w:multiLevelType w:val="multilevel"/>
    <w:tmpl w:val="4BBC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1344A"/>
    <w:multiLevelType w:val="hybridMultilevel"/>
    <w:tmpl w:val="71BEE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0F2CDA"/>
    <w:multiLevelType w:val="hybridMultilevel"/>
    <w:tmpl w:val="E1A64D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B0F68"/>
    <w:multiLevelType w:val="hybridMultilevel"/>
    <w:tmpl w:val="8AC66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92ADB"/>
    <w:multiLevelType w:val="hybridMultilevel"/>
    <w:tmpl w:val="002C1686"/>
    <w:lvl w:ilvl="0" w:tplc="87BCDC6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66B90F4D"/>
    <w:multiLevelType w:val="hybridMultilevel"/>
    <w:tmpl w:val="6E72AB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DD1BC3"/>
    <w:multiLevelType w:val="multilevel"/>
    <w:tmpl w:val="A394EE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Arial" w:eastAsia="Calibri" w:hAnsi="Arial" w:cs="Arial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612D9F"/>
    <w:multiLevelType w:val="hybridMultilevel"/>
    <w:tmpl w:val="EF5E74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9172998">
    <w:abstractNumId w:val="5"/>
  </w:num>
  <w:num w:numId="2" w16cid:durableId="388695039">
    <w:abstractNumId w:val="7"/>
  </w:num>
  <w:num w:numId="3" w16cid:durableId="398553777">
    <w:abstractNumId w:val="0"/>
  </w:num>
  <w:num w:numId="4" w16cid:durableId="1353917014">
    <w:abstractNumId w:val="3"/>
  </w:num>
  <w:num w:numId="5" w16cid:durableId="460997148">
    <w:abstractNumId w:val="4"/>
  </w:num>
  <w:num w:numId="6" w16cid:durableId="1571501793">
    <w:abstractNumId w:val="2"/>
  </w:num>
  <w:num w:numId="7" w16cid:durableId="1112942002">
    <w:abstractNumId w:val="6"/>
  </w:num>
  <w:num w:numId="8" w16cid:durableId="256982429">
    <w:abstractNumId w:val="8"/>
  </w:num>
  <w:num w:numId="9" w16cid:durableId="184400780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7625"/>
    <w:rsid w:val="00010AFA"/>
    <w:rsid w:val="00011A7E"/>
    <w:rsid w:val="00017102"/>
    <w:rsid w:val="000215F5"/>
    <w:rsid w:val="00023DE4"/>
    <w:rsid w:val="000339F9"/>
    <w:rsid w:val="00042471"/>
    <w:rsid w:val="00043AC0"/>
    <w:rsid w:val="00044EA5"/>
    <w:rsid w:val="00045B7B"/>
    <w:rsid w:val="000502B4"/>
    <w:rsid w:val="00057E26"/>
    <w:rsid w:val="0007047E"/>
    <w:rsid w:val="000704A2"/>
    <w:rsid w:val="00080ACE"/>
    <w:rsid w:val="00081EBC"/>
    <w:rsid w:val="00086E8B"/>
    <w:rsid w:val="000923BC"/>
    <w:rsid w:val="00094479"/>
    <w:rsid w:val="000A14BE"/>
    <w:rsid w:val="000C47F9"/>
    <w:rsid w:val="000D29FB"/>
    <w:rsid w:val="000E6B91"/>
    <w:rsid w:val="000E7981"/>
    <w:rsid w:val="000E7A8D"/>
    <w:rsid w:val="000F3AA4"/>
    <w:rsid w:val="0010418D"/>
    <w:rsid w:val="00111DC8"/>
    <w:rsid w:val="001267CC"/>
    <w:rsid w:val="00134BAB"/>
    <w:rsid w:val="0013732B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800BA"/>
    <w:rsid w:val="00180CA3"/>
    <w:rsid w:val="001841CD"/>
    <w:rsid w:val="001863BD"/>
    <w:rsid w:val="0018642B"/>
    <w:rsid w:val="00195E88"/>
    <w:rsid w:val="001968B3"/>
    <w:rsid w:val="001A3809"/>
    <w:rsid w:val="001A3D3E"/>
    <w:rsid w:val="001B159E"/>
    <w:rsid w:val="001B1693"/>
    <w:rsid w:val="001B7530"/>
    <w:rsid w:val="001C06FB"/>
    <w:rsid w:val="001C5730"/>
    <w:rsid w:val="001C6EF4"/>
    <w:rsid w:val="001D0D46"/>
    <w:rsid w:val="001D164B"/>
    <w:rsid w:val="001D1660"/>
    <w:rsid w:val="001D6B77"/>
    <w:rsid w:val="001E108A"/>
    <w:rsid w:val="001E2AF8"/>
    <w:rsid w:val="001E5AAD"/>
    <w:rsid w:val="001E670B"/>
    <w:rsid w:val="001F1D92"/>
    <w:rsid w:val="00200A80"/>
    <w:rsid w:val="0020345D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4FC7"/>
    <w:rsid w:val="00245FE8"/>
    <w:rsid w:val="00250124"/>
    <w:rsid w:val="00250C6B"/>
    <w:rsid w:val="00250F63"/>
    <w:rsid w:val="0025139E"/>
    <w:rsid w:val="00257F8D"/>
    <w:rsid w:val="00263FB4"/>
    <w:rsid w:val="00273433"/>
    <w:rsid w:val="002771EC"/>
    <w:rsid w:val="00280737"/>
    <w:rsid w:val="002832C8"/>
    <w:rsid w:val="00290164"/>
    <w:rsid w:val="002B3142"/>
    <w:rsid w:val="002C695F"/>
    <w:rsid w:val="002D18C2"/>
    <w:rsid w:val="002D276E"/>
    <w:rsid w:val="002D63BF"/>
    <w:rsid w:val="002D6AD6"/>
    <w:rsid w:val="002E45DB"/>
    <w:rsid w:val="002F2040"/>
    <w:rsid w:val="002F2F7B"/>
    <w:rsid w:val="002F7BD6"/>
    <w:rsid w:val="00300EB1"/>
    <w:rsid w:val="003067BE"/>
    <w:rsid w:val="00311120"/>
    <w:rsid w:val="003242DB"/>
    <w:rsid w:val="003270CF"/>
    <w:rsid w:val="00327E25"/>
    <w:rsid w:val="0033582E"/>
    <w:rsid w:val="003465DD"/>
    <w:rsid w:val="00347210"/>
    <w:rsid w:val="00362E1D"/>
    <w:rsid w:val="00364D9C"/>
    <w:rsid w:val="0036654F"/>
    <w:rsid w:val="00374BBA"/>
    <w:rsid w:val="0037519D"/>
    <w:rsid w:val="003769FD"/>
    <w:rsid w:val="00380116"/>
    <w:rsid w:val="00396B0E"/>
    <w:rsid w:val="003A076B"/>
    <w:rsid w:val="003A1CEB"/>
    <w:rsid w:val="003A5F45"/>
    <w:rsid w:val="003B0788"/>
    <w:rsid w:val="003B26E2"/>
    <w:rsid w:val="003B66B6"/>
    <w:rsid w:val="003B7BE1"/>
    <w:rsid w:val="003C79CA"/>
    <w:rsid w:val="003C7F9A"/>
    <w:rsid w:val="003D6162"/>
    <w:rsid w:val="003E455C"/>
    <w:rsid w:val="003E6A39"/>
    <w:rsid w:val="003F2F40"/>
    <w:rsid w:val="004017F3"/>
    <w:rsid w:val="004023FA"/>
    <w:rsid w:val="004073C1"/>
    <w:rsid w:val="00410ADE"/>
    <w:rsid w:val="004110C5"/>
    <w:rsid w:val="00420925"/>
    <w:rsid w:val="00421193"/>
    <w:rsid w:val="00430C55"/>
    <w:rsid w:val="00430CB7"/>
    <w:rsid w:val="00437CCB"/>
    <w:rsid w:val="004421A9"/>
    <w:rsid w:val="0044650E"/>
    <w:rsid w:val="00447A5A"/>
    <w:rsid w:val="004611BC"/>
    <w:rsid w:val="00463BD5"/>
    <w:rsid w:val="00464AD8"/>
    <w:rsid w:val="00466529"/>
    <w:rsid w:val="00470671"/>
    <w:rsid w:val="004844C1"/>
    <w:rsid w:val="00484910"/>
    <w:rsid w:val="00494335"/>
    <w:rsid w:val="004A3ECB"/>
    <w:rsid w:val="004B258A"/>
    <w:rsid w:val="004C3D43"/>
    <w:rsid w:val="004C4B5B"/>
    <w:rsid w:val="004D06E8"/>
    <w:rsid w:val="004D0F48"/>
    <w:rsid w:val="004D3E75"/>
    <w:rsid w:val="004D558E"/>
    <w:rsid w:val="004E0E11"/>
    <w:rsid w:val="004E1CEB"/>
    <w:rsid w:val="004E74EF"/>
    <w:rsid w:val="004F0BB2"/>
    <w:rsid w:val="004F34D0"/>
    <w:rsid w:val="004F4275"/>
    <w:rsid w:val="004F7F13"/>
    <w:rsid w:val="00503985"/>
    <w:rsid w:val="005127DE"/>
    <w:rsid w:val="00512843"/>
    <w:rsid w:val="0051632A"/>
    <w:rsid w:val="005201E0"/>
    <w:rsid w:val="00520CA2"/>
    <w:rsid w:val="00540F36"/>
    <w:rsid w:val="005445E6"/>
    <w:rsid w:val="00544A32"/>
    <w:rsid w:val="005507EA"/>
    <w:rsid w:val="00560651"/>
    <w:rsid w:val="00560890"/>
    <w:rsid w:val="00563E83"/>
    <w:rsid w:val="00565AFD"/>
    <w:rsid w:val="00571216"/>
    <w:rsid w:val="00571224"/>
    <w:rsid w:val="005805D9"/>
    <w:rsid w:val="00580A9D"/>
    <w:rsid w:val="005848CF"/>
    <w:rsid w:val="005850D2"/>
    <w:rsid w:val="005854A0"/>
    <w:rsid w:val="00591A5A"/>
    <w:rsid w:val="005969C0"/>
    <w:rsid w:val="005A1316"/>
    <w:rsid w:val="005C40BE"/>
    <w:rsid w:val="005D07EF"/>
    <w:rsid w:val="005E0679"/>
    <w:rsid w:val="005E198D"/>
    <w:rsid w:val="005E2838"/>
    <w:rsid w:val="005E4CB9"/>
    <w:rsid w:val="005E7D05"/>
    <w:rsid w:val="005F3550"/>
    <w:rsid w:val="006045F8"/>
    <w:rsid w:val="00604C64"/>
    <w:rsid w:val="00604D41"/>
    <w:rsid w:val="00612D20"/>
    <w:rsid w:val="00614200"/>
    <w:rsid w:val="0062054A"/>
    <w:rsid w:val="006222AC"/>
    <w:rsid w:val="00623899"/>
    <w:rsid w:val="00624147"/>
    <w:rsid w:val="00627A70"/>
    <w:rsid w:val="006318CF"/>
    <w:rsid w:val="00634A22"/>
    <w:rsid w:val="00637608"/>
    <w:rsid w:val="006420AF"/>
    <w:rsid w:val="00647653"/>
    <w:rsid w:val="00650371"/>
    <w:rsid w:val="00652EDC"/>
    <w:rsid w:val="006530F6"/>
    <w:rsid w:val="00654F4A"/>
    <w:rsid w:val="00655C30"/>
    <w:rsid w:val="00657C2E"/>
    <w:rsid w:val="006614B5"/>
    <w:rsid w:val="00662FBC"/>
    <w:rsid w:val="00671E7D"/>
    <w:rsid w:val="0067607D"/>
    <w:rsid w:val="00682BCF"/>
    <w:rsid w:val="00686E01"/>
    <w:rsid w:val="006A2D21"/>
    <w:rsid w:val="006B5EC4"/>
    <w:rsid w:val="006B79ED"/>
    <w:rsid w:val="006C1C37"/>
    <w:rsid w:val="006C3C2C"/>
    <w:rsid w:val="006D2B5E"/>
    <w:rsid w:val="006D2B99"/>
    <w:rsid w:val="006D5841"/>
    <w:rsid w:val="006E03B4"/>
    <w:rsid w:val="006E118E"/>
    <w:rsid w:val="006E122D"/>
    <w:rsid w:val="006E33B1"/>
    <w:rsid w:val="006E396E"/>
    <w:rsid w:val="006E45A8"/>
    <w:rsid w:val="006E4D4A"/>
    <w:rsid w:val="006F08B5"/>
    <w:rsid w:val="006F6579"/>
    <w:rsid w:val="007021BB"/>
    <w:rsid w:val="0070474C"/>
    <w:rsid w:val="007055D6"/>
    <w:rsid w:val="00706366"/>
    <w:rsid w:val="007063C0"/>
    <w:rsid w:val="0071501E"/>
    <w:rsid w:val="00716C53"/>
    <w:rsid w:val="00725A28"/>
    <w:rsid w:val="00726052"/>
    <w:rsid w:val="00726466"/>
    <w:rsid w:val="007303AF"/>
    <w:rsid w:val="00741696"/>
    <w:rsid w:val="0074318B"/>
    <w:rsid w:val="00746F71"/>
    <w:rsid w:val="007501BE"/>
    <w:rsid w:val="00750AD2"/>
    <w:rsid w:val="00753C07"/>
    <w:rsid w:val="00760E43"/>
    <w:rsid w:val="00764050"/>
    <w:rsid w:val="0078185E"/>
    <w:rsid w:val="00781916"/>
    <w:rsid w:val="007836E8"/>
    <w:rsid w:val="00793DCC"/>
    <w:rsid w:val="00797915"/>
    <w:rsid w:val="007A272A"/>
    <w:rsid w:val="007A4744"/>
    <w:rsid w:val="007B5B74"/>
    <w:rsid w:val="007C5F67"/>
    <w:rsid w:val="007C7D8D"/>
    <w:rsid w:val="007D5B36"/>
    <w:rsid w:val="007E5829"/>
    <w:rsid w:val="007E7C91"/>
    <w:rsid w:val="007F275B"/>
    <w:rsid w:val="007F2A20"/>
    <w:rsid w:val="007F4F3B"/>
    <w:rsid w:val="008056C2"/>
    <w:rsid w:val="00805881"/>
    <w:rsid w:val="00810E24"/>
    <w:rsid w:val="00812CB8"/>
    <w:rsid w:val="00813CD0"/>
    <w:rsid w:val="00823ED6"/>
    <w:rsid w:val="0082416C"/>
    <w:rsid w:val="008328EC"/>
    <w:rsid w:val="00832D7D"/>
    <w:rsid w:val="00834201"/>
    <w:rsid w:val="00834410"/>
    <w:rsid w:val="00835E55"/>
    <w:rsid w:val="0084188B"/>
    <w:rsid w:val="008501FA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AF"/>
    <w:rsid w:val="008A0508"/>
    <w:rsid w:val="008B134F"/>
    <w:rsid w:val="008B156A"/>
    <w:rsid w:val="008C7C48"/>
    <w:rsid w:val="008D535D"/>
    <w:rsid w:val="008D6478"/>
    <w:rsid w:val="008E5C1F"/>
    <w:rsid w:val="008E6D94"/>
    <w:rsid w:val="008F10B3"/>
    <w:rsid w:val="008F1CB5"/>
    <w:rsid w:val="009043C3"/>
    <w:rsid w:val="00904755"/>
    <w:rsid w:val="00905929"/>
    <w:rsid w:val="00906BCE"/>
    <w:rsid w:val="009120B2"/>
    <w:rsid w:val="00913748"/>
    <w:rsid w:val="009328EA"/>
    <w:rsid w:val="009372CA"/>
    <w:rsid w:val="009465D7"/>
    <w:rsid w:val="009501E0"/>
    <w:rsid w:val="00954672"/>
    <w:rsid w:val="00961D19"/>
    <w:rsid w:val="00964C4C"/>
    <w:rsid w:val="0097748F"/>
    <w:rsid w:val="00980AFA"/>
    <w:rsid w:val="00981004"/>
    <w:rsid w:val="009904ED"/>
    <w:rsid w:val="00990A35"/>
    <w:rsid w:val="00991CB5"/>
    <w:rsid w:val="00994710"/>
    <w:rsid w:val="00994D9B"/>
    <w:rsid w:val="009B2E53"/>
    <w:rsid w:val="009B480B"/>
    <w:rsid w:val="009B4E4E"/>
    <w:rsid w:val="009B68BC"/>
    <w:rsid w:val="009C3D78"/>
    <w:rsid w:val="009D248D"/>
    <w:rsid w:val="009E1182"/>
    <w:rsid w:val="009E4539"/>
    <w:rsid w:val="009F021F"/>
    <w:rsid w:val="009F33A8"/>
    <w:rsid w:val="009F661A"/>
    <w:rsid w:val="00A03989"/>
    <w:rsid w:val="00A04786"/>
    <w:rsid w:val="00A0590C"/>
    <w:rsid w:val="00A1102C"/>
    <w:rsid w:val="00A12823"/>
    <w:rsid w:val="00A146A7"/>
    <w:rsid w:val="00A17A29"/>
    <w:rsid w:val="00A17F4C"/>
    <w:rsid w:val="00A17F78"/>
    <w:rsid w:val="00A22F4D"/>
    <w:rsid w:val="00A2712C"/>
    <w:rsid w:val="00A3364D"/>
    <w:rsid w:val="00A33AAE"/>
    <w:rsid w:val="00A35700"/>
    <w:rsid w:val="00A64A4D"/>
    <w:rsid w:val="00A70C46"/>
    <w:rsid w:val="00A72946"/>
    <w:rsid w:val="00A76A42"/>
    <w:rsid w:val="00A777EA"/>
    <w:rsid w:val="00A813B7"/>
    <w:rsid w:val="00A826FF"/>
    <w:rsid w:val="00A84DF7"/>
    <w:rsid w:val="00A90D5F"/>
    <w:rsid w:val="00A97DD2"/>
    <w:rsid w:val="00AA03DD"/>
    <w:rsid w:val="00AA24CF"/>
    <w:rsid w:val="00AC1193"/>
    <w:rsid w:val="00AC4F19"/>
    <w:rsid w:val="00AE4F90"/>
    <w:rsid w:val="00AE648F"/>
    <w:rsid w:val="00AF17D2"/>
    <w:rsid w:val="00AF18FA"/>
    <w:rsid w:val="00AF3411"/>
    <w:rsid w:val="00AF3CF6"/>
    <w:rsid w:val="00AF3E97"/>
    <w:rsid w:val="00AF3FED"/>
    <w:rsid w:val="00AF5AE7"/>
    <w:rsid w:val="00AF687C"/>
    <w:rsid w:val="00B01B48"/>
    <w:rsid w:val="00B03A78"/>
    <w:rsid w:val="00B11CF8"/>
    <w:rsid w:val="00B24466"/>
    <w:rsid w:val="00B307AA"/>
    <w:rsid w:val="00B32AB3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92F58"/>
    <w:rsid w:val="00BA17D7"/>
    <w:rsid w:val="00BA3ADD"/>
    <w:rsid w:val="00BA5936"/>
    <w:rsid w:val="00BA5EE3"/>
    <w:rsid w:val="00BB0554"/>
    <w:rsid w:val="00BC143E"/>
    <w:rsid w:val="00BC51A1"/>
    <w:rsid w:val="00BC7FD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C00034"/>
    <w:rsid w:val="00C038B0"/>
    <w:rsid w:val="00C06C7B"/>
    <w:rsid w:val="00C10EAC"/>
    <w:rsid w:val="00C13CD9"/>
    <w:rsid w:val="00C40428"/>
    <w:rsid w:val="00C43753"/>
    <w:rsid w:val="00C5153C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495B"/>
    <w:rsid w:val="00C75ADA"/>
    <w:rsid w:val="00C926AD"/>
    <w:rsid w:val="00C94E40"/>
    <w:rsid w:val="00CA58B4"/>
    <w:rsid w:val="00CA6067"/>
    <w:rsid w:val="00CA7581"/>
    <w:rsid w:val="00CB4F91"/>
    <w:rsid w:val="00CB77A6"/>
    <w:rsid w:val="00CB78FC"/>
    <w:rsid w:val="00CC4D5B"/>
    <w:rsid w:val="00CD5F88"/>
    <w:rsid w:val="00CE2D74"/>
    <w:rsid w:val="00CF58D1"/>
    <w:rsid w:val="00CF6745"/>
    <w:rsid w:val="00D04F84"/>
    <w:rsid w:val="00D0600B"/>
    <w:rsid w:val="00D17FB8"/>
    <w:rsid w:val="00D21DF1"/>
    <w:rsid w:val="00D23F81"/>
    <w:rsid w:val="00D2710A"/>
    <w:rsid w:val="00D33B64"/>
    <w:rsid w:val="00D4135E"/>
    <w:rsid w:val="00D41A4D"/>
    <w:rsid w:val="00D4699B"/>
    <w:rsid w:val="00D47B50"/>
    <w:rsid w:val="00D56911"/>
    <w:rsid w:val="00D57761"/>
    <w:rsid w:val="00D60D21"/>
    <w:rsid w:val="00D63F81"/>
    <w:rsid w:val="00D8104E"/>
    <w:rsid w:val="00D81293"/>
    <w:rsid w:val="00D818F0"/>
    <w:rsid w:val="00D83526"/>
    <w:rsid w:val="00D84615"/>
    <w:rsid w:val="00D859A1"/>
    <w:rsid w:val="00D938D9"/>
    <w:rsid w:val="00DA178A"/>
    <w:rsid w:val="00DA301A"/>
    <w:rsid w:val="00DA56CA"/>
    <w:rsid w:val="00DA633B"/>
    <w:rsid w:val="00DB0C31"/>
    <w:rsid w:val="00DB34F9"/>
    <w:rsid w:val="00DC4CB8"/>
    <w:rsid w:val="00DC71BB"/>
    <w:rsid w:val="00DE03F9"/>
    <w:rsid w:val="00DE0714"/>
    <w:rsid w:val="00DE11DC"/>
    <w:rsid w:val="00DF0597"/>
    <w:rsid w:val="00DF3FED"/>
    <w:rsid w:val="00E01CF0"/>
    <w:rsid w:val="00E208ED"/>
    <w:rsid w:val="00E30A41"/>
    <w:rsid w:val="00E31DA7"/>
    <w:rsid w:val="00E430D4"/>
    <w:rsid w:val="00E60C80"/>
    <w:rsid w:val="00E610AB"/>
    <w:rsid w:val="00E61414"/>
    <w:rsid w:val="00E63953"/>
    <w:rsid w:val="00E63FD6"/>
    <w:rsid w:val="00E70219"/>
    <w:rsid w:val="00E74F70"/>
    <w:rsid w:val="00E75F69"/>
    <w:rsid w:val="00E916DA"/>
    <w:rsid w:val="00E927DF"/>
    <w:rsid w:val="00E94498"/>
    <w:rsid w:val="00E95A95"/>
    <w:rsid w:val="00E97580"/>
    <w:rsid w:val="00EA223C"/>
    <w:rsid w:val="00EB2262"/>
    <w:rsid w:val="00EB622C"/>
    <w:rsid w:val="00EC3A04"/>
    <w:rsid w:val="00EC3DC0"/>
    <w:rsid w:val="00EC5319"/>
    <w:rsid w:val="00ED49C1"/>
    <w:rsid w:val="00EE7BA8"/>
    <w:rsid w:val="00EF2B91"/>
    <w:rsid w:val="00EF4359"/>
    <w:rsid w:val="00F0617B"/>
    <w:rsid w:val="00F06B72"/>
    <w:rsid w:val="00F2176C"/>
    <w:rsid w:val="00F26AEB"/>
    <w:rsid w:val="00F2759A"/>
    <w:rsid w:val="00F30A9A"/>
    <w:rsid w:val="00F33C0A"/>
    <w:rsid w:val="00F402E7"/>
    <w:rsid w:val="00F41941"/>
    <w:rsid w:val="00F5272C"/>
    <w:rsid w:val="00F52BFA"/>
    <w:rsid w:val="00F5711F"/>
    <w:rsid w:val="00F6333A"/>
    <w:rsid w:val="00F63D13"/>
    <w:rsid w:val="00F73551"/>
    <w:rsid w:val="00F74E42"/>
    <w:rsid w:val="00F82E28"/>
    <w:rsid w:val="00F83AAB"/>
    <w:rsid w:val="00F94EA8"/>
    <w:rsid w:val="00F979B6"/>
    <w:rsid w:val="00FB358F"/>
    <w:rsid w:val="00FC035C"/>
    <w:rsid w:val="00FC10C7"/>
    <w:rsid w:val="00FC64F1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C0242F2C-359C-461E-99E9-10BF79B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rsid w:val="00614200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A146A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800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00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00B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00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00BA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ADB6119F08740A1914BFB13BDE634" ma:contentTypeVersion="5" ma:contentTypeDescription="Create a new document." ma:contentTypeScope="" ma:versionID="877b4d7d3fcf59ff1a0a02c6b5fbf250">
  <xsd:schema xmlns:xsd="http://www.w3.org/2001/XMLSchema" xmlns:xs="http://www.w3.org/2001/XMLSchema" xmlns:p="http://schemas.microsoft.com/office/2006/metadata/properties" xmlns:ns2="c43a422d-2b1b-41c4-9139-d7260d6931e4" xmlns:ns3="27772ef6-f94d-420b-8521-1b0c60eaee7e" targetNamespace="http://schemas.microsoft.com/office/2006/metadata/properties" ma:root="true" ma:fieldsID="1b254a74f88245e403621538345e3dfc" ns2:_="" ns3:_="">
    <xsd:import namespace="c43a422d-2b1b-41c4-9139-d7260d6931e4"/>
    <xsd:import namespace="27772ef6-f94d-420b-8521-1b0c60eaee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a422d-2b1b-41c4-9139-d7260d693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72ef6-f94d-420b-8521-1b0c60eaee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F28842-7B2B-49E8-AED1-36E64317F2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86F859-9A3A-4F65-870A-E8F50031A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a422d-2b1b-41c4-9139-d7260d6931e4"/>
    <ds:schemaRef ds:uri="27772ef6-f94d-420b-8521-1b0c60eae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44FD26-F2B6-4B22-936B-2EFA6D5DA9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7B3FE5-DC88-4403-91D2-C7DA0AE1DC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1400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Propiuesta Lista de Chequeo ADSO</vt:lpstr>
    </vt:vector>
  </TitlesOfParts>
  <Company>Luffi</Company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Propiuesta Lista de Chequeo ADSO</dc:title>
  <dc:creator>César M. Cuéllar</dc:creator>
  <cp:keywords>LISTA CHEQUEO, ADSO</cp:keywords>
  <cp:lastModifiedBy>Felipe Tovar Aviles</cp:lastModifiedBy>
  <cp:revision>7</cp:revision>
  <cp:lastPrinted>2017-03-25T22:31:00Z</cp:lastPrinted>
  <dcterms:created xsi:type="dcterms:W3CDTF">2024-12-09T02:21:00Z</dcterms:created>
  <dcterms:modified xsi:type="dcterms:W3CDTF">2024-12-09T21:50:00Z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0x010100B9FADB6119F08740A1914BFB13BDE634</vt:lpwstr>
  </property>
</Properties>
</file>