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INCIDENT REPORT</w:t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Código de Incidencia</w:t>
            </w:r>
          </w:p>
        </w:tc>
        <w:tc>
          <w:tcPr>
            <w:tcW w:type="dxa" w:w="4320"/>
          </w:tcPr>
          <w:p>
            <w:r>
              <w:t>INC-2025-0005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Constructora del Norte S.A.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Proyecto no especificado</w:t>
            </w:r>
          </w:p>
        </w:tc>
      </w:tr>
      <w:tr>
        <w:tc>
          <w:tcPr>
            <w:tcW w:type="dxa" w:w="4320"/>
          </w:tcPr>
          <w:p>
            <w:r>
              <w:t>Fecha de Detección</w:t>
            </w:r>
          </w:p>
        </w:tc>
        <w:tc>
          <w:tcPr>
            <w:tcW w:type="dxa" w:w="4320"/>
          </w:tcPr>
          <w:p>
            <w:r>
              <w:t>17/09/2025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patricio_morales</w:t>
            </w:r>
          </w:p>
        </w:tc>
      </w:tr>
    </w:tbl>
    <w:p>
      <w:pPr>
        <w:pStyle w:val="Heading1"/>
      </w:pPr>
      <w:r>
        <w:t>Descripción del Problema</w:t>
      </w:r>
    </w:p>
    <w:p>
      <w:r>
        <w:t>Se identificó una condición en el proceso: Defecto en acabado superficial de tubería de 40mm. Presencia de rayas longitudinales que pueden afectar el flujo.</w:t>
      </w:r>
    </w:p>
    <w:p>
      <w:pPr>
        <w:pStyle w:val="Heading1"/>
      </w:pPr>
      <w:r>
        <w:t>Información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No especificada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No especificada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No especificado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No especificado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Polietileno del Norte S.A.</w:t>
            </w:r>
          </w:p>
        </w:tc>
      </w:tr>
    </w:tbl>
    <w:p>
      <w:pPr>
        <w:pStyle w:val="Heading1"/>
      </w:pPr>
      <w:r>
        <w:t>Acciones Tomadas</w:t>
      </w:r>
    </w:p>
    <w:p>
      <w:r>
        <w:t>Acciones tomadas según el sistema</w:t>
      </w:r>
    </w:p>
    <w:p>
      <w:pPr>
        <w:pStyle w:val="Heading1"/>
      </w:pPr>
      <w:r>
        <w:t>Recomendaciones</w:t>
      </w:r>
    </w:p>
    <w:p>
      <w:r>
        <w:t>Se recomienda: Recomendaciones del sistema</w:t>
      </w:r>
    </w:p>
    <w:p/>
    <w:p>
      <w:r>
        <w:t>Documento generado el 26/09/2025 12:55</w:t>
      </w:r>
    </w:p>
    <w:p>
      <w:r>
        <w:t>Generado por: admin</w:t>
      </w:r>
    </w:p>
    <w:p>
      <w:r>
        <w:t>Polifusión S.A. - Sistema de Control de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