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03A2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25440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D7E850" wp14:editId="7EF816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6775" cy="99384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9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5440">
        <w:rPr>
          <w:rFonts w:ascii="Arial" w:hAnsi="Arial" w:cs="Arial"/>
          <w:b/>
          <w:bCs/>
          <w:sz w:val="36"/>
          <w:szCs w:val="36"/>
        </w:rPr>
        <w:t>Universidad Autónoma de Zacatecas</w:t>
      </w:r>
    </w:p>
    <w:p w14:paraId="0BAA358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BD3F6B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Unidad Académica de Ingeniería Eléctrica</w:t>
      </w:r>
    </w:p>
    <w:p w14:paraId="2DACF50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</w:p>
    <w:p w14:paraId="5F40842D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Programa Académico de Ingeniería de Software</w:t>
      </w:r>
      <w:r>
        <w:rPr>
          <w:rFonts w:ascii="Arial" w:hAnsi="Arial" w:cs="Arial"/>
          <w:sz w:val="36"/>
          <w:szCs w:val="36"/>
        </w:rPr>
        <w:t>.</w:t>
      </w:r>
    </w:p>
    <w:p w14:paraId="491B978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28FEB95" w14:textId="1E177149" w:rsidR="000474EE" w:rsidRDefault="000474EE" w:rsidP="00F71376">
      <w:pPr>
        <w:spacing w:line="276" w:lineRule="auto"/>
        <w:ind w:left="2124" w:hanging="2124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>Nombre de la Práctica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F4390D">
        <w:rPr>
          <w:rFonts w:ascii="Arial" w:hAnsi="Arial" w:cs="Arial"/>
          <w:sz w:val="36"/>
          <w:szCs w:val="36"/>
        </w:rPr>
        <w:t>Listas simplemente ligadas</w:t>
      </w:r>
      <w:r w:rsidR="00643157">
        <w:rPr>
          <w:rFonts w:ascii="Arial" w:hAnsi="Arial" w:cs="Arial"/>
          <w:sz w:val="36"/>
          <w:szCs w:val="36"/>
        </w:rPr>
        <w:t>.</w:t>
      </w:r>
    </w:p>
    <w:p w14:paraId="264D840E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6CFC729" w14:textId="2B3E21DA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5B7C6C">
        <w:rPr>
          <w:rFonts w:ascii="Arial" w:hAnsi="Arial" w:cs="Arial"/>
          <w:b/>
          <w:bCs/>
          <w:sz w:val="36"/>
          <w:szCs w:val="36"/>
        </w:rPr>
        <w:t>N</w:t>
      </w:r>
      <w:r>
        <w:rPr>
          <w:rFonts w:ascii="Arial" w:hAnsi="Arial" w:cs="Arial"/>
          <w:b/>
          <w:bCs/>
          <w:sz w:val="36"/>
          <w:szCs w:val="36"/>
        </w:rPr>
        <w:t>umero de</w:t>
      </w:r>
      <w:r w:rsidRPr="005B7C6C">
        <w:rPr>
          <w:rFonts w:ascii="Arial" w:hAnsi="Arial" w:cs="Arial"/>
          <w:b/>
          <w:bCs/>
          <w:sz w:val="36"/>
          <w:szCs w:val="36"/>
        </w:rPr>
        <w:t xml:space="preserve"> P</w:t>
      </w:r>
      <w:r>
        <w:rPr>
          <w:rFonts w:ascii="Arial" w:hAnsi="Arial" w:cs="Arial"/>
          <w:b/>
          <w:bCs/>
          <w:sz w:val="36"/>
          <w:szCs w:val="36"/>
        </w:rPr>
        <w:t>ráctica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="00F71376">
        <w:rPr>
          <w:rFonts w:ascii="Arial" w:hAnsi="Arial" w:cs="Arial"/>
          <w:sz w:val="36"/>
          <w:szCs w:val="36"/>
        </w:rPr>
        <w:t>1</w:t>
      </w:r>
      <w:r w:rsidR="00097FBA">
        <w:rPr>
          <w:rFonts w:ascii="Arial" w:hAnsi="Arial" w:cs="Arial"/>
          <w:sz w:val="36"/>
          <w:szCs w:val="36"/>
        </w:rPr>
        <w:t>6</w:t>
      </w:r>
    </w:p>
    <w:p w14:paraId="6C181A9A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3C1745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carrera 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F25440">
        <w:rPr>
          <w:rFonts w:ascii="Arial" w:hAnsi="Arial" w:cs="Arial"/>
          <w:sz w:val="36"/>
          <w:szCs w:val="36"/>
        </w:rPr>
        <w:t>Ingeniería de Software</w:t>
      </w:r>
    </w:p>
    <w:p w14:paraId="5F981054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7B75CAD" w14:textId="30BAA58B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materia </w:t>
      </w:r>
      <w:r>
        <w:rPr>
          <w:rFonts w:ascii="Arial" w:hAnsi="Arial" w:cs="Arial"/>
          <w:b/>
          <w:bCs/>
          <w:sz w:val="36"/>
          <w:szCs w:val="36"/>
        </w:rPr>
        <w:tab/>
      </w:r>
      <w:proofErr w:type="spellStart"/>
      <w:r>
        <w:rPr>
          <w:rFonts w:ascii="Arial" w:hAnsi="Arial" w:cs="Arial"/>
          <w:sz w:val="36"/>
          <w:szCs w:val="36"/>
        </w:rPr>
        <w:t>Lab</w:t>
      </w:r>
      <w:proofErr w:type="spellEnd"/>
      <w:r>
        <w:rPr>
          <w:rFonts w:ascii="Arial" w:hAnsi="Arial" w:cs="Arial"/>
          <w:sz w:val="36"/>
          <w:szCs w:val="36"/>
        </w:rPr>
        <w:t xml:space="preserve">. </w:t>
      </w:r>
      <w:r w:rsidRPr="00F25440">
        <w:rPr>
          <w:rFonts w:ascii="Arial" w:hAnsi="Arial" w:cs="Arial"/>
          <w:sz w:val="36"/>
          <w:szCs w:val="36"/>
        </w:rPr>
        <w:t>Estructuras de Datos</w:t>
      </w:r>
    </w:p>
    <w:p w14:paraId="006B43D9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E169DFF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alumno </w:t>
      </w:r>
      <w:r>
        <w:rPr>
          <w:rFonts w:ascii="Arial" w:hAnsi="Arial" w:cs="Arial"/>
          <w:b/>
          <w:bCs/>
          <w:sz w:val="36"/>
          <w:szCs w:val="36"/>
        </w:rPr>
        <w:tab/>
        <w:t xml:space="preserve">         </w:t>
      </w:r>
      <w:r>
        <w:rPr>
          <w:rFonts w:ascii="Arial" w:hAnsi="Arial" w:cs="Arial"/>
          <w:sz w:val="36"/>
          <w:szCs w:val="36"/>
        </w:rPr>
        <w:t>Jesús Manuel Juárez Pasillas</w:t>
      </w:r>
    </w:p>
    <w:p w14:paraId="34B80206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123282F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ind w:left="5664" w:hanging="5664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docente          </w:t>
      </w:r>
      <w:r w:rsidRPr="00F25440">
        <w:rPr>
          <w:rFonts w:ascii="Arial" w:hAnsi="Arial" w:cs="Arial"/>
          <w:sz w:val="36"/>
          <w:szCs w:val="36"/>
        </w:rPr>
        <w:t>Aldonso Becerra</w:t>
      </w:r>
      <w:r>
        <w:rPr>
          <w:rFonts w:ascii="Arial" w:hAnsi="Arial" w:cs="Arial"/>
          <w:sz w:val="36"/>
          <w:szCs w:val="36"/>
        </w:rPr>
        <w:t xml:space="preserve"> </w:t>
      </w:r>
      <w:r w:rsidRPr="00F25440">
        <w:rPr>
          <w:rFonts w:ascii="Arial" w:hAnsi="Arial" w:cs="Arial"/>
          <w:sz w:val="36"/>
          <w:szCs w:val="36"/>
        </w:rPr>
        <w:t>Sánchez</w:t>
      </w:r>
    </w:p>
    <w:p w14:paraId="36D76409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002579BD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38BBF5F7" w14:textId="61C41AAC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Fecha: 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801BFF">
        <w:rPr>
          <w:rFonts w:ascii="Arial" w:hAnsi="Arial" w:cs="Arial"/>
          <w:sz w:val="36"/>
          <w:szCs w:val="36"/>
        </w:rPr>
        <w:t>30</w:t>
      </w:r>
      <w:r>
        <w:rPr>
          <w:rFonts w:ascii="Arial" w:hAnsi="Arial" w:cs="Arial"/>
          <w:sz w:val="36"/>
          <w:szCs w:val="36"/>
        </w:rPr>
        <w:t>/0</w:t>
      </w:r>
      <w:r w:rsidR="00175605">
        <w:rPr>
          <w:rFonts w:ascii="Arial" w:hAnsi="Arial" w:cs="Arial"/>
          <w:sz w:val="36"/>
          <w:szCs w:val="36"/>
        </w:rPr>
        <w:t>9</w:t>
      </w:r>
      <w:r>
        <w:rPr>
          <w:rFonts w:ascii="Arial" w:hAnsi="Arial" w:cs="Arial"/>
          <w:sz w:val="36"/>
          <w:szCs w:val="36"/>
        </w:rPr>
        <w:t>/2021</w:t>
      </w:r>
    </w:p>
    <w:p w14:paraId="32ED1C22" w14:textId="77777777" w:rsidR="000474EE" w:rsidRDefault="000474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08D8DB4" w14:textId="1DCEA0D8" w:rsidR="008709FB" w:rsidRDefault="000474EE" w:rsidP="00F71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Práctica </w:t>
      </w:r>
      <w:r w:rsidR="007661F8">
        <w:rPr>
          <w:rFonts w:ascii="Arial" w:hAnsi="Arial" w:cs="Arial"/>
          <w:b/>
          <w:bCs/>
          <w:sz w:val="32"/>
          <w:szCs w:val="32"/>
        </w:rPr>
        <w:t>1</w:t>
      </w:r>
      <w:r w:rsidR="00097FBA">
        <w:rPr>
          <w:rFonts w:ascii="Arial" w:hAnsi="Arial" w:cs="Arial"/>
          <w:b/>
          <w:bCs/>
          <w:sz w:val="32"/>
          <w:szCs w:val="32"/>
        </w:rPr>
        <w:t>6</w:t>
      </w:r>
      <w:r>
        <w:rPr>
          <w:rFonts w:ascii="Arial" w:hAnsi="Arial" w:cs="Arial"/>
          <w:b/>
          <w:bCs/>
          <w:sz w:val="32"/>
          <w:szCs w:val="32"/>
        </w:rPr>
        <w:t>:</w:t>
      </w:r>
      <w:r w:rsidR="001449F6">
        <w:rPr>
          <w:rFonts w:ascii="Arial" w:hAnsi="Arial" w:cs="Arial"/>
          <w:b/>
          <w:bCs/>
          <w:sz w:val="32"/>
          <w:szCs w:val="32"/>
        </w:rPr>
        <w:t xml:space="preserve"> </w:t>
      </w:r>
      <w:r w:rsidR="00F4390D">
        <w:rPr>
          <w:rFonts w:ascii="Arial" w:hAnsi="Arial" w:cs="Arial"/>
          <w:sz w:val="32"/>
          <w:szCs w:val="32"/>
        </w:rPr>
        <w:t>Listas simplemente ligadas</w:t>
      </w:r>
      <w:r w:rsidR="00643157">
        <w:rPr>
          <w:rFonts w:ascii="Arial" w:hAnsi="Arial" w:cs="Arial"/>
          <w:sz w:val="32"/>
          <w:szCs w:val="32"/>
        </w:rPr>
        <w:t>.</w:t>
      </w:r>
    </w:p>
    <w:p w14:paraId="454A3066" w14:textId="77777777" w:rsidR="001750FD" w:rsidRPr="00045F2F" w:rsidRDefault="001750FD" w:rsidP="00F71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01BCE364" w14:textId="72D414C0" w:rsidR="000474EE" w:rsidRPr="00BE0548" w:rsidRDefault="006F4D72" w:rsidP="001449F6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548">
        <w:rPr>
          <w:rFonts w:ascii="Arial" w:hAnsi="Arial" w:cs="Arial"/>
          <w:b/>
          <w:bCs/>
          <w:sz w:val="28"/>
          <w:szCs w:val="28"/>
        </w:rPr>
        <w:t>Introducción</w:t>
      </w:r>
      <w:r w:rsidR="000474EE" w:rsidRPr="00BE0548">
        <w:rPr>
          <w:rFonts w:ascii="Arial" w:hAnsi="Arial" w:cs="Arial"/>
          <w:b/>
          <w:bCs/>
          <w:sz w:val="24"/>
          <w:szCs w:val="24"/>
        </w:rPr>
        <w:t>:</w:t>
      </w:r>
    </w:p>
    <w:p w14:paraId="43B74E08" w14:textId="3B5568A0" w:rsidR="00523CEF" w:rsidRPr="00630A9F" w:rsidRDefault="00097FBA" w:rsidP="001449F6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listas que utilizan memoria dinámica son de gran utilidad a la hora de almacenar una gran cantidad de elementos en la que la cantidad de elementos es indefinida, ya que gracias a la memoria dinámica podemos almacenar tantos objetos como nos permita la memoria RAM. En cambio, con los arreglos, las listas no contienen un índice con el cual acceder a los datos, si no que se tiene que ir recorriendo la lista para poder obtener el dato querido.</w:t>
      </w:r>
    </w:p>
    <w:p w14:paraId="4863C6F1" w14:textId="699BC802" w:rsidR="00464846" w:rsidRDefault="006F4D72" w:rsidP="00AF3C28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548">
        <w:rPr>
          <w:rFonts w:ascii="Arial" w:hAnsi="Arial" w:cs="Arial"/>
          <w:b/>
          <w:bCs/>
          <w:sz w:val="28"/>
          <w:szCs w:val="28"/>
        </w:rPr>
        <w:t>Desarrollo</w:t>
      </w:r>
      <w:r w:rsidRPr="00BE0548">
        <w:rPr>
          <w:rFonts w:ascii="Arial" w:hAnsi="Arial" w:cs="Arial"/>
          <w:b/>
          <w:bCs/>
          <w:sz w:val="24"/>
          <w:szCs w:val="24"/>
        </w:rPr>
        <w:t>:</w:t>
      </w:r>
    </w:p>
    <w:p w14:paraId="1D4A062C" w14:textId="7D1B2614" w:rsidR="009817E7" w:rsidRDefault="00097FBA" w:rsidP="00AF3C28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la clase </w:t>
      </w:r>
      <w:proofErr w:type="spellStart"/>
      <w:r>
        <w:rPr>
          <w:rFonts w:ascii="Arial" w:hAnsi="Arial" w:cs="Arial"/>
          <w:sz w:val="24"/>
          <w:szCs w:val="24"/>
        </w:rPr>
        <w:t>ListaEncadenada</w:t>
      </w:r>
      <w:proofErr w:type="spellEnd"/>
      <w:r>
        <w:rPr>
          <w:rFonts w:ascii="Arial" w:hAnsi="Arial" w:cs="Arial"/>
          <w:sz w:val="24"/>
          <w:szCs w:val="24"/>
        </w:rPr>
        <w:t xml:space="preserve"> implementa la interface </w:t>
      </w:r>
      <w:proofErr w:type="spellStart"/>
      <w:r w:rsidR="009817E7">
        <w:rPr>
          <w:rFonts w:ascii="Arial" w:hAnsi="Arial" w:cs="Arial"/>
          <w:sz w:val="24"/>
          <w:szCs w:val="24"/>
        </w:rPr>
        <w:t>ListaDatos</w:t>
      </w:r>
      <w:proofErr w:type="spellEnd"/>
      <w:r w:rsidR="009817E7">
        <w:rPr>
          <w:rFonts w:ascii="Arial" w:hAnsi="Arial" w:cs="Arial"/>
          <w:sz w:val="24"/>
          <w:szCs w:val="24"/>
        </w:rPr>
        <w:t xml:space="preserve">, todos los métodos que contiene esta interface los tiene que tener la clase </w:t>
      </w:r>
      <w:proofErr w:type="spellStart"/>
      <w:r w:rsidR="009817E7">
        <w:rPr>
          <w:rFonts w:ascii="Arial" w:hAnsi="Arial" w:cs="Arial"/>
          <w:sz w:val="24"/>
          <w:szCs w:val="24"/>
        </w:rPr>
        <w:t>ListaEncandenada</w:t>
      </w:r>
      <w:proofErr w:type="spellEnd"/>
      <w:r w:rsidR="009817E7">
        <w:rPr>
          <w:rFonts w:ascii="Arial" w:hAnsi="Arial" w:cs="Arial"/>
          <w:sz w:val="24"/>
          <w:szCs w:val="24"/>
        </w:rPr>
        <w:t>, por lo que en esta práctica se le estará agregando funcionalidad a estos métodos implementados, además de agregar algunos métodos más.</w:t>
      </w:r>
    </w:p>
    <w:p w14:paraId="1590D62A" w14:textId="2E6F9150" w:rsidR="00986D86" w:rsidRDefault="00986D86" w:rsidP="00AF3C28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esto se hizo uso de la clase </w:t>
      </w:r>
      <w:proofErr w:type="spellStart"/>
      <w:r>
        <w:rPr>
          <w:rFonts w:ascii="Arial" w:hAnsi="Arial" w:cs="Arial"/>
          <w:sz w:val="24"/>
          <w:szCs w:val="24"/>
        </w:rPr>
        <w:t>ListaEncadenada</w:t>
      </w:r>
      <w:proofErr w:type="spellEnd"/>
      <w:r>
        <w:rPr>
          <w:rFonts w:ascii="Arial" w:hAnsi="Arial" w:cs="Arial"/>
          <w:sz w:val="24"/>
          <w:szCs w:val="24"/>
        </w:rPr>
        <w:t xml:space="preserve"> que se encuentra dentro del paquete (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estructuraslineales</w:t>
      </w:r>
      <w:proofErr w:type="spellEnd"/>
      <w:r>
        <w:rPr>
          <w:rFonts w:ascii="Arial" w:hAnsi="Arial" w:cs="Arial"/>
          <w:sz w:val="24"/>
          <w:szCs w:val="24"/>
        </w:rPr>
        <w:t>/), en ella se le agrego funcionalidad a los siguientes métodos:</w:t>
      </w:r>
    </w:p>
    <w:p w14:paraId="09267020" w14:textId="08FB1E2C" w:rsidR="00986D86" w:rsidRDefault="00986D86" w:rsidP="00AF3C28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ListaEncadenada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43AE9A1" w14:textId="77777777" w:rsidR="007F22D9" w:rsidRPr="007F22D9" w:rsidRDefault="00986D86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Compara la lista actual con una segunda lista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esIgual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listaDatos2)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6A087B6A" w14:textId="77777777" w:rsidR="007F22D9" w:rsidRPr="007F22D9" w:rsidRDefault="00986D86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Modifica un elemento que se quiere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cambiar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elementoViejo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elementoNuevo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numVeces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306CDE74" w14:textId="77777777" w:rsidR="007F22D9" w:rsidRPr="007F22D9" w:rsidRDefault="00986D86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Busca valores igual al 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parámetro.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ArregloDatos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buscarValores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elemento)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0C90EA1F" w14:textId="77777777" w:rsidR="007F22D9" w:rsidRPr="007F22D9" w:rsidRDefault="007F22D9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629755"/>
          <w:sz w:val="24"/>
          <w:szCs w:val="24"/>
          <w:lang w:eastAsia="es-MX"/>
        </w:rPr>
        <w:t>V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acía</w:t>
      </w:r>
      <w:r w:rsidR="00986D86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la lista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="00986D86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="00986D86"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="00986D86"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="00986D86"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="00986D86"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="00986D86"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vaciar</w:t>
      </w:r>
      <w:r w:rsidR="00986D86"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="00986D86"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="00986D86"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323ECE71" w14:textId="59F69638" w:rsidR="007F22D9" w:rsidRPr="007F22D9" w:rsidRDefault="00986D86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Agrega los datos de la lista pasada como 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parámetro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a la lista actual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agregarLista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listaDatos2)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674DE7B3" w14:textId="77777777" w:rsidR="007F22D9" w:rsidRPr="007F22D9" w:rsidRDefault="00986D86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Invierte el orden de los elementos de la lista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invertir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02354384" w14:textId="77777777" w:rsidR="007F22D9" w:rsidRPr="007F22D9" w:rsidRDefault="00986D86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lastRenderedPageBreak/>
        <w:t>Cuenta cuantos datos igual al elemento se encontraron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contar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elemento)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7DC46856" w14:textId="77777777" w:rsidR="007F22D9" w:rsidRPr="007F22D9" w:rsidRDefault="00986D86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Elimina los datos que tienen en 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común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la lista actual y lista2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eliminarLista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listaDatos2)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2E93B7FC" w14:textId="77777777" w:rsidR="007F22D9" w:rsidRPr="007F22D9" w:rsidRDefault="00986D86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Agrega un elemento las veces indicadas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rellenar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elemento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cantidad)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3D0CFBC1" w14:textId="77777777" w:rsidR="007F22D9" w:rsidRPr="007F22D9" w:rsidRDefault="00986D86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Clona la lista actual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clonar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67C7219C" w14:textId="77777777" w:rsidR="007F22D9" w:rsidRPr="007F22D9" w:rsidRDefault="00986D86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Regresa una lista con los elementos indicados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subLista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indiceInicial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indiceFinal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7F9B6E8E" w14:textId="77777777" w:rsidR="007F22D9" w:rsidRPr="007F22D9" w:rsidRDefault="007F22D9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Este método no hace nada por su estructura.</w:t>
      </w:r>
      <w:r w:rsidR="00986D86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="00986D86"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="00986D86"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="00986D86"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="00986D86"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="00986D86"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rellenar</w:t>
      </w:r>
      <w:r w:rsidR="00986D86"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="00986D86"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="00986D86"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elemento)</w:t>
      </w:r>
      <w:r w:rsidR="00986D86"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="00986D86"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6F0352F4" w14:textId="77777777" w:rsidR="007F22D9" w:rsidRPr="007F22D9" w:rsidRDefault="00986D86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Indica si la lista pasada como 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parámetro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es </w:t>
      </w:r>
      <w:proofErr w:type="spellStart"/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sublista</w:t>
      </w:r>
      <w:proofErr w:type="spellEnd"/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de la lista actual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esSublista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listaDatos2)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5A24A67F" w14:textId="77777777" w:rsidR="007F22D9" w:rsidRPr="007F22D9" w:rsidRDefault="00986D86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Cambia los datos en 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común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de la lista actual y la listaDatos2 y lo cambia por el elemento que 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está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en listaDatos2Nuevos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cambiarLista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ArregloDatos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listaDatos2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ArregloDatos listaDatos2Nuevos)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5974AAB7" w14:textId="77777777" w:rsidR="007F22D9" w:rsidRPr="007F22D9" w:rsidRDefault="00986D86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Deja en la lista actual solo los elementos que se encuentran en listaDatos2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retenerLista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ArregloDatos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listaDatos2)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317B2C3D" w14:textId="77777777" w:rsidR="007F22D9" w:rsidRPr="007F22D9" w:rsidRDefault="00986D86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Inserta en la 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posición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indicada el elemento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insertar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indice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elemento)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</w:p>
    <w:p w14:paraId="6C2A87ED" w14:textId="2FA6EA67" w:rsidR="00986D86" w:rsidRPr="007F22D9" w:rsidRDefault="00986D86" w:rsidP="007F22D9">
      <w:pPr>
        <w:pStyle w:val="Prrafodelista"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Agrega los datos de la lista a la lista actual quitando los anteriores</w:t>
      </w:r>
      <w:r w:rsidR="007F22D9"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copiarLista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ArregloDatos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listaDatos2)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</w:p>
    <w:p w14:paraId="24C12181" w14:textId="378192EB" w:rsidR="00986D86" w:rsidRDefault="007F22D9" w:rsidP="00AF3C28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también se agregaron los siguientes métodos </w:t>
      </w:r>
      <w:r w:rsidR="00A02139">
        <w:rPr>
          <w:rFonts w:ascii="Arial" w:hAnsi="Arial" w:cs="Arial"/>
          <w:sz w:val="24"/>
          <w:szCs w:val="24"/>
        </w:rPr>
        <w:t xml:space="preserve">que no son implementados de la interface </w:t>
      </w:r>
      <w:proofErr w:type="spellStart"/>
      <w:r w:rsidR="00A02139">
        <w:rPr>
          <w:rFonts w:ascii="Arial" w:hAnsi="Arial" w:cs="Arial"/>
          <w:sz w:val="24"/>
          <w:szCs w:val="24"/>
        </w:rPr>
        <w:t>ListaDatos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118E57E" w14:textId="038AE0D2" w:rsidR="007F22D9" w:rsidRPr="007F22D9" w:rsidRDefault="007F22D9" w:rsidP="007F22D9">
      <w:pPr>
        <w:pStyle w:val="Prrafodelista"/>
        <w:numPr>
          <w:ilvl w:val="0"/>
          <w:numId w:val="2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9755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Agrega todos los elementos de la lista a un arreglo</w:t>
      </w:r>
      <w:r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ArregloDatos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aArreglo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>
        <w:rPr>
          <w:rFonts w:ascii="Arial" w:eastAsia="Times New Roman" w:hAnsi="Arial" w:cs="Arial"/>
          <w:color w:val="A9B7C6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43174F56" w14:textId="4A2906D4" w:rsidR="007F22D9" w:rsidRPr="007F22D9" w:rsidRDefault="007F22D9" w:rsidP="007F22D9">
      <w:pPr>
        <w:pStyle w:val="Prrafodelista"/>
        <w:numPr>
          <w:ilvl w:val="0"/>
          <w:numId w:val="2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9755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Agrega todos los elementos de la lista que no se encuentren en el arreglo</w:t>
      </w:r>
      <w:r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ArregloDatos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aArreglo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ArregloDatos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arregloADescartar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>
        <w:rPr>
          <w:rFonts w:ascii="Arial" w:eastAsia="Times New Roman" w:hAnsi="Arial" w:cs="Arial"/>
          <w:color w:val="A9B7C6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78DCE388" w14:textId="0E6F0B1C" w:rsidR="007F22D9" w:rsidRDefault="007F22D9" w:rsidP="007F22D9">
      <w:pPr>
        <w:pStyle w:val="Prrafodelista"/>
        <w:numPr>
          <w:ilvl w:val="0"/>
          <w:numId w:val="2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Pasa los datos de la lista a una matriz2D, si faltan datos para rellenar la matriz se agregan </w:t>
      </w:r>
      <w:proofErr w:type="spellStart"/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null</w:t>
      </w:r>
      <w:proofErr w:type="spellEnd"/>
      <w:r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lastRenderedPageBreak/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Tabla2D </w:t>
      </w:r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aTabla2D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filas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columnas) 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5976A1EA" w14:textId="57643893" w:rsidR="007F22D9" w:rsidRDefault="007F22D9" w:rsidP="007F22D9">
      <w:pPr>
        <w:pStyle w:val="Prrafodelista"/>
        <w:numPr>
          <w:ilvl w:val="0"/>
          <w:numId w:val="2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Agrega la matriz columna por columna o fila por fila según la opción del enumerado</w:t>
      </w:r>
      <w:r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agregarTabla2D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(Tabla2D tabla</w:t>
      </w:r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TipoTabla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enumTipoTabla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) </w:t>
      </w:r>
      <w:r>
        <w:rPr>
          <w:rFonts w:ascii="Arial" w:eastAsia="Times New Roman" w:hAnsi="Arial" w:cs="Arial"/>
          <w:color w:val="A9B7C6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136807AD" w14:textId="3508BB6B" w:rsidR="007F22D9" w:rsidRDefault="007F22D9" w:rsidP="007F22D9">
      <w:pPr>
        <w:pStyle w:val="Prrafodelista"/>
        <w:numPr>
          <w:ilvl w:val="0"/>
          <w:numId w:val="2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Cambia un objeto dada una posición en la lista</w:t>
      </w:r>
      <w:r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cambiar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indice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elemento)</w:t>
      </w:r>
      <w:r>
        <w:rPr>
          <w:rFonts w:ascii="Arial" w:eastAsia="Times New Roman" w:hAnsi="Arial" w:cs="Arial"/>
          <w:color w:val="A9B7C6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16AE1109" w14:textId="6856A540" w:rsidR="007F22D9" w:rsidRDefault="007F22D9" w:rsidP="007F22D9">
      <w:pPr>
        <w:pStyle w:val="Prrafodelista"/>
        <w:numPr>
          <w:ilvl w:val="0"/>
          <w:numId w:val="2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Obtiene el elemento del índice indicado</w:t>
      </w:r>
      <w:r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obtener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indice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>
        <w:rPr>
          <w:rFonts w:ascii="Arial" w:eastAsia="Times New Roman" w:hAnsi="Arial" w:cs="Arial"/>
          <w:color w:val="A9B7C6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1EA71EB7" w14:textId="6D838256" w:rsidR="007F22D9" w:rsidRDefault="007F22D9" w:rsidP="007F22D9">
      <w:pPr>
        <w:pStyle w:val="Prrafodelista"/>
        <w:numPr>
          <w:ilvl w:val="0"/>
          <w:numId w:val="2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Agrega o quita elementos de la lista</w:t>
      </w:r>
      <w:r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redimensionar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maximo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>
        <w:rPr>
          <w:rFonts w:ascii="Arial" w:eastAsia="Times New Roman" w:hAnsi="Arial" w:cs="Arial"/>
          <w:color w:val="A9B7C6"/>
          <w:sz w:val="24"/>
          <w:szCs w:val="24"/>
          <w:lang w:eastAsia="es-MX"/>
        </w:rPr>
        <w:t>;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</w:p>
    <w:p w14:paraId="2B3A7ABE" w14:textId="0CD40A3B" w:rsidR="007F22D9" w:rsidRPr="007F22D9" w:rsidRDefault="007F22D9" w:rsidP="007F22D9">
      <w:pPr>
        <w:pStyle w:val="Prrafodelista"/>
        <w:numPr>
          <w:ilvl w:val="0"/>
          <w:numId w:val="2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Elimina el elemento que se encuentra en la posición dada</w:t>
      </w:r>
      <w:r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7F22D9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r w:rsidRPr="007F22D9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eliminar</w:t>
      </w:r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int</w:t>
      </w:r>
      <w:proofErr w:type="spellEnd"/>
      <w:r w:rsidRPr="007F22D9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indice</w:t>
      </w:r>
      <w:proofErr w:type="spellEnd"/>
      <w:r w:rsidRPr="007F22D9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>
        <w:rPr>
          <w:rFonts w:ascii="Arial" w:eastAsia="Times New Roman" w:hAnsi="Arial" w:cs="Arial"/>
          <w:color w:val="A9B7C6"/>
          <w:sz w:val="24"/>
          <w:szCs w:val="24"/>
          <w:lang w:eastAsia="es-MX"/>
        </w:rPr>
        <w:t>;</w:t>
      </w:r>
    </w:p>
    <w:p w14:paraId="2D3E86DB" w14:textId="5E55C3C9" w:rsidR="007F22D9" w:rsidRDefault="00A02139" w:rsidP="00AF3C28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Casi todos los métodos se pudieron hacer. No fueron todos ya que uno de estos no se podía implementar debido a su estructura, este método es “rellenar(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elemento)”, este método se podía implementar en los arreglos ya que estos si tienen un </w:t>
      </w:r>
      <w:proofErr w:type="spellStart"/>
      <w:r>
        <w:rPr>
          <w:rFonts w:ascii="Arial" w:hAnsi="Arial" w:cs="Arial"/>
          <w:sz w:val="24"/>
          <w:szCs w:val="24"/>
        </w:rPr>
        <w:t>limite</w:t>
      </w:r>
      <w:proofErr w:type="spellEnd"/>
      <w:r>
        <w:rPr>
          <w:rFonts w:ascii="Arial" w:hAnsi="Arial" w:cs="Arial"/>
          <w:sz w:val="24"/>
          <w:szCs w:val="24"/>
        </w:rPr>
        <w:t xml:space="preserve"> de elementos que pueden admitir, en cambio la lista no lo tiene y solo pararía cuando la memoria se desborde, por lo cual se decidió no implementar funcionalidad en este método, pero se tuvo que dejar por la implementación que conlleva.</w:t>
      </w:r>
    </w:p>
    <w:p w14:paraId="660D16A0" w14:textId="41561FE6" w:rsidR="00A02139" w:rsidRPr="00A02139" w:rsidRDefault="00A02139" w:rsidP="00A02139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 esto, un método hace uso de un enumerado aun no creado, por lo que se tuvo que hacer, este enumerado se creó en el paquete (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estructrasnolineales</w:t>
      </w:r>
      <w:proofErr w:type="spellEnd"/>
      <w:r>
        <w:rPr>
          <w:rFonts w:ascii="Arial" w:hAnsi="Arial" w:cs="Arial"/>
          <w:sz w:val="24"/>
          <w:szCs w:val="24"/>
        </w:rPr>
        <w:t>/), ya que pertenece a las tablas, este enumerado se llama “</w:t>
      </w:r>
      <w:proofErr w:type="spellStart"/>
      <w:r w:rsidRPr="00A02139">
        <w:rPr>
          <w:rFonts w:ascii="Arial" w:hAnsi="Arial" w:cs="Arial"/>
          <w:sz w:val="24"/>
          <w:szCs w:val="24"/>
        </w:rPr>
        <w:t>TipoTabla</w:t>
      </w:r>
      <w:proofErr w:type="spellEnd"/>
      <w:r w:rsidRPr="00A0213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el cual tiene las opciones de “COLUMNA” y “FILA”. El método que utiliza este enumerado es “</w:t>
      </w:r>
      <w:r w:rsidRPr="00A02139">
        <w:rPr>
          <w:rFonts w:ascii="Arial" w:hAnsi="Arial" w:cs="Arial"/>
          <w:sz w:val="24"/>
          <w:szCs w:val="24"/>
          <w:lang w:eastAsia="es-MX"/>
        </w:rPr>
        <w:t xml:space="preserve">agregarTabla2D(Tabla2D tabla, </w:t>
      </w:r>
      <w:proofErr w:type="spellStart"/>
      <w:r w:rsidRPr="00A02139">
        <w:rPr>
          <w:rFonts w:ascii="Arial" w:hAnsi="Arial" w:cs="Arial"/>
          <w:sz w:val="24"/>
          <w:szCs w:val="24"/>
          <w:lang w:eastAsia="es-MX"/>
        </w:rPr>
        <w:t>TipoTabla</w:t>
      </w:r>
      <w:proofErr w:type="spellEnd"/>
      <w:r w:rsidRPr="00A02139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A02139">
        <w:rPr>
          <w:rFonts w:ascii="Arial" w:hAnsi="Arial" w:cs="Arial"/>
          <w:sz w:val="24"/>
          <w:szCs w:val="24"/>
          <w:lang w:eastAsia="es-MX"/>
        </w:rPr>
        <w:t>enumTipoTabla</w:t>
      </w:r>
      <w:proofErr w:type="spellEnd"/>
      <w:r w:rsidRPr="00A02139">
        <w:rPr>
          <w:rFonts w:ascii="Arial" w:hAnsi="Arial" w:cs="Arial"/>
          <w:sz w:val="24"/>
          <w:szCs w:val="24"/>
          <w:lang w:eastAsia="es-MX"/>
        </w:rPr>
        <w:t>)</w:t>
      </w:r>
      <w:r>
        <w:rPr>
          <w:rFonts w:ascii="Arial" w:hAnsi="Arial" w:cs="Arial"/>
          <w:sz w:val="24"/>
          <w:szCs w:val="24"/>
          <w:lang w:eastAsia="es-MX"/>
        </w:rPr>
        <w:t xml:space="preserve">”, el cual utiliza el enumerado para determinar </w:t>
      </w:r>
      <w:proofErr w:type="spellStart"/>
      <w:r>
        <w:rPr>
          <w:rFonts w:ascii="Arial" w:hAnsi="Arial" w:cs="Arial"/>
          <w:sz w:val="24"/>
          <w:szCs w:val="24"/>
          <w:lang w:eastAsia="es-MX"/>
        </w:rPr>
        <w:t>como</w:t>
      </w:r>
      <w:proofErr w:type="spellEnd"/>
      <w:r>
        <w:rPr>
          <w:rFonts w:ascii="Arial" w:hAnsi="Arial" w:cs="Arial"/>
          <w:sz w:val="24"/>
          <w:szCs w:val="24"/>
          <w:lang w:eastAsia="es-MX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eastAsia="es-MX"/>
        </w:rPr>
        <w:t>iran</w:t>
      </w:r>
      <w:proofErr w:type="spellEnd"/>
      <w:r>
        <w:rPr>
          <w:rFonts w:ascii="Arial" w:hAnsi="Arial" w:cs="Arial"/>
          <w:sz w:val="24"/>
          <w:szCs w:val="24"/>
          <w:lang w:eastAsia="es-MX"/>
        </w:rPr>
        <w:t xml:space="preserve"> agregando los datos, si será fila por fila o columna por columna.</w:t>
      </w:r>
    </w:p>
    <w:p w14:paraId="1BB648CD" w14:textId="2123A0F9" w:rsidR="001750FD" w:rsidRPr="001449F6" w:rsidRDefault="00ED4B6B" w:rsidP="001449F6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BE0548">
        <w:rPr>
          <w:rFonts w:ascii="Arial" w:hAnsi="Arial" w:cs="Arial"/>
          <w:b/>
          <w:bCs/>
          <w:sz w:val="24"/>
          <w:szCs w:val="24"/>
        </w:rPr>
        <w:t xml:space="preserve">Nota: </w:t>
      </w:r>
      <w:r w:rsidR="00435A1B" w:rsidRPr="00BE0548">
        <w:rPr>
          <w:rFonts w:ascii="Arial" w:hAnsi="Arial" w:cs="Arial"/>
          <w:sz w:val="24"/>
          <w:szCs w:val="24"/>
        </w:rPr>
        <w:t>Toda la documentación</w:t>
      </w:r>
      <w:r w:rsidR="006A6D92">
        <w:rPr>
          <w:rFonts w:ascii="Arial" w:hAnsi="Arial" w:cs="Arial"/>
          <w:sz w:val="24"/>
          <w:szCs w:val="24"/>
        </w:rPr>
        <w:t xml:space="preserve"> del proyecto</w:t>
      </w:r>
      <w:r w:rsidR="00435A1B" w:rsidRPr="00BE0548">
        <w:rPr>
          <w:rFonts w:ascii="Arial" w:hAnsi="Arial" w:cs="Arial"/>
          <w:sz w:val="24"/>
          <w:szCs w:val="24"/>
        </w:rPr>
        <w:t xml:space="preserve"> esta agregada en la carpeta “</w:t>
      </w:r>
      <w:proofErr w:type="spellStart"/>
      <w:r w:rsidR="00435A1B" w:rsidRPr="00BE0548">
        <w:rPr>
          <w:rFonts w:ascii="Arial" w:hAnsi="Arial" w:cs="Arial"/>
          <w:sz w:val="24"/>
          <w:szCs w:val="24"/>
        </w:rPr>
        <w:t>doc</w:t>
      </w:r>
      <w:proofErr w:type="spellEnd"/>
      <w:r w:rsidR="00435A1B" w:rsidRPr="00BE0548">
        <w:rPr>
          <w:rFonts w:ascii="Arial" w:hAnsi="Arial" w:cs="Arial"/>
          <w:sz w:val="24"/>
          <w:szCs w:val="24"/>
        </w:rPr>
        <w:t>” dentro de la carpeta del pr</w:t>
      </w:r>
      <w:r w:rsidR="00BF27C4" w:rsidRPr="00BE0548">
        <w:rPr>
          <w:rFonts w:ascii="Arial" w:hAnsi="Arial" w:cs="Arial"/>
          <w:sz w:val="24"/>
          <w:szCs w:val="24"/>
        </w:rPr>
        <w:t>o</w:t>
      </w:r>
      <w:r w:rsidR="00435A1B" w:rsidRPr="00BE0548">
        <w:rPr>
          <w:rFonts w:ascii="Arial" w:hAnsi="Arial" w:cs="Arial"/>
          <w:sz w:val="24"/>
          <w:szCs w:val="24"/>
        </w:rPr>
        <w:t>yecto (“edylab_2021_</w:t>
      </w:r>
      <w:r w:rsidR="00FA69ED">
        <w:rPr>
          <w:rFonts w:ascii="Arial" w:hAnsi="Arial" w:cs="Arial"/>
          <w:sz w:val="24"/>
          <w:szCs w:val="24"/>
        </w:rPr>
        <w:t>1</w:t>
      </w:r>
      <w:r w:rsidR="006A6D92">
        <w:rPr>
          <w:rFonts w:ascii="Arial" w:hAnsi="Arial" w:cs="Arial"/>
          <w:sz w:val="24"/>
          <w:szCs w:val="24"/>
        </w:rPr>
        <w:t>6</w:t>
      </w:r>
      <w:r w:rsidR="00435A1B" w:rsidRPr="00BE0548">
        <w:rPr>
          <w:rFonts w:ascii="Arial" w:hAnsi="Arial" w:cs="Arial"/>
          <w:sz w:val="24"/>
          <w:szCs w:val="24"/>
        </w:rPr>
        <w:t>/</w:t>
      </w:r>
      <w:proofErr w:type="spellStart"/>
      <w:r w:rsidR="00435A1B" w:rsidRPr="00BE0548">
        <w:rPr>
          <w:rFonts w:ascii="Arial" w:hAnsi="Arial" w:cs="Arial"/>
          <w:sz w:val="24"/>
          <w:szCs w:val="24"/>
        </w:rPr>
        <w:t>doc</w:t>
      </w:r>
      <w:proofErr w:type="spellEnd"/>
      <w:r w:rsidR="00435A1B" w:rsidRPr="00BE0548">
        <w:rPr>
          <w:rFonts w:ascii="Arial" w:hAnsi="Arial" w:cs="Arial"/>
          <w:sz w:val="24"/>
          <w:szCs w:val="24"/>
        </w:rPr>
        <w:t>”).</w:t>
      </w:r>
    </w:p>
    <w:p w14:paraId="64CC062C" w14:textId="78DBBDBF" w:rsidR="0075224D" w:rsidRDefault="00FC2FD1" w:rsidP="001449F6">
      <w:pPr>
        <w:autoSpaceDE w:val="0"/>
        <w:autoSpaceDN w:val="0"/>
        <w:adjustRightInd w:val="0"/>
        <w:spacing w:before="240" w:after="0" w:line="276" w:lineRule="auto"/>
        <w:jc w:val="both"/>
        <w:rPr>
          <w:noProof/>
          <w:sz w:val="24"/>
          <w:szCs w:val="24"/>
        </w:rPr>
      </w:pPr>
      <w:r w:rsidRPr="00287D9D">
        <w:rPr>
          <w:rFonts w:ascii="Arial" w:hAnsi="Arial" w:cs="Arial"/>
          <w:b/>
          <w:bCs/>
          <w:sz w:val="28"/>
          <w:szCs w:val="28"/>
        </w:rPr>
        <w:t>Capturas del programa funcionando:</w:t>
      </w:r>
      <w:r w:rsidR="00CF4528" w:rsidRPr="00287D9D">
        <w:rPr>
          <w:noProof/>
          <w:sz w:val="24"/>
          <w:szCs w:val="24"/>
        </w:rPr>
        <w:tab/>
      </w:r>
    </w:p>
    <w:p w14:paraId="56E699A3" w14:textId="0094ECE4" w:rsidR="006A6D92" w:rsidRDefault="006A6D92" w:rsidP="00097FBA">
      <w:pPr>
        <w:autoSpaceDE w:val="0"/>
        <w:autoSpaceDN w:val="0"/>
        <w:adjustRightInd w:val="0"/>
        <w:spacing w:before="240"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E81571F" w14:textId="3993B13A" w:rsidR="008E12A5" w:rsidRDefault="008E12A5" w:rsidP="00097FBA">
      <w:pPr>
        <w:autoSpaceDE w:val="0"/>
        <w:autoSpaceDN w:val="0"/>
        <w:adjustRightInd w:val="0"/>
        <w:spacing w:before="240"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0FB149E" w14:textId="77777777" w:rsidR="008E12A5" w:rsidRDefault="008E12A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54B324D" w14:textId="05F125F1" w:rsidR="008E12A5" w:rsidRDefault="008E12A5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484E42E" wp14:editId="0F493ECF">
            <wp:simplePos x="0" y="0"/>
            <wp:positionH relativeFrom="margin">
              <wp:align>center</wp:align>
            </wp:positionH>
            <wp:positionV relativeFrom="paragraph">
              <wp:posOffset>-57150</wp:posOffset>
            </wp:positionV>
            <wp:extent cx="6669064" cy="39052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06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D1A5654" wp14:editId="7821B023">
            <wp:simplePos x="0" y="0"/>
            <wp:positionH relativeFrom="margin">
              <wp:align>center</wp:align>
            </wp:positionH>
            <wp:positionV relativeFrom="paragraph">
              <wp:posOffset>4152900</wp:posOffset>
            </wp:positionV>
            <wp:extent cx="6638925" cy="387057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870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C6C7591" w14:textId="4B52DF3E" w:rsidR="003C610D" w:rsidRDefault="008E12A5" w:rsidP="00097FBA">
      <w:pPr>
        <w:autoSpaceDE w:val="0"/>
        <w:autoSpaceDN w:val="0"/>
        <w:adjustRightInd w:val="0"/>
        <w:spacing w:before="240"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73209E" wp14:editId="26AA570A">
            <wp:extent cx="3619500" cy="213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830" cy="21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10D">
        <w:rPr>
          <w:rFonts w:ascii="Arial" w:hAnsi="Arial" w:cs="Arial"/>
          <w:b/>
          <w:bCs/>
          <w:sz w:val="28"/>
          <w:szCs w:val="28"/>
        </w:rPr>
        <w:br w:type="page"/>
      </w:r>
    </w:p>
    <w:p w14:paraId="2CDE840A" w14:textId="37DAB2CE" w:rsidR="00402429" w:rsidRDefault="00542E15" w:rsidP="001449F6">
      <w:pPr>
        <w:autoSpaceDE w:val="0"/>
        <w:autoSpaceDN w:val="0"/>
        <w:adjustRightInd w:val="0"/>
        <w:spacing w:before="240"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Código</w:t>
      </w:r>
      <w:r w:rsidR="000D5440">
        <w:rPr>
          <w:rFonts w:ascii="Arial" w:hAnsi="Arial" w:cs="Arial"/>
          <w:b/>
          <w:bCs/>
          <w:sz w:val="28"/>
          <w:szCs w:val="28"/>
        </w:rPr>
        <w:t xml:space="preserve"> agregado:</w:t>
      </w:r>
    </w:p>
    <w:p w14:paraId="5C0A60A7" w14:textId="0D4B0D54" w:rsidR="00C416A2" w:rsidRPr="00C416A2" w:rsidRDefault="00C416A2" w:rsidP="001449F6">
      <w:pPr>
        <w:autoSpaceDE w:val="0"/>
        <w:autoSpaceDN w:val="0"/>
        <w:adjustRightInd w:val="0"/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métodos subrayados son nuevos o fue a los que se </w:t>
      </w:r>
      <w:r w:rsidR="00801BFF">
        <w:rPr>
          <w:rFonts w:ascii="Arial" w:hAnsi="Arial" w:cs="Arial"/>
          <w:sz w:val="24"/>
          <w:szCs w:val="24"/>
        </w:rPr>
        <w:t>agregó</w:t>
      </w:r>
      <w:r>
        <w:rPr>
          <w:rFonts w:ascii="Arial" w:hAnsi="Arial" w:cs="Arial"/>
          <w:sz w:val="24"/>
          <w:szCs w:val="24"/>
        </w:rPr>
        <w:t xml:space="preserve"> funcionalidad, solo se </w:t>
      </w:r>
      <w:r w:rsidR="00801BFF">
        <w:rPr>
          <w:rFonts w:ascii="Arial" w:hAnsi="Arial" w:cs="Arial"/>
          <w:sz w:val="24"/>
          <w:szCs w:val="24"/>
        </w:rPr>
        <w:t>creó</w:t>
      </w:r>
      <w:r>
        <w:rPr>
          <w:rFonts w:ascii="Arial" w:hAnsi="Arial" w:cs="Arial"/>
          <w:sz w:val="24"/>
          <w:szCs w:val="24"/>
        </w:rPr>
        <w:t xml:space="preserve"> el enumerado </w:t>
      </w:r>
      <w:proofErr w:type="spellStart"/>
      <w:r>
        <w:rPr>
          <w:rFonts w:ascii="Arial" w:hAnsi="Arial" w:cs="Arial"/>
          <w:sz w:val="24"/>
          <w:szCs w:val="24"/>
        </w:rPr>
        <w:t>TipoTabla</w:t>
      </w:r>
      <w:proofErr w:type="spellEnd"/>
      <w:r>
        <w:rPr>
          <w:rFonts w:ascii="Arial" w:hAnsi="Arial" w:cs="Arial"/>
          <w:sz w:val="24"/>
          <w:szCs w:val="24"/>
        </w:rPr>
        <w:t>, todas las demás clases ya estaban creadas</w:t>
      </w:r>
    </w:p>
    <w:p w14:paraId="11890ECF" w14:textId="325B96BE" w:rsidR="00D9582B" w:rsidRDefault="00C416A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EB2D85A" wp14:editId="7D4FD8D3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6718426" cy="6524625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426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82B">
        <w:rPr>
          <w:rFonts w:ascii="Arial" w:hAnsi="Arial" w:cs="Arial"/>
          <w:b/>
          <w:bCs/>
          <w:sz w:val="28"/>
          <w:szCs w:val="28"/>
        </w:rPr>
        <w:br w:type="page"/>
      </w:r>
    </w:p>
    <w:p w14:paraId="665F0361" w14:textId="4D109DF8" w:rsidR="00542E15" w:rsidRPr="00D9582B" w:rsidRDefault="00542E15" w:rsidP="00D9582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Pre-evaluación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86"/>
        <w:gridCol w:w="1764"/>
      </w:tblGrid>
      <w:tr w:rsidR="00542E15" w14:paraId="5894F590" w14:textId="77777777" w:rsidTr="00542E15">
        <w:tc>
          <w:tcPr>
            <w:tcW w:w="8500" w:type="dxa"/>
            <w:vAlign w:val="center"/>
          </w:tcPr>
          <w:p w14:paraId="6F5AAD89" w14:textId="77777777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para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prácticas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Laboratorio de Estructuras de Datos</w:t>
            </w:r>
          </w:p>
        </w:tc>
        <w:tc>
          <w:tcPr>
            <w:tcW w:w="850" w:type="dxa"/>
            <w:vAlign w:val="center"/>
          </w:tcPr>
          <w:p w14:paraId="62BF1BA8" w14:textId="20D4FB2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ALUMNO</w:t>
            </w:r>
          </w:p>
        </w:tc>
      </w:tr>
      <w:tr w:rsidR="00542E15" w14:paraId="061126BB" w14:textId="77777777" w:rsidTr="00542E15">
        <w:tc>
          <w:tcPr>
            <w:tcW w:w="8500" w:type="dxa"/>
          </w:tcPr>
          <w:p w14:paraId="659D86FA" w14:textId="7E49F663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CON LA FUNCIONALIDAD SOLICITADA.</w:t>
            </w:r>
          </w:p>
        </w:tc>
        <w:tc>
          <w:tcPr>
            <w:tcW w:w="850" w:type="dxa"/>
            <w:vAlign w:val="center"/>
          </w:tcPr>
          <w:p w14:paraId="675013B6" w14:textId="5A4473BC" w:rsidR="00542E15" w:rsidRPr="001B4AAB" w:rsidRDefault="00C416A2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0459C5B" w14:textId="77777777" w:rsidTr="00542E15">
        <w:tc>
          <w:tcPr>
            <w:tcW w:w="8500" w:type="dxa"/>
          </w:tcPr>
          <w:p w14:paraId="5B077FD7" w14:textId="4F48026B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AUTO-DOCUMENTADO.</w:t>
            </w:r>
          </w:p>
        </w:tc>
        <w:tc>
          <w:tcPr>
            <w:tcW w:w="850" w:type="dxa"/>
            <w:vAlign w:val="center"/>
          </w:tcPr>
          <w:p w14:paraId="49C045E1" w14:textId="3BC272E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CCDE788" w14:textId="77777777" w:rsidTr="00542E15">
        <w:tc>
          <w:tcPr>
            <w:tcW w:w="8500" w:type="dxa"/>
          </w:tcPr>
          <w:p w14:paraId="398C442C" w14:textId="7628B52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DOCUMENTADO A NIVEL DE CLASE Y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MÉTODO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5520223A" w14:textId="69D88C6E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C82B340" w14:textId="77777777" w:rsidTr="00542E15">
        <w:tc>
          <w:tcPr>
            <w:tcW w:w="8500" w:type="dxa"/>
          </w:tcPr>
          <w:p w14:paraId="12382BCB" w14:textId="1BFD18E8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INDENTACI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CORRECTA.</w:t>
            </w:r>
          </w:p>
        </w:tc>
        <w:tc>
          <w:tcPr>
            <w:tcW w:w="850" w:type="dxa"/>
            <w:vAlign w:val="center"/>
          </w:tcPr>
          <w:p w14:paraId="0FF4C6FE" w14:textId="6B4CDC8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62CEF87B" w14:textId="77777777" w:rsidTr="00542E15">
        <w:tc>
          <w:tcPr>
            <w:tcW w:w="8500" w:type="dxa"/>
          </w:tcPr>
          <w:p w14:paraId="7D2361D5" w14:textId="3D2FCF7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LA POO.</w:t>
            </w:r>
          </w:p>
        </w:tc>
        <w:tc>
          <w:tcPr>
            <w:tcW w:w="850" w:type="dxa"/>
            <w:vAlign w:val="center"/>
          </w:tcPr>
          <w:p w14:paraId="516D2270" w14:textId="7EB54B4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DB74A" w14:textId="77777777" w:rsidTr="00542E15">
        <w:tc>
          <w:tcPr>
            <w:tcW w:w="8500" w:type="dxa"/>
          </w:tcPr>
          <w:p w14:paraId="391F5FB3" w14:textId="205471A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UNA FORMA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FÁCIL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UTILIZAR EL PROGRAMA PARA EL USUARIO.</w:t>
            </w:r>
          </w:p>
        </w:tc>
        <w:tc>
          <w:tcPr>
            <w:tcW w:w="850" w:type="dxa"/>
            <w:vAlign w:val="center"/>
          </w:tcPr>
          <w:p w14:paraId="03A727C7" w14:textId="0C160F5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EF9D917" w14:textId="77777777" w:rsidTr="00542E15">
        <w:tc>
          <w:tcPr>
            <w:tcW w:w="8500" w:type="dxa"/>
          </w:tcPr>
          <w:p w14:paraId="295D5BFD" w14:textId="7D1FE06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 REPORTE CON FORMATO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IDC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7D9EC509" w14:textId="4557D5D3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F459EF1" w14:textId="77777777" w:rsidTr="00542E15">
        <w:tc>
          <w:tcPr>
            <w:tcW w:w="8500" w:type="dxa"/>
          </w:tcPr>
          <w:p w14:paraId="1636A820" w14:textId="2039437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LA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INFORMACIÓN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REPORTE ES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LIBRE DE ERRORES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ORTOGRAFÍA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49DC9B7B" w14:textId="55B2C93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F83CC" w14:textId="77777777" w:rsidTr="00542E15">
        <w:tc>
          <w:tcPr>
            <w:tcW w:w="8500" w:type="dxa"/>
          </w:tcPr>
          <w:p w14:paraId="12DEE54B" w14:textId="66B1267C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ENTREGÓ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TIEMPO Y FORMA 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CTICA.</w:t>
            </w:r>
          </w:p>
        </w:tc>
        <w:tc>
          <w:tcPr>
            <w:tcW w:w="850" w:type="dxa"/>
            <w:vAlign w:val="center"/>
          </w:tcPr>
          <w:p w14:paraId="0C0F36A1" w14:textId="23C3B1A9" w:rsidR="00542E15" w:rsidRPr="001B4AAB" w:rsidRDefault="00801BFF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542E15" w14:paraId="27B7582B" w14:textId="77777777" w:rsidTr="00542E15">
        <w:tc>
          <w:tcPr>
            <w:tcW w:w="8500" w:type="dxa"/>
          </w:tcPr>
          <w:p w14:paraId="342AFDC2" w14:textId="674E7CE4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 DOCUMENTACI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N GENERADA CON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JAVADOC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7055D41D" w14:textId="22D34B6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1C94394C" w14:textId="77777777" w:rsidTr="00542E15">
        <w:tc>
          <w:tcPr>
            <w:tcW w:w="8500" w:type="dxa"/>
          </w:tcPr>
          <w:p w14:paraId="3C5A6AB4" w14:textId="0848FE6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EL C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DIGO AGREGADO EN FORMATO UML.</w:t>
            </w:r>
          </w:p>
        </w:tc>
        <w:tc>
          <w:tcPr>
            <w:tcW w:w="850" w:type="dxa"/>
            <w:vAlign w:val="center"/>
          </w:tcPr>
          <w:p w14:paraId="73BC5EF8" w14:textId="559C665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3792BE" w14:textId="77777777" w:rsidTr="00542E15">
        <w:tc>
          <w:tcPr>
            <w:tcW w:w="8500" w:type="dxa"/>
          </w:tcPr>
          <w:p w14:paraId="0DEDFEFD" w14:textId="64C26136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LAS CAPTURAS DE PANTALLA DEL PROGRAMA FUNCIONANDO.</w:t>
            </w:r>
          </w:p>
        </w:tc>
        <w:tc>
          <w:tcPr>
            <w:tcW w:w="850" w:type="dxa"/>
            <w:vAlign w:val="center"/>
          </w:tcPr>
          <w:p w14:paraId="7E5BEA47" w14:textId="6C0F2CB6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AB269DC" w14:textId="77777777" w:rsidTr="00542E15">
        <w:tc>
          <w:tcPr>
            <w:tcW w:w="8500" w:type="dxa"/>
          </w:tcPr>
          <w:p w14:paraId="66100140" w14:textId="485D829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 EST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TOTALMENTE REALIZADA (ESPECIFIQUE EL PORCENTAJE COMPLETADO). </w:t>
            </w:r>
          </w:p>
        </w:tc>
        <w:tc>
          <w:tcPr>
            <w:tcW w:w="850" w:type="dxa"/>
            <w:vAlign w:val="center"/>
          </w:tcPr>
          <w:p w14:paraId="0F0CD775" w14:textId="0B16D1DE" w:rsidR="00542E15" w:rsidRPr="001B4AAB" w:rsidRDefault="00C416A2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  <w:r w:rsidR="001B4AAB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542E15" w14:paraId="485E5823" w14:textId="77777777" w:rsidTr="003D60A5">
        <w:tc>
          <w:tcPr>
            <w:tcW w:w="9350" w:type="dxa"/>
            <w:gridSpan w:val="2"/>
          </w:tcPr>
          <w:p w14:paraId="146A2D73" w14:textId="6369A110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Observaciones:</w:t>
            </w:r>
          </w:p>
        </w:tc>
      </w:tr>
    </w:tbl>
    <w:p w14:paraId="3B1B0634" w14:textId="45008D71" w:rsidR="00F92836" w:rsidRDefault="00F92836" w:rsidP="00D95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76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Conclusión:</w:t>
      </w:r>
    </w:p>
    <w:p w14:paraId="42F97B6D" w14:textId="6D9BB511" w:rsidR="003235FD" w:rsidRPr="00C416A2" w:rsidRDefault="00C416A2" w:rsidP="00D9582B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listas encadenadas son mucho más </w:t>
      </w:r>
      <w:r w:rsidR="008A459F">
        <w:rPr>
          <w:rFonts w:ascii="Arial" w:hAnsi="Arial" w:cs="Arial"/>
          <w:sz w:val="24"/>
          <w:szCs w:val="24"/>
        </w:rPr>
        <w:t>fáciles</w:t>
      </w:r>
      <w:r>
        <w:rPr>
          <w:rFonts w:ascii="Arial" w:hAnsi="Arial" w:cs="Arial"/>
          <w:sz w:val="24"/>
          <w:szCs w:val="24"/>
        </w:rPr>
        <w:t xml:space="preserve"> de manejar fuera de estas, ya que no pide ningún requisito para poder crearlas y agregarle o eliminarle datos, pero ya dentro de estas, los métodos suelen ser un poco </w:t>
      </w:r>
      <w:r w:rsidR="00600528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complicados por la forma en la que se maneja la lista, ya que se tienen que recorrer la lista para cualquier acción que se le quiera realizar a la lista o algún dato de la lista en específico (excepto agregar). Como los datos que se almacenan no tienen un índice con el cual se pueda acceder a ellos, es </w:t>
      </w:r>
      <w:r w:rsidR="00600528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complicado que ejecute métodos que requieran índices ya que para esto se tiene que recorrer la lista para saber si este sobrepasa </w:t>
      </w:r>
      <w:r w:rsidR="00600528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</w:t>
      </w:r>
      <w:r w:rsidR="00600528">
        <w:rPr>
          <w:rFonts w:ascii="Arial" w:hAnsi="Arial" w:cs="Arial"/>
          <w:sz w:val="24"/>
          <w:szCs w:val="24"/>
        </w:rPr>
        <w:t>límites</w:t>
      </w:r>
      <w:r>
        <w:rPr>
          <w:rFonts w:ascii="Arial" w:hAnsi="Arial" w:cs="Arial"/>
          <w:sz w:val="24"/>
          <w:szCs w:val="24"/>
        </w:rPr>
        <w:t xml:space="preserve"> de la lista o no.</w:t>
      </w:r>
    </w:p>
    <w:sectPr w:rsidR="003235FD" w:rsidRPr="00C416A2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CF1"/>
    <w:multiLevelType w:val="hybridMultilevel"/>
    <w:tmpl w:val="6D2EE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624E"/>
    <w:multiLevelType w:val="hybridMultilevel"/>
    <w:tmpl w:val="D6505718"/>
    <w:lvl w:ilvl="0" w:tplc="26E687D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0047F"/>
    <w:multiLevelType w:val="hybridMultilevel"/>
    <w:tmpl w:val="E3780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71616"/>
    <w:multiLevelType w:val="hybridMultilevel"/>
    <w:tmpl w:val="DE6218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122EC"/>
    <w:multiLevelType w:val="hybridMultilevel"/>
    <w:tmpl w:val="C2DE3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A638D"/>
    <w:multiLevelType w:val="hybridMultilevel"/>
    <w:tmpl w:val="8C727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03234"/>
    <w:multiLevelType w:val="hybridMultilevel"/>
    <w:tmpl w:val="7CFC4E3A"/>
    <w:lvl w:ilvl="0" w:tplc="26E687D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70C71"/>
    <w:multiLevelType w:val="hybridMultilevel"/>
    <w:tmpl w:val="EE7A7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30D3D"/>
    <w:multiLevelType w:val="hybridMultilevel"/>
    <w:tmpl w:val="2BB87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C4E3A"/>
    <w:multiLevelType w:val="hybridMultilevel"/>
    <w:tmpl w:val="FF9002CE"/>
    <w:lvl w:ilvl="0" w:tplc="B27819A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E6B25"/>
    <w:multiLevelType w:val="hybridMultilevel"/>
    <w:tmpl w:val="B84E1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B2B15"/>
    <w:multiLevelType w:val="hybridMultilevel"/>
    <w:tmpl w:val="295282AC"/>
    <w:lvl w:ilvl="0" w:tplc="BC22FE36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B6522"/>
    <w:multiLevelType w:val="hybridMultilevel"/>
    <w:tmpl w:val="29003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63AF2"/>
    <w:multiLevelType w:val="hybridMultilevel"/>
    <w:tmpl w:val="27400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575BE"/>
    <w:multiLevelType w:val="hybridMultilevel"/>
    <w:tmpl w:val="B2480608"/>
    <w:lvl w:ilvl="0" w:tplc="D4D0B08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81670"/>
    <w:multiLevelType w:val="hybridMultilevel"/>
    <w:tmpl w:val="312008A4"/>
    <w:lvl w:ilvl="0" w:tplc="C6A8B8C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568D5"/>
    <w:multiLevelType w:val="hybridMultilevel"/>
    <w:tmpl w:val="F61C17F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B34B0"/>
    <w:multiLevelType w:val="hybridMultilevel"/>
    <w:tmpl w:val="0C0A2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71A31"/>
    <w:multiLevelType w:val="hybridMultilevel"/>
    <w:tmpl w:val="DCA427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311FD"/>
    <w:multiLevelType w:val="hybridMultilevel"/>
    <w:tmpl w:val="9DC2C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60EE5"/>
    <w:multiLevelType w:val="hybridMultilevel"/>
    <w:tmpl w:val="5704A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92D21"/>
    <w:multiLevelType w:val="hybridMultilevel"/>
    <w:tmpl w:val="6A0CC4D6"/>
    <w:lvl w:ilvl="0" w:tplc="5DFCE5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F30548F"/>
    <w:multiLevelType w:val="hybridMultilevel"/>
    <w:tmpl w:val="33C2E490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D96F9B"/>
    <w:multiLevelType w:val="hybridMultilevel"/>
    <w:tmpl w:val="C2DE3C32"/>
    <w:lvl w:ilvl="0" w:tplc="8FFE7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85586"/>
    <w:multiLevelType w:val="hybridMultilevel"/>
    <w:tmpl w:val="774651C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27D9B"/>
    <w:multiLevelType w:val="hybridMultilevel"/>
    <w:tmpl w:val="91948538"/>
    <w:lvl w:ilvl="0" w:tplc="4850A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4"/>
  </w:num>
  <w:num w:numId="4">
    <w:abstractNumId w:val="1"/>
  </w:num>
  <w:num w:numId="5">
    <w:abstractNumId w:val="6"/>
  </w:num>
  <w:num w:numId="6">
    <w:abstractNumId w:val="11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20"/>
  </w:num>
  <w:num w:numId="12">
    <w:abstractNumId w:val="22"/>
  </w:num>
  <w:num w:numId="13">
    <w:abstractNumId w:val="24"/>
  </w:num>
  <w:num w:numId="14">
    <w:abstractNumId w:val="16"/>
  </w:num>
  <w:num w:numId="15">
    <w:abstractNumId w:val="10"/>
  </w:num>
  <w:num w:numId="16">
    <w:abstractNumId w:val="12"/>
  </w:num>
  <w:num w:numId="17">
    <w:abstractNumId w:val="3"/>
  </w:num>
  <w:num w:numId="18">
    <w:abstractNumId w:val="0"/>
  </w:num>
  <w:num w:numId="19">
    <w:abstractNumId w:val="21"/>
  </w:num>
  <w:num w:numId="20">
    <w:abstractNumId w:val="19"/>
  </w:num>
  <w:num w:numId="21">
    <w:abstractNumId w:val="7"/>
  </w:num>
  <w:num w:numId="22">
    <w:abstractNumId w:val="13"/>
  </w:num>
  <w:num w:numId="23">
    <w:abstractNumId w:val="17"/>
  </w:num>
  <w:num w:numId="24">
    <w:abstractNumId w:val="18"/>
  </w:num>
  <w:num w:numId="25">
    <w:abstractNumId w:val="8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EE"/>
    <w:rsid w:val="00025E86"/>
    <w:rsid w:val="00033804"/>
    <w:rsid w:val="00045F2F"/>
    <w:rsid w:val="000474EE"/>
    <w:rsid w:val="00053FB9"/>
    <w:rsid w:val="00097FBA"/>
    <w:rsid w:val="000D20C2"/>
    <w:rsid w:val="000D5440"/>
    <w:rsid w:val="000E6248"/>
    <w:rsid w:val="000F3AB6"/>
    <w:rsid w:val="00111A05"/>
    <w:rsid w:val="00116BED"/>
    <w:rsid w:val="001449F6"/>
    <w:rsid w:val="001520FC"/>
    <w:rsid w:val="001750FD"/>
    <w:rsid w:val="00175605"/>
    <w:rsid w:val="00183900"/>
    <w:rsid w:val="001A056D"/>
    <w:rsid w:val="001A33A1"/>
    <w:rsid w:val="001A4C97"/>
    <w:rsid w:val="001B4AAB"/>
    <w:rsid w:val="001C7017"/>
    <w:rsid w:val="001E1996"/>
    <w:rsid w:val="00211466"/>
    <w:rsid w:val="002403EC"/>
    <w:rsid w:val="0024085A"/>
    <w:rsid w:val="00246E44"/>
    <w:rsid w:val="00254FB7"/>
    <w:rsid w:val="0028620D"/>
    <w:rsid w:val="00287D9D"/>
    <w:rsid w:val="00295D38"/>
    <w:rsid w:val="002C3A8B"/>
    <w:rsid w:val="003235FD"/>
    <w:rsid w:val="00384452"/>
    <w:rsid w:val="003C610D"/>
    <w:rsid w:val="00402429"/>
    <w:rsid w:val="00435A1B"/>
    <w:rsid w:val="00464846"/>
    <w:rsid w:val="0046719A"/>
    <w:rsid w:val="00470E8B"/>
    <w:rsid w:val="0048410C"/>
    <w:rsid w:val="004C736E"/>
    <w:rsid w:val="0051655C"/>
    <w:rsid w:val="00523CEF"/>
    <w:rsid w:val="00525A51"/>
    <w:rsid w:val="00542E15"/>
    <w:rsid w:val="0056299B"/>
    <w:rsid w:val="005A1E3F"/>
    <w:rsid w:val="005A5FC4"/>
    <w:rsid w:val="005A7F3D"/>
    <w:rsid w:val="005E5207"/>
    <w:rsid w:val="00600528"/>
    <w:rsid w:val="00605A6C"/>
    <w:rsid w:val="00630A9F"/>
    <w:rsid w:val="006334F6"/>
    <w:rsid w:val="00643157"/>
    <w:rsid w:val="006A6D92"/>
    <w:rsid w:val="006F4D72"/>
    <w:rsid w:val="0075224D"/>
    <w:rsid w:val="007661F8"/>
    <w:rsid w:val="007751D6"/>
    <w:rsid w:val="0078019D"/>
    <w:rsid w:val="007A4F65"/>
    <w:rsid w:val="007B0405"/>
    <w:rsid w:val="007C23F8"/>
    <w:rsid w:val="007C7CFE"/>
    <w:rsid w:val="007F22D9"/>
    <w:rsid w:val="00801BFF"/>
    <w:rsid w:val="008155FB"/>
    <w:rsid w:val="00821FD7"/>
    <w:rsid w:val="008462BF"/>
    <w:rsid w:val="008709FB"/>
    <w:rsid w:val="008A459F"/>
    <w:rsid w:val="008B245B"/>
    <w:rsid w:val="008B5709"/>
    <w:rsid w:val="008C694E"/>
    <w:rsid w:val="008E12A5"/>
    <w:rsid w:val="00907A38"/>
    <w:rsid w:val="009448E4"/>
    <w:rsid w:val="0096141E"/>
    <w:rsid w:val="0097037B"/>
    <w:rsid w:val="009817E7"/>
    <w:rsid w:val="00986D86"/>
    <w:rsid w:val="00997A2E"/>
    <w:rsid w:val="009A6FBC"/>
    <w:rsid w:val="009B1AAF"/>
    <w:rsid w:val="009E3011"/>
    <w:rsid w:val="009F02C9"/>
    <w:rsid w:val="00A02139"/>
    <w:rsid w:val="00A36085"/>
    <w:rsid w:val="00A73AAF"/>
    <w:rsid w:val="00A92354"/>
    <w:rsid w:val="00AA4C2F"/>
    <w:rsid w:val="00AB00FE"/>
    <w:rsid w:val="00AE3AE4"/>
    <w:rsid w:val="00AF3C28"/>
    <w:rsid w:val="00B1704A"/>
    <w:rsid w:val="00B233F9"/>
    <w:rsid w:val="00B32796"/>
    <w:rsid w:val="00B4366A"/>
    <w:rsid w:val="00B73267"/>
    <w:rsid w:val="00BD02BB"/>
    <w:rsid w:val="00BD051D"/>
    <w:rsid w:val="00BE0548"/>
    <w:rsid w:val="00BF27C4"/>
    <w:rsid w:val="00C01FEF"/>
    <w:rsid w:val="00C416A2"/>
    <w:rsid w:val="00C65D7B"/>
    <w:rsid w:val="00C70697"/>
    <w:rsid w:val="00C71B5C"/>
    <w:rsid w:val="00C73EBD"/>
    <w:rsid w:val="00CA21F8"/>
    <w:rsid w:val="00CB0371"/>
    <w:rsid w:val="00CB4D01"/>
    <w:rsid w:val="00CC31E9"/>
    <w:rsid w:val="00CF4528"/>
    <w:rsid w:val="00D00947"/>
    <w:rsid w:val="00D07F7F"/>
    <w:rsid w:val="00D1218B"/>
    <w:rsid w:val="00D474BF"/>
    <w:rsid w:val="00D54FD7"/>
    <w:rsid w:val="00D61527"/>
    <w:rsid w:val="00D82925"/>
    <w:rsid w:val="00D850DD"/>
    <w:rsid w:val="00D9582B"/>
    <w:rsid w:val="00D97A47"/>
    <w:rsid w:val="00DC3678"/>
    <w:rsid w:val="00E015A7"/>
    <w:rsid w:val="00E24D5C"/>
    <w:rsid w:val="00E43A3B"/>
    <w:rsid w:val="00E57B98"/>
    <w:rsid w:val="00E72D2B"/>
    <w:rsid w:val="00E76131"/>
    <w:rsid w:val="00E94BBA"/>
    <w:rsid w:val="00EB032C"/>
    <w:rsid w:val="00ED4B6B"/>
    <w:rsid w:val="00EE31A6"/>
    <w:rsid w:val="00EE56EC"/>
    <w:rsid w:val="00EE739A"/>
    <w:rsid w:val="00EF77CD"/>
    <w:rsid w:val="00F4390D"/>
    <w:rsid w:val="00F55DFC"/>
    <w:rsid w:val="00F71376"/>
    <w:rsid w:val="00F92836"/>
    <w:rsid w:val="00FA69ED"/>
    <w:rsid w:val="00FC2FD1"/>
    <w:rsid w:val="00FD7355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BB05"/>
  <w15:chartTrackingRefBased/>
  <w15:docId w15:val="{88E5A266-7349-4463-85D9-430FBDEB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2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2E15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54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5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5D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D38"/>
    <w:rPr>
      <w:color w:val="605E5C"/>
      <w:shd w:val="clear" w:color="auto" w:fill="E1DFDD"/>
    </w:rPr>
  </w:style>
  <w:style w:type="paragraph" w:customStyle="1" w:styleId="Default">
    <w:name w:val="Default"/>
    <w:rsid w:val="00525A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8</Pages>
  <Words>1080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38</cp:revision>
  <cp:lastPrinted>2021-09-09T04:28:00Z</cp:lastPrinted>
  <dcterms:created xsi:type="dcterms:W3CDTF">2021-08-17T01:16:00Z</dcterms:created>
  <dcterms:modified xsi:type="dcterms:W3CDTF">2021-09-30T15:27:00Z</dcterms:modified>
</cp:coreProperties>
</file>