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589D" w:rsidRDefault="0051589D">
      <w:pPr>
        <w:rPr>
          <w:rFonts w:ascii="Verdana" w:hAnsi="Verdana"/>
          <w:sz w:val="36"/>
        </w:rPr>
      </w:pPr>
    </w:p>
    <w:p w:rsidR="0051589D" w:rsidRDefault="0051589D">
      <w:pPr>
        <w:jc w:val="center"/>
        <w:rPr>
          <w:rFonts w:ascii="Verdana" w:hAnsi="Verdana"/>
          <w:sz w:val="36"/>
        </w:rPr>
      </w:pPr>
    </w:p>
    <w:p w:rsidR="0051589D" w:rsidRDefault="002D4368">
      <w:pPr>
        <w:jc w:val="center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>CARRERA DE TECNICATURA EN DESARROLLO DE APLICACIONES WEB</w:t>
      </w:r>
    </w:p>
    <w:p w:rsidR="0051589D" w:rsidRDefault="0051589D">
      <w:pPr>
        <w:jc w:val="center"/>
        <w:rPr>
          <w:rFonts w:ascii="Verdana" w:hAnsi="Verdana"/>
          <w:sz w:val="44"/>
        </w:rPr>
      </w:pPr>
    </w:p>
    <w:p w:rsidR="0051589D" w:rsidRDefault="0051589D">
      <w:pPr>
        <w:jc w:val="center"/>
        <w:rPr>
          <w:rFonts w:ascii="Verdana" w:hAnsi="Verdana"/>
          <w:sz w:val="36"/>
        </w:rPr>
      </w:pPr>
    </w:p>
    <w:p w:rsidR="0051589D" w:rsidRDefault="002D4368">
      <w:pPr>
        <w:jc w:val="center"/>
        <w:rPr>
          <w:rFonts w:ascii="Verdana" w:hAnsi="Verdana"/>
          <w:sz w:val="36"/>
        </w:rPr>
      </w:pPr>
      <w:r>
        <w:rPr>
          <w:rFonts w:ascii="Verdana" w:hAnsi="Verdana"/>
          <w:sz w:val="36"/>
        </w:rPr>
        <w:t xml:space="preserve">MATERIA: Tecnología de Redes </w:t>
      </w:r>
    </w:p>
    <w:p w:rsidR="0051589D" w:rsidRDefault="0051589D">
      <w:pPr>
        <w:jc w:val="center"/>
        <w:rPr>
          <w:rFonts w:ascii="Verdana" w:hAnsi="Verdana"/>
          <w:sz w:val="36"/>
        </w:rPr>
      </w:pPr>
    </w:p>
    <w:p w:rsidR="0051589D" w:rsidRDefault="0051589D">
      <w:pPr>
        <w:rPr>
          <w:rFonts w:ascii="Verdana" w:hAnsi="Verdana"/>
          <w:sz w:val="52"/>
        </w:rPr>
      </w:pPr>
    </w:p>
    <w:p w:rsidR="0051589D" w:rsidRDefault="002D4368">
      <w:pPr>
        <w:jc w:val="center"/>
        <w:rPr>
          <w:rFonts w:ascii="Verdana" w:hAnsi="Verdana"/>
          <w:b/>
          <w:bCs/>
          <w:sz w:val="52"/>
        </w:rPr>
      </w:pPr>
      <w:r>
        <w:rPr>
          <w:rFonts w:ascii="Verdana" w:hAnsi="Verdana"/>
          <w:b/>
          <w:bCs/>
          <w:sz w:val="52"/>
        </w:rPr>
        <w:t>PROPUESTA DE TRABAJO INICIAL (PTI)</w:t>
      </w:r>
    </w:p>
    <w:p w:rsidR="0051589D" w:rsidRDefault="0051589D">
      <w:pPr>
        <w:jc w:val="center"/>
        <w:rPr>
          <w:rFonts w:ascii="Verdana" w:hAnsi="Verdana"/>
          <w:sz w:val="52"/>
        </w:rPr>
      </w:pPr>
    </w:p>
    <w:p w:rsidR="0051589D" w:rsidRDefault="002D4368">
      <w:pPr>
        <w:jc w:val="center"/>
        <w:rPr>
          <w:rFonts w:ascii="Verdana" w:hAnsi="Verdana"/>
          <w:sz w:val="44"/>
        </w:rPr>
      </w:pPr>
      <w:r>
        <w:rPr>
          <w:rFonts w:ascii="Verdana" w:hAnsi="Verdana"/>
          <w:sz w:val="44"/>
        </w:rPr>
        <w:t>“Elementos de Ciberguerra en Redes WAN de alta seguridad”</w:t>
      </w:r>
    </w:p>
    <w:p w:rsidR="0051589D" w:rsidRDefault="0051589D">
      <w:pPr>
        <w:jc w:val="center"/>
        <w:rPr>
          <w:rFonts w:ascii="Verdana" w:hAnsi="Verdana"/>
          <w:sz w:val="44"/>
        </w:rPr>
      </w:pPr>
    </w:p>
    <w:p w:rsidR="0051589D" w:rsidRDefault="002D4368">
      <w:pPr>
        <w:jc w:val="center"/>
        <w:rPr>
          <w:rFonts w:ascii="Verdana" w:hAnsi="Verdana"/>
          <w:b/>
          <w:bCs/>
          <w:sz w:val="44"/>
        </w:rPr>
      </w:pPr>
      <w:r>
        <w:rPr>
          <w:rFonts w:ascii="Verdana" w:hAnsi="Verdana"/>
          <w:b/>
          <w:bCs/>
          <w:sz w:val="44"/>
        </w:rPr>
        <w:t>Líder de Proyecto:</w:t>
      </w:r>
    </w:p>
    <w:p w:rsidR="0051589D" w:rsidRDefault="00C531EA">
      <w:pPr>
        <w:jc w:val="center"/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Fernando Carreño</w:t>
      </w:r>
      <w:r w:rsidR="002D4368">
        <w:rPr>
          <w:rFonts w:ascii="Verdana" w:hAnsi="Verdana"/>
          <w:sz w:val="40"/>
          <w:szCs w:val="40"/>
        </w:rPr>
        <w:t xml:space="preserve"> – 3</w:t>
      </w:r>
      <w:r>
        <w:rPr>
          <w:rFonts w:ascii="Verdana" w:hAnsi="Verdana"/>
          <w:sz w:val="40"/>
          <w:szCs w:val="40"/>
        </w:rPr>
        <w:t>9</w:t>
      </w:r>
      <w:r w:rsidR="002D4368">
        <w:rPr>
          <w:rFonts w:ascii="Verdana" w:hAnsi="Verdana"/>
          <w:sz w:val="40"/>
          <w:szCs w:val="40"/>
        </w:rPr>
        <w:t>.</w:t>
      </w:r>
      <w:r>
        <w:rPr>
          <w:rFonts w:ascii="Verdana" w:hAnsi="Verdana"/>
          <w:sz w:val="40"/>
          <w:szCs w:val="40"/>
        </w:rPr>
        <w:t>879</w:t>
      </w:r>
      <w:r w:rsidR="002D4368">
        <w:rPr>
          <w:rFonts w:ascii="Verdana" w:hAnsi="Verdana"/>
          <w:sz w:val="40"/>
          <w:szCs w:val="40"/>
        </w:rPr>
        <w:t>.5</w:t>
      </w:r>
      <w:r>
        <w:rPr>
          <w:rFonts w:ascii="Verdana" w:hAnsi="Verdana"/>
          <w:sz w:val="40"/>
          <w:szCs w:val="40"/>
        </w:rPr>
        <w:t>34</w:t>
      </w:r>
      <w:r w:rsidR="002D4368">
        <w:rPr>
          <w:rFonts w:ascii="Verdana" w:hAnsi="Verdana"/>
          <w:sz w:val="40"/>
          <w:szCs w:val="40"/>
        </w:rPr>
        <w:t xml:space="preserve"> </w:t>
      </w:r>
    </w:p>
    <w:p w:rsidR="0051589D" w:rsidRDefault="0051589D">
      <w:pPr>
        <w:jc w:val="center"/>
      </w:pPr>
    </w:p>
    <w:p w:rsidR="0051589D" w:rsidRDefault="002D4368">
      <w:pPr>
        <w:jc w:val="center"/>
        <w:rPr>
          <w:rFonts w:ascii="Verdana" w:hAnsi="Verdana"/>
          <w:b/>
          <w:bCs/>
          <w:sz w:val="44"/>
          <w:lang w:val="es-ES"/>
        </w:rPr>
      </w:pPr>
      <w:r>
        <w:rPr>
          <w:rFonts w:ascii="Verdana" w:hAnsi="Verdana"/>
          <w:b/>
          <w:bCs/>
          <w:sz w:val="44"/>
          <w:lang w:val="es-ES"/>
        </w:rPr>
        <w:t>Integrantes:</w:t>
      </w:r>
    </w:p>
    <w:p w:rsidR="0051589D" w:rsidRDefault="002D4368" w:rsidP="00C531EA">
      <w:pPr>
        <w:jc w:val="center"/>
        <w:rPr>
          <w:rFonts w:ascii="Verdana" w:hAnsi="Verdana"/>
          <w:sz w:val="40"/>
          <w:szCs w:val="40"/>
          <w:lang w:val="es-ES"/>
        </w:rPr>
      </w:pPr>
      <w:r>
        <w:rPr>
          <w:rFonts w:ascii="Verdana" w:hAnsi="Verdana"/>
          <w:sz w:val="40"/>
          <w:szCs w:val="40"/>
          <w:lang w:val="es-ES"/>
        </w:rPr>
        <w:t>Ignacio Castiñeira – 40.227.658</w:t>
      </w:r>
    </w:p>
    <w:p w:rsidR="0051589D" w:rsidRDefault="002D4368">
      <w:pPr>
        <w:jc w:val="center"/>
        <w:rPr>
          <w:rFonts w:ascii="Verdana" w:hAnsi="Verdana"/>
          <w:sz w:val="40"/>
          <w:szCs w:val="40"/>
          <w:lang w:val="es-ES"/>
        </w:rPr>
      </w:pPr>
      <w:r>
        <w:rPr>
          <w:rFonts w:ascii="Verdana" w:hAnsi="Verdana"/>
          <w:sz w:val="40"/>
          <w:szCs w:val="40"/>
          <w:lang w:val="es-ES"/>
        </w:rPr>
        <w:t>Ariel Rivero – 36.723.898</w:t>
      </w:r>
    </w:p>
    <w:p w:rsidR="0051589D" w:rsidRDefault="002D4368">
      <w:pPr>
        <w:jc w:val="center"/>
        <w:rPr>
          <w:rFonts w:ascii="Verdana" w:hAnsi="Verdana"/>
          <w:sz w:val="40"/>
          <w:szCs w:val="40"/>
          <w:lang w:val="es-ES"/>
        </w:rPr>
      </w:pPr>
      <w:r>
        <w:rPr>
          <w:rFonts w:ascii="Verdana" w:hAnsi="Verdana"/>
          <w:sz w:val="40"/>
          <w:szCs w:val="40"/>
          <w:lang w:val="es-ES"/>
        </w:rPr>
        <w:t xml:space="preserve">Jerónimo Romero </w:t>
      </w:r>
      <w:proofErr w:type="spellStart"/>
      <w:r>
        <w:rPr>
          <w:rFonts w:ascii="Verdana" w:hAnsi="Verdana"/>
          <w:sz w:val="40"/>
          <w:szCs w:val="40"/>
          <w:lang w:val="es-ES"/>
        </w:rPr>
        <w:t>Tricarico</w:t>
      </w:r>
      <w:proofErr w:type="spellEnd"/>
      <w:r>
        <w:rPr>
          <w:rFonts w:ascii="Verdana" w:hAnsi="Verdana"/>
          <w:sz w:val="40"/>
          <w:szCs w:val="40"/>
          <w:lang w:val="es-ES"/>
        </w:rPr>
        <w:t xml:space="preserve"> – 37.368.228</w:t>
      </w:r>
    </w:p>
    <w:p w:rsidR="0051589D" w:rsidRDefault="0051589D">
      <w:pPr>
        <w:jc w:val="center"/>
      </w:pPr>
    </w:p>
    <w:p w:rsidR="0051589D" w:rsidRDefault="0051589D">
      <w:pPr>
        <w:jc w:val="center"/>
        <w:rPr>
          <w:rFonts w:ascii="Verdana" w:hAnsi="Verdana"/>
          <w:sz w:val="44"/>
          <w:lang w:val="es-ES"/>
        </w:rPr>
      </w:pPr>
    </w:p>
    <w:p w:rsidR="0051589D" w:rsidRDefault="0051589D">
      <w:pPr>
        <w:jc w:val="center"/>
        <w:rPr>
          <w:rFonts w:ascii="Verdana" w:hAnsi="Verdana"/>
          <w:b/>
          <w:sz w:val="28"/>
        </w:rPr>
      </w:pPr>
    </w:p>
    <w:p w:rsidR="0051589D" w:rsidRDefault="0051589D">
      <w:pPr>
        <w:jc w:val="center"/>
        <w:rPr>
          <w:rFonts w:ascii="Verdana" w:hAnsi="Verdana"/>
          <w:b/>
          <w:sz w:val="28"/>
        </w:rPr>
      </w:pPr>
    </w:p>
    <w:p w:rsidR="0051589D" w:rsidRDefault="002D4368">
      <w:pPr>
        <w:jc w:val="center"/>
        <w:rPr>
          <w:rFonts w:ascii="Verdana" w:hAnsi="Verdana"/>
        </w:rPr>
      </w:pPr>
      <w:r>
        <w:rPr>
          <w:rFonts w:ascii="Verdana" w:hAnsi="Verdana"/>
          <w:b/>
          <w:sz w:val="40"/>
          <w:szCs w:val="40"/>
        </w:rPr>
        <w:lastRenderedPageBreak/>
        <w:t xml:space="preserve">Fecha de entrega: </w:t>
      </w:r>
      <w:r>
        <w:rPr>
          <w:rFonts w:ascii="Verdana" w:hAnsi="Verdana"/>
        </w:rPr>
        <w:t>17 de noviembre.</w:t>
      </w:r>
    </w:p>
    <w:p w:rsidR="0051589D" w:rsidRDefault="0051589D">
      <w:pPr>
        <w:jc w:val="center"/>
      </w:pPr>
    </w:p>
    <w:p w:rsidR="0051589D" w:rsidRDefault="0051589D">
      <w:pPr>
        <w:jc w:val="center"/>
      </w:pPr>
    </w:p>
    <w:p w:rsidR="0051589D" w:rsidRDefault="002D4368">
      <w:pPr>
        <w:jc w:val="center"/>
        <w:rPr>
          <w:rFonts w:ascii="Verdana" w:hAnsi="Verdana"/>
        </w:rPr>
      </w:pPr>
      <w:r>
        <w:rPr>
          <w:rFonts w:ascii="Verdana" w:hAnsi="Verdana"/>
          <w:b/>
          <w:sz w:val="40"/>
        </w:rPr>
        <w:t xml:space="preserve">Título Tentativo: </w:t>
      </w:r>
      <w:r>
        <w:rPr>
          <w:rFonts w:ascii="Verdana" w:hAnsi="Verdana"/>
        </w:rPr>
        <w:t>El arte de la ciberguerra.</w:t>
      </w:r>
    </w:p>
    <w:p w:rsidR="0051589D" w:rsidRDefault="0051589D">
      <w:pPr>
        <w:spacing w:line="360" w:lineRule="auto"/>
        <w:ind w:right="-312" w:firstLine="708"/>
        <w:jc w:val="both"/>
        <w:rPr>
          <w:rFonts w:ascii="Verdana" w:hAnsi="Verdana"/>
          <w:sz w:val="40"/>
        </w:rPr>
      </w:pPr>
    </w:p>
    <w:p w:rsidR="0051589D" w:rsidRDefault="002D4368">
      <w:pPr>
        <w:spacing w:line="360" w:lineRule="auto"/>
        <w:ind w:right="-312"/>
        <w:jc w:val="both"/>
        <w:rPr>
          <w:rFonts w:ascii="Verdana" w:hAnsi="Verdana"/>
        </w:rPr>
      </w:pPr>
      <w:r>
        <w:rPr>
          <w:rFonts w:ascii="Verdana" w:hAnsi="Verdana"/>
          <w:b/>
          <w:sz w:val="40"/>
        </w:rPr>
        <w:t xml:space="preserve">Objetivo del Trabajo: </w:t>
      </w:r>
      <w:r>
        <w:rPr>
          <w:rFonts w:ascii="Verdana" w:hAnsi="Verdana"/>
        </w:rPr>
        <w:t>R</w:t>
      </w:r>
      <w:r>
        <w:rPr>
          <w:rFonts w:ascii="Verdana" w:hAnsi="Verdana"/>
        </w:rPr>
        <w:t>ealizar</w:t>
      </w:r>
      <w:r>
        <w:rPr>
          <w:rFonts w:ascii="Verdana" w:hAnsi="Verdana"/>
        </w:rPr>
        <w:t xml:space="preserve"> un análisis desde el punto de vista técnico de estos tipos de ataque, mediante un enfoque pragmático, utilizando casos ejemplificadores de esta situación y </w:t>
      </w:r>
      <w:proofErr w:type="spellStart"/>
      <w:r>
        <w:rPr>
          <w:rFonts w:ascii="Verdana" w:hAnsi="Verdana"/>
        </w:rPr>
        <w:t>cuales</w:t>
      </w:r>
      <w:proofErr w:type="spellEnd"/>
      <w:r>
        <w:rPr>
          <w:rFonts w:ascii="Verdana" w:hAnsi="Verdana"/>
        </w:rPr>
        <w:t xml:space="preserve"> son las principales características ya sea en el ámbito de creación de estos ataques, o como</w:t>
      </w:r>
      <w:r>
        <w:rPr>
          <w:rFonts w:ascii="Verdana" w:hAnsi="Verdana"/>
        </w:rPr>
        <w:t xml:space="preserve"> defenderse de ellos. </w:t>
      </w:r>
    </w:p>
    <w:p w:rsidR="0051589D" w:rsidRDefault="0051589D">
      <w:pPr>
        <w:spacing w:line="360" w:lineRule="auto"/>
        <w:ind w:left="708" w:right="-312"/>
        <w:jc w:val="both"/>
        <w:rPr>
          <w:rFonts w:ascii="Verdana" w:hAnsi="Verdana"/>
          <w:sz w:val="40"/>
        </w:rPr>
      </w:pPr>
    </w:p>
    <w:p w:rsidR="0051589D" w:rsidRDefault="002D4368">
      <w:pPr>
        <w:spacing w:line="360" w:lineRule="auto"/>
        <w:ind w:right="-312"/>
        <w:jc w:val="both"/>
        <w:rPr>
          <w:rFonts w:ascii="Verdana" w:hAnsi="Verdana"/>
          <w:b/>
          <w:sz w:val="40"/>
        </w:rPr>
      </w:pPr>
      <w:r>
        <w:rPr>
          <w:rFonts w:ascii="Verdana" w:hAnsi="Verdana"/>
          <w:b/>
          <w:sz w:val="40"/>
        </w:rPr>
        <w:t>Responsable de cada Área:</w:t>
      </w:r>
    </w:p>
    <w:p w:rsidR="0051589D" w:rsidRDefault="002D4368">
      <w:pPr>
        <w:spacing w:line="360" w:lineRule="auto"/>
        <w:ind w:right="-312"/>
        <w:jc w:val="both"/>
        <w:rPr>
          <w:rFonts w:ascii="Verdana" w:hAnsi="Verdana"/>
          <w:i/>
          <w:iCs/>
        </w:rPr>
      </w:pPr>
      <w:r>
        <w:rPr>
          <w:rFonts w:ascii="Verdana" w:hAnsi="Verdana"/>
        </w:rPr>
        <w:t xml:space="preserve">1 – Introducción, </w:t>
      </w:r>
      <w:r>
        <w:rPr>
          <w:rFonts w:ascii="Verdana" w:hAnsi="Verdana"/>
          <w:i/>
          <w:iCs/>
        </w:rPr>
        <w:t>Ignacio Castiñeira</w:t>
      </w:r>
    </w:p>
    <w:p w:rsidR="0051589D" w:rsidRDefault="002D4368">
      <w:pPr>
        <w:spacing w:line="360" w:lineRule="auto"/>
        <w:ind w:right="-312"/>
        <w:jc w:val="both"/>
        <w:rPr>
          <w:rFonts w:ascii="Verdana" w:hAnsi="Verdana"/>
          <w:i/>
          <w:iCs/>
        </w:rPr>
      </w:pPr>
      <w:r>
        <w:rPr>
          <w:rFonts w:ascii="Verdana" w:hAnsi="Verdana"/>
        </w:rPr>
        <w:t xml:space="preserve">2 – Casos importantes en la historia, </w:t>
      </w:r>
      <w:r>
        <w:rPr>
          <w:rFonts w:ascii="Verdana" w:hAnsi="Verdana"/>
          <w:i/>
          <w:iCs/>
        </w:rPr>
        <w:t xml:space="preserve">Jerónimo Romero </w:t>
      </w:r>
      <w:proofErr w:type="spellStart"/>
      <w:r>
        <w:rPr>
          <w:rFonts w:ascii="Verdana" w:hAnsi="Verdana"/>
          <w:i/>
          <w:iCs/>
        </w:rPr>
        <w:t>Tricarico</w:t>
      </w:r>
      <w:proofErr w:type="spellEnd"/>
    </w:p>
    <w:p w:rsidR="0051589D" w:rsidRDefault="002D4368">
      <w:pPr>
        <w:spacing w:line="360" w:lineRule="auto"/>
        <w:ind w:right="-312"/>
        <w:jc w:val="both"/>
        <w:rPr>
          <w:rFonts w:ascii="Verdana" w:hAnsi="Verdana"/>
          <w:i/>
          <w:iCs/>
        </w:rPr>
      </w:pPr>
      <w:r>
        <w:rPr>
          <w:rFonts w:ascii="Verdana" w:hAnsi="Verdana"/>
        </w:rPr>
        <w:t xml:space="preserve">3 – Técnicas de ataque, </w:t>
      </w:r>
      <w:r>
        <w:rPr>
          <w:rFonts w:ascii="Verdana" w:hAnsi="Verdana"/>
          <w:i/>
          <w:iCs/>
        </w:rPr>
        <w:t>Fernando Carreño</w:t>
      </w:r>
    </w:p>
    <w:p w:rsidR="0051589D" w:rsidRDefault="002D4368">
      <w:pPr>
        <w:spacing w:line="360" w:lineRule="auto"/>
        <w:ind w:right="-312"/>
        <w:jc w:val="both"/>
        <w:rPr>
          <w:rFonts w:ascii="Verdana" w:hAnsi="Verdana"/>
          <w:i/>
          <w:iCs/>
        </w:rPr>
      </w:pPr>
      <w:r>
        <w:rPr>
          <w:rFonts w:ascii="Verdana" w:hAnsi="Verdana"/>
        </w:rPr>
        <w:t xml:space="preserve">4 – Técnicas de defensa, </w:t>
      </w:r>
      <w:r>
        <w:rPr>
          <w:rFonts w:ascii="Verdana" w:hAnsi="Verdana"/>
          <w:i/>
          <w:iCs/>
        </w:rPr>
        <w:t>Ariel Rivero</w:t>
      </w:r>
    </w:p>
    <w:p w:rsidR="0051589D" w:rsidRDefault="002D4368">
      <w:pPr>
        <w:spacing w:line="360" w:lineRule="auto"/>
        <w:ind w:right="-312"/>
        <w:jc w:val="both"/>
        <w:rPr>
          <w:rFonts w:ascii="Verdana" w:hAnsi="Verdana"/>
          <w:i/>
          <w:iCs/>
        </w:rPr>
      </w:pPr>
      <w:r>
        <w:rPr>
          <w:rFonts w:ascii="Verdana" w:hAnsi="Verdana"/>
        </w:rPr>
        <w:t xml:space="preserve">5 – Conclusión, </w:t>
      </w:r>
      <w:r w:rsidR="00C531EA">
        <w:rPr>
          <w:rFonts w:ascii="Verdana" w:hAnsi="Verdana"/>
          <w:i/>
          <w:iCs/>
        </w:rPr>
        <w:t>Fernando Carreño</w:t>
      </w:r>
      <w:bookmarkStart w:id="0" w:name="_GoBack"/>
      <w:bookmarkEnd w:id="0"/>
    </w:p>
    <w:p w:rsidR="0051589D" w:rsidRDefault="0051589D">
      <w:pPr>
        <w:spacing w:line="360" w:lineRule="auto"/>
        <w:ind w:right="-312"/>
        <w:jc w:val="both"/>
      </w:pPr>
    </w:p>
    <w:sectPr w:rsidR="0051589D">
      <w:headerReference w:type="default" r:id="rId6"/>
      <w:footerReference w:type="default" r:id="rId7"/>
      <w:pgSz w:w="11906" w:h="16838"/>
      <w:pgMar w:top="1418" w:right="1701" w:bottom="1418" w:left="1701" w:header="709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4368" w:rsidRDefault="002D4368">
      <w:r>
        <w:separator/>
      </w:r>
    </w:p>
  </w:endnote>
  <w:endnote w:type="continuationSeparator" w:id="0">
    <w:p w:rsidR="002D4368" w:rsidRDefault="002D4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89D" w:rsidRDefault="002D4368">
    <w:pPr>
      <w:pStyle w:val="Piedepgina"/>
      <w:ind w:right="360"/>
    </w:pPr>
    <w:r>
      <w:pict>
        <v:rect id="_x0000_s2049" style="position:absolute;margin-left:419.2pt;margin-top:.05pt;width:6.05pt;height:13.8pt;z-index:251657728;mso-wrap-distance-left:-.05pt;mso-wrap-distance-top:0;mso-wrap-distance-right:-.05pt;mso-wrap-distance-bottom:0" strokeweight="0">
          <v:fill opacity="0"/>
          <v:textbox inset="0,0,0,0">
            <w:txbxContent>
              <w:p w:rsidR="0051589D" w:rsidRDefault="002D4368">
                <w:pPr>
                  <w:pStyle w:val="Piedepgina"/>
                  <w:pBdr>
                    <w:top w:val="nil"/>
                    <w:left w:val="nil"/>
                    <w:bottom w:val="nil"/>
                    <w:right w:val="nil"/>
                  </w:pBdr>
                </w:pPr>
                <w: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C531EA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4368" w:rsidRDefault="002D4368">
      <w:r>
        <w:separator/>
      </w:r>
    </w:p>
  </w:footnote>
  <w:footnote w:type="continuationSeparator" w:id="0">
    <w:p w:rsidR="002D4368" w:rsidRDefault="002D4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1589D" w:rsidRDefault="002D4368">
    <w:pPr>
      <w:pStyle w:val="Encabezamiento"/>
    </w:pPr>
    <w:r>
      <w:rPr>
        <w:noProof/>
      </w:rPr>
      <w:drawing>
        <wp:inline distT="0" distB="0" distL="0" distR="0">
          <wp:extent cx="1605280" cy="1198880"/>
          <wp:effectExtent l="0" t="0" r="0" b="0"/>
          <wp:docPr id="1" name="Picture" descr="Unlam 3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Unlam 3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05280" cy="1198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89D"/>
    <w:rsid w:val="002D4368"/>
    <w:rsid w:val="0051589D"/>
    <w:rsid w:val="00C5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CA4E30F"/>
  <w15:docId w15:val="{3EAEE737-E737-457A-8E4A-4523778E8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color w:val="00000A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</w:style>
  <w:style w:type="character" w:customStyle="1" w:styleId="EnlacedeInternet">
    <w:name w:val="Enlace de Internet"/>
    <w:basedOn w:val="Fuentedeprrafopredeter"/>
    <w:rPr>
      <w:color w:val="0000FF"/>
      <w:u w:val="single"/>
      <w:lang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character" w:styleId="Textoennegrita">
    <w:name w:val="Strong"/>
    <w:basedOn w:val="Fuentedeprrafopredeter"/>
    <w:qFormat/>
    <w:rPr>
      <w:b/>
      <w:bCs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10E"/>
    <w:rPr>
      <w:rFonts w:ascii="Tahoma" w:hAnsi="Tahoma" w:cs="Tahoma"/>
      <w:sz w:val="16"/>
      <w:szCs w:val="16"/>
      <w:lang w:eastAsia="es-MX"/>
    </w:rPr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eastAsia="SimSun" w:hAnsi="Liberation Sans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40" w:line="360" w:lineRule="auto"/>
      <w:ind w:right="-312"/>
      <w:jc w:val="both"/>
    </w:pPr>
    <w:rPr>
      <w:rFonts w:ascii="Verdana" w:hAnsi="Verdana"/>
      <w:szCs w:val="15"/>
    </w:rPr>
  </w:style>
  <w:style w:type="paragraph" w:styleId="Lista">
    <w:name w:val="List"/>
    <w:basedOn w:val="Cuerpodetexto"/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customStyle="1" w:styleId="Encabezamiento">
    <w:name w:val="Encabezamiento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pPr>
      <w:spacing w:after="280"/>
    </w:pPr>
    <w:rPr>
      <w:lang w:val="en-US" w:eastAsia="en-US"/>
    </w:rPr>
  </w:style>
  <w:style w:type="paragraph" w:styleId="Textoindependiente2">
    <w:name w:val="Body Text 2"/>
    <w:basedOn w:val="Normal"/>
    <w:rsid w:val="00783A20"/>
    <w:pPr>
      <w:spacing w:after="120" w:line="48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1710E"/>
    <w:rPr>
      <w:rFonts w:ascii="Tahoma" w:hAnsi="Tahoma" w:cs="Tahoma"/>
      <w:sz w:val="16"/>
      <w:szCs w:val="16"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151</Words>
  <Characters>835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PALERMO</dc:title>
  <dc:creator>Tiscornia</dc:creator>
  <cp:lastModifiedBy>usuario</cp:lastModifiedBy>
  <cp:revision>3</cp:revision>
  <cp:lastPrinted>2005-04-26T20:51:00Z</cp:lastPrinted>
  <dcterms:created xsi:type="dcterms:W3CDTF">2017-04-21T11:57:00Z</dcterms:created>
  <dcterms:modified xsi:type="dcterms:W3CDTF">2017-11-27T16:14:00Z</dcterms:modified>
  <dc:language>es-AR</dc:language>
</cp:coreProperties>
</file>