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7C" w:rsidRDefault="00F8607C">
      <w:pPr>
        <w:rPr>
          <w:rFonts w:ascii="Verdana" w:hAnsi="Verdana" w:cs="Arial"/>
          <w:lang w:val="es-MX"/>
        </w:rPr>
      </w:pPr>
    </w:p>
    <w:p w:rsidR="001A699A" w:rsidRDefault="001A699A" w:rsidP="001A699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>
        <w:rPr>
          <w:rFonts w:ascii="Verdana" w:hAnsi="Verdana" w:cs="Arial"/>
          <w:b/>
          <w:i/>
          <w:sz w:val="40"/>
          <w:szCs w:val="40"/>
          <w:lang w:val="es-MX"/>
        </w:rPr>
        <w:t>Trabajo Práctico Nº 3</w:t>
      </w:r>
      <w:r w:rsidR="006B2097">
        <w:rPr>
          <w:rFonts w:ascii="Verdana" w:hAnsi="Verdana" w:cs="Arial"/>
          <w:b/>
          <w:i/>
          <w:sz w:val="40"/>
          <w:szCs w:val="40"/>
          <w:lang w:val="es-MX"/>
        </w:rPr>
        <w:t xml:space="preserve"> – 2015</w:t>
      </w:r>
      <w:bookmarkStart w:id="0" w:name="_GoBack"/>
      <w:bookmarkEnd w:id="0"/>
      <w:r w:rsidR="006B2097">
        <w:rPr>
          <w:rFonts w:ascii="Verdana" w:hAnsi="Verdana" w:cs="Arial"/>
          <w:b/>
          <w:i/>
          <w:sz w:val="40"/>
          <w:szCs w:val="40"/>
          <w:lang w:val="es-MX"/>
        </w:rPr>
        <w:t xml:space="preserve"> </w:t>
      </w:r>
    </w:p>
    <w:p w:rsidR="001A699A" w:rsidRPr="00954609" w:rsidRDefault="001A699A" w:rsidP="001A699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 w:rsidRPr="00954609">
        <w:rPr>
          <w:rFonts w:ascii="Verdana" w:hAnsi="Verdana" w:cs="Arial"/>
          <w:b/>
          <w:i/>
          <w:sz w:val="40"/>
          <w:szCs w:val="40"/>
          <w:lang w:val="es-MX"/>
        </w:rPr>
        <w:t>Cuestionario de Respuesta Múltiple</w:t>
      </w:r>
    </w:p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1) En una Topología  en Estrella, el Componente de Hardware que se caracteriza por hacer Difusión de los Paquetes  (No conmuta),  que conecta los Equipos Terminales a la misma se lo denomina   : </w:t>
      </w: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EB2F60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Concentrador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b)Enlace de Comunicaciones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Equipo Terminal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Multiplexación</w:t>
            </w:r>
          </w:p>
          <w:p w:rsidR="00EB2F60" w:rsidRDefault="00EB2F60">
            <w:pPr>
              <w:rPr>
                <w:rFonts w:ascii="Verdana" w:hAnsi="Verdana" w:cs="Arial"/>
                <w:lang w:val="es-MX"/>
              </w:rPr>
            </w:pPr>
          </w:p>
        </w:tc>
      </w:tr>
      <w:tr w:rsidR="00EB2F60" w:rsidRPr="006B2097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Orden de Acceso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Monitor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Ambas a, b y c 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2) En una Red con Topología en Estrella, el Componente de Hardware que realiza la administración y autenticación de accesos a los recursos de la red  a través del Software de base que posee los perfiles del usuario para administrar en </w:t>
      </w:r>
      <w:smartTag w:uri="urn:schemas-microsoft-com:office:smarttags" w:element="PersonName">
        <w:smartTagPr>
          <w:attr w:name="ProductID" w:val="la Red"/>
        </w:smartTagPr>
        <w:r>
          <w:rPr>
            <w:rFonts w:ascii="Verdana" w:hAnsi="Verdana" w:cs="Arial"/>
          </w:rPr>
          <w:t>la Red</w:t>
        </w:r>
      </w:smartTag>
      <w:r>
        <w:rPr>
          <w:rFonts w:ascii="Verdana" w:hAnsi="Verdana" w:cs="Arial"/>
        </w:rPr>
        <w:t xml:space="preserve"> se lo denomina   : </w:t>
      </w: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EB2F60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Nodo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b)Enlace de Comunicaciones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Equipo Terminal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Multiplexación</w:t>
            </w:r>
          </w:p>
          <w:p w:rsidR="00EB2F60" w:rsidRDefault="00EB2F60">
            <w:pPr>
              <w:rPr>
                <w:rFonts w:ascii="Verdana" w:hAnsi="Verdana" w:cs="Arial"/>
                <w:lang w:val="es-MX"/>
              </w:rPr>
            </w:pPr>
          </w:p>
        </w:tc>
      </w:tr>
      <w:tr w:rsidR="00EB2F60" w:rsidRPr="006B2097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</w:t>
            </w:r>
            <w:r w:rsidR="00DC6F6E">
              <w:rPr>
                <w:rFonts w:ascii="Verdana" w:hAnsi="Verdana" w:cs="Arial"/>
                <w:lang w:val="es-MX"/>
              </w:rPr>
              <w:t>Access Server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Monitor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 Server 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3) Dentro de un Nodo con varios Servidores con mucha carga de procesamiento, puede existir una computadora dedicada exclusivamente a las comunicaciones con el mundo exterior que la denominamos:</w:t>
      </w:r>
    </w:p>
    <w:p w:rsidR="00EB2F60" w:rsidRDefault="00EB2F60">
      <w:pPr>
        <w:pStyle w:val="Textoindependiente"/>
        <w:rPr>
          <w:rFonts w:ascii="Verdana" w:hAnsi="Verdana" w:cs="Arial"/>
        </w:rPr>
      </w:pPr>
    </w:p>
    <w:p w:rsidR="00EB2F60" w:rsidRDefault="00EB2F60">
      <w:pPr>
        <w:pStyle w:val="Textoindependiente"/>
        <w:rPr>
          <w:rFonts w:ascii="Verdana" w:hAnsi="Verdana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EB2F60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Nodo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</w:t>
            </w:r>
            <w:proofErr w:type="spellStart"/>
            <w:r>
              <w:rPr>
                <w:rFonts w:ascii="Verdana" w:hAnsi="Verdana" w:cs="Arial"/>
                <w:lang w:val="es-MX"/>
              </w:rPr>
              <w:t>Hub</w:t>
            </w:r>
            <w:proofErr w:type="spellEnd"/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</w:t>
            </w:r>
            <w:r w:rsidR="00DC6F6E">
              <w:rPr>
                <w:rFonts w:ascii="Verdana" w:hAnsi="Verdana" w:cs="Arial"/>
                <w:lang w:val="es-MX"/>
              </w:rPr>
              <w:t xml:space="preserve">Access Server 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</w:t>
            </w:r>
            <w:proofErr w:type="spellStart"/>
            <w:r w:rsidR="00DC6F6E">
              <w:rPr>
                <w:rFonts w:ascii="Verdana" w:hAnsi="Verdana" w:cs="Arial"/>
                <w:lang w:val="es-MX"/>
              </w:rPr>
              <w:t>Switch</w:t>
            </w:r>
            <w:proofErr w:type="spellEnd"/>
          </w:p>
          <w:p w:rsidR="00EB2F60" w:rsidRDefault="00EB2F60">
            <w:pPr>
              <w:rPr>
                <w:rFonts w:ascii="Verdana" w:hAnsi="Verdana" w:cs="Arial"/>
                <w:lang w:val="es-MX"/>
              </w:rPr>
            </w:pPr>
          </w:p>
        </w:tc>
      </w:tr>
      <w:tr w:rsidR="00EB2F60" w:rsidRPr="006B2097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Procesador </w:t>
            </w:r>
          </w:p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FRONT-END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Monitor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 Server 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4) Dentro de una Topología  de Red  en Anillo, el control de conexión de los Nodos se puede realizar por:</w:t>
      </w:r>
    </w:p>
    <w:p w:rsidR="00EB2F60" w:rsidRDefault="00EB2F60">
      <w:pPr>
        <w:pStyle w:val="Textoindependiente"/>
        <w:rPr>
          <w:rFonts w:ascii="Verdana" w:hAnsi="Verdana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EB2F60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Control Centralizado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Control Monitoreado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Control  a través de Computadora Stand </w:t>
            </w:r>
            <w:proofErr w:type="spellStart"/>
            <w:r>
              <w:rPr>
                <w:rFonts w:ascii="Verdana" w:hAnsi="Verdana" w:cs="Arial"/>
                <w:lang w:val="es-MX"/>
              </w:rPr>
              <w:t>Alone</w:t>
            </w:r>
            <w:proofErr w:type="spellEnd"/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</w:t>
            </w:r>
            <w:proofErr w:type="spellStart"/>
            <w:r>
              <w:rPr>
                <w:rFonts w:ascii="Verdana" w:hAnsi="Verdana" w:cs="Arial"/>
                <w:lang w:val="es-MX"/>
              </w:rPr>
              <w:t>Multiplexación</w:t>
            </w:r>
            <w:proofErr w:type="spellEnd"/>
          </w:p>
          <w:p w:rsidR="00EB2F60" w:rsidRDefault="00EB2F60">
            <w:pPr>
              <w:rPr>
                <w:rFonts w:ascii="Verdana" w:hAnsi="Verdana" w:cs="Arial"/>
                <w:lang w:val="es-MX"/>
              </w:rPr>
            </w:pPr>
          </w:p>
        </w:tc>
      </w:tr>
      <w:tr w:rsidR="00EB2F60" w:rsidRPr="006B2097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Control Distribuido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Ambas  a y e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Ambas  b y c 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jc w:val="both"/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5) Un dispositivo de red que se desempeña como BRIDGE trabaja dentro del modelo de OSI desde la Capa Física hasta la Capa Enlace de datos 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B2F60">
        <w:trPr>
          <w:jc w:val="center"/>
        </w:trPr>
        <w:tc>
          <w:tcPr>
            <w:tcW w:w="4773" w:type="dxa"/>
          </w:tcPr>
          <w:p w:rsidR="00EB2F60" w:rsidRDefault="00EB2F60">
            <w:pPr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lastRenderedPageBreak/>
              <w:t>a) Verdadero</w:t>
            </w:r>
          </w:p>
        </w:tc>
        <w:tc>
          <w:tcPr>
            <w:tcW w:w="4773" w:type="dxa"/>
          </w:tcPr>
          <w:p w:rsidR="00EB2F60" w:rsidRDefault="00EB2F60">
            <w:pPr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Falso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6) Un dispositivo de red que se desempeña como ROUTER trabaja dentro del modelo de OSI desde </w:t>
      </w:r>
      <w:smartTag w:uri="urn:schemas-microsoft-com:office:smarttags" w:element="PersonName">
        <w:smartTagPr>
          <w:attr w:name="ProductID" w:val="la Capa F￭sica"/>
        </w:smartTagPr>
        <w:r>
          <w:rPr>
            <w:rFonts w:ascii="Verdana" w:hAnsi="Verdana" w:cs="Arial"/>
            <w:lang w:val="es-MX"/>
          </w:rPr>
          <w:t>la Capa Física</w:t>
        </w:r>
      </w:smartTag>
      <w:r>
        <w:rPr>
          <w:rFonts w:ascii="Verdana" w:hAnsi="Verdana" w:cs="Arial"/>
          <w:lang w:val="es-MX"/>
        </w:rPr>
        <w:t xml:space="preserve"> hasta la Capa Enlace</w:t>
      </w:r>
      <w:r w:rsidR="006B2097">
        <w:rPr>
          <w:rFonts w:ascii="Verdana" w:hAnsi="Verdana" w:cs="Arial"/>
          <w:lang w:val="es-MX"/>
        </w:rPr>
        <w:t xml:space="preserve"> </w:t>
      </w:r>
      <w:r>
        <w:rPr>
          <w:rFonts w:ascii="Verdana" w:hAnsi="Verdana" w:cs="Arial"/>
          <w:lang w:val="es-MX"/>
        </w:rPr>
        <w:t xml:space="preserve">de </w:t>
      </w:r>
      <w:r w:rsidR="00DC6F6E">
        <w:rPr>
          <w:rFonts w:ascii="Verdana" w:hAnsi="Verdana" w:cs="Arial"/>
          <w:lang w:val="es-MX"/>
        </w:rPr>
        <w:t>datos: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B2F60">
        <w:trPr>
          <w:jc w:val="center"/>
        </w:trPr>
        <w:tc>
          <w:tcPr>
            <w:tcW w:w="4773" w:type="dxa"/>
          </w:tcPr>
          <w:p w:rsidR="00EB2F60" w:rsidRDefault="00EB2F60">
            <w:pPr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Verdadero</w:t>
            </w:r>
          </w:p>
        </w:tc>
        <w:tc>
          <w:tcPr>
            <w:tcW w:w="4773" w:type="dxa"/>
          </w:tcPr>
          <w:p w:rsidR="00EB2F60" w:rsidRDefault="00EB2F60">
            <w:pPr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Falso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7) El Componente  de hardware de una computadora externo a </w:t>
      </w:r>
      <w:smartTag w:uri="urn:schemas-microsoft-com:office:smarttags" w:element="PersonName">
        <w:smartTagPr>
          <w:attr w:name="ProductID" w:val="la Unidad Central"/>
        </w:smartTagPr>
        <w:r>
          <w:rPr>
            <w:rFonts w:ascii="Verdana" w:hAnsi="Verdana" w:cs="Arial"/>
          </w:rPr>
          <w:t>la Unidad Central</w:t>
        </w:r>
      </w:smartTag>
      <w:r>
        <w:rPr>
          <w:rFonts w:ascii="Verdana" w:hAnsi="Verdana" w:cs="Arial"/>
        </w:rPr>
        <w:t xml:space="preserve"> de Proceso que mantiene la misma conectada físicamente a la red; que realiza el filtrado de paquetes de manera tal de entregar al procesador y la memoria los paquetes que tienen como destino final el ordenador en cuestión se lo </w:t>
      </w:r>
      <w:r w:rsidR="00DC6F6E">
        <w:rPr>
          <w:rFonts w:ascii="Verdana" w:hAnsi="Verdana" w:cs="Arial"/>
        </w:rPr>
        <w:t>denomina:</w:t>
      </w: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EB2F60" w:rsidRPr="006B2097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a)Conector 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Transceiver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Interfaz de Red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d)Bus de Entrada y Salida</w:t>
            </w:r>
          </w:p>
        </w:tc>
      </w:tr>
      <w:tr w:rsidR="00EB2F60" w:rsidRPr="006B2097"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RS-232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f)Vampiro</w:t>
            </w:r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</w:t>
            </w:r>
            <w:proofErr w:type="spellStart"/>
            <w:r>
              <w:rPr>
                <w:rFonts w:ascii="Verdana" w:hAnsi="Verdana" w:cs="Arial"/>
                <w:lang w:val="es-MX"/>
              </w:rPr>
              <w:t>Hub</w:t>
            </w:r>
            <w:proofErr w:type="spellEnd"/>
          </w:p>
        </w:tc>
        <w:tc>
          <w:tcPr>
            <w:tcW w:w="2303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8) El componente teleinformático de red que permite entregar señal de datos/canal de comunicaciones bajo escrutinio; que a su vez compensa la velocidad de los distintos medios físicos conectados al mismo y realiza la amplificación de la señal para retransmitirla se lo denomina 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</w:t>
            </w:r>
            <w:r w:rsidR="00DC6F6E">
              <w:rPr>
                <w:rFonts w:ascii="Verdana" w:hAnsi="Verdana" w:cs="Arial"/>
                <w:lang w:val="es-MX"/>
              </w:rPr>
              <w:t xml:space="preserve"> </w:t>
            </w:r>
            <w:r>
              <w:rPr>
                <w:rFonts w:ascii="Verdana" w:hAnsi="Verdana" w:cs="Arial"/>
                <w:lang w:val="es-MX"/>
              </w:rPr>
              <w:t>Módem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</w:t>
            </w:r>
            <w:proofErr w:type="spellStart"/>
            <w:r>
              <w:rPr>
                <w:rFonts w:ascii="Verdana" w:hAnsi="Verdana" w:cs="Arial"/>
                <w:lang w:val="es-MX"/>
              </w:rPr>
              <w:t>Transceiver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d)Terminador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Vampiro 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f) </w:t>
            </w:r>
            <w:proofErr w:type="spellStart"/>
            <w:r>
              <w:rPr>
                <w:rFonts w:ascii="Verdana" w:hAnsi="Verdana" w:cs="Arial"/>
                <w:lang w:val="es-MX"/>
              </w:rPr>
              <w:t>hub</w:t>
            </w:r>
            <w:proofErr w:type="spellEnd"/>
          </w:p>
        </w:tc>
      </w:tr>
      <w:tr w:rsidR="00EB2F60" w:rsidRPr="006B2097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</w:t>
            </w:r>
            <w:proofErr w:type="spellStart"/>
            <w:r>
              <w:rPr>
                <w:rFonts w:ascii="Verdana" w:hAnsi="Verdana" w:cs="Arial"/>
                <w:lang w:val="es-MX"/>
              </w:rPr>
              <w:t>Land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Driver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9) Dentro de los indicadores de control de un </w:t>
      </w:r>
      <w:proofErr w:type="spellStart"/>
      <w:r>
        <w:rPr>
          <w:rFonts w:ascii="Verdana" w:hAnsi="Verdana" w:cs="Arial"/>
          <w:lang w:val="es-MX"/>
        </w:rPr>
        <w:t>Hub</w:t>
      </w:r>
      <w:proofErr w:type="spellEnd"/>
      <w:r>
        <w:rPr>
          <w:rFonts w:ascii="Verdana" w:hAnsi="Verdana" w:cs="Arial"/>
          <w:lang w:val="es-MX"/>
        </w:rPr>
        <w:t xml:space="preserve"> /Concentrador existe aquel que mide el nivel de colisiones</w:t>
      </w:r>
      <w:r w:rsidR="00DC6F6E">
        <w:rPr>
          <w:rFonts w:ascii="Verdana" w:hAnsi="Verdana" w:cs="Arial"/>
          <w:lang w:val="es-MX"/>
        </w:rPr>
        <w:t>.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>
        <w:trPr>
          <w:jc w:val="center"/>
        </w:trPr>
        <w:tc>
          <w:tcPr>
            <w:tcW w:w="4606" w:type="dxa"/>
          </w:tcPr>
          <w:p w:rsidR="00EB2F60" w:rsidRDefault="00EB2F60">
            <w:pPr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Verdadero</w:t>
            </w:r>
          </w:p>
        </w:tc>
        <w:tc>
          <w:tcPr>
            <w:tcW w:w="4606" w:type="dxa"/>
          </w:tcPr>
          <w:p w:rsidR="00EB2F60" w:rsidRDefault="00EB2F60">
            <w:pPr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b)Falso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10) Para extender una LAN y unir dos segmentos de red a una distancia superior a los </w:t>
      </w:r>
      <w:smartTag w:uri="urn:schemas-microsoft-com:office:smarttags" w:element="metricconverter">
        <w:smartTagPr>
          <w:attr w:name="ProductID" w:val="600 metros"/>
        </w:smartTagPr>
        <w:r>
          <w:rPr>
            <w:rFonts w:ascii="Verdana" w:hAnsi="Verdana" w:cs="Arial"/>
            <w:lang w:val="es-MX"/>
          </w:rPr>
          <w:t>600 metros</w:t>
        </w:r>
      </w:smartTag>
      <w:r>
        <w:rPr>
          <w:rFonts w:ascii="Verdana" w:hAnsi="Verdana" w:cs="Arial"/>
          <w:lang w:val="es-MX"/>
        </w:rPr>
        <w:t xml:space="preserve"> podemos </w:t>
      </w:r>
      <w:r w:rsidR="00DC6F6E">
        <w:rPr>
          <w:rFonts w:ascii="Verdana" w:hAnsi="Verdana" w:cs="Arial"/>
          <w:lang w:val="es-MX"/>
        </w:rPr>
        <w:t>utilizar: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 w:rsidRPr="006B2097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a)Dos </w:t>
            </w:r>
            <w:proofErr w:type="spellStart"/>
            <w:r>
              <w:rPr>
                <w:rFonts w:ascii="Verdana" w:hAnsi="Verdana" w:cs="Arial"/>
                <w:lang w:val="es-MX"/>
              </w:rPr>
              <w:t>Modems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y cableado de Fibra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b)Colocar solamente un cable UTP par Trenzado</w:t>
            </w:r>
          </w:p>
        </w:tc>
      </w:tr>
      <w:tr w:rsidR="00EB2F60" w:rsidRPr="006B2097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Colocar un cable con dos </w:t>
            </w:r>
            <w:proofErr w:type="spellStart"/>
            <w:r>
              <w:rPr>
                <w:rFonts w:ascii="Verdana" w:hAnsi="Verdana" w:cs="Arial"/>
                <w:lang w:val="es-MX"/>
              </w:rPr>
              <w:t>transceivers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Colocar Solamente una cable </w:t>
            </w:r>
            <w:proofErr w:type="spellStart"/>
            <w:r>
              <w:rPr>
                <w:rFonts w:ascii="Verdana" w:hAnsi="Verdana" w:cs="Arial"/>
                <w:lang w:val="es-MX"/>
              </w:rPr>
              <w:t>coaxil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fino con dos terminadores</w:t>
            </w:r>
          </w:p>
        </w:tc>
      </w:tr>
      <w:tr w:rsidR="00EB2F60" w:rsidRPr="006B2097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Todas las Anteriores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jc w:val="both"/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11) El dispositivo de red que se utiliza para extender una </w:t>
      </w:r>
      <w:r w:rsidR="00DC6F6E">
        <w:rPr>
          <w:rFonts w:ascii="Verdana" w:hAnsi="Verdana" w:cs="Arial"/>
          <w:lang w:val="es-MX"/>
        </w:rPr>
        <w:t>LAN,</w:t>
      </w:r>
      <w:r>
        <w:rPr>
          <w:rFonts w:ascii="Verdana" w:hAnsi="Verdana" w:cs="Arial"/>
          <w:lang w:val="es-MX"/>
        </w:rPr>
        <w:t xml:space="preserve"> que conecta dos segmentos de red y permite la regeneración de la señal amplificando la misma se lo </w:t>
      </w:r>
      <w:r w:rsidR="00DC6F6E">
        <w:rPr>
          <w:rFonts w:ascii="Verdana" w:hAnsi="Verdana" w:cs="Arial"/>
          <w:lang w:val="es-MX"/>
        </w:rPr>
        <w:t>denomina:</w:t>
      </w:r>
    </w:p>
    <w:p w:rsidR="00EB2F60" w:rsidRDefault="00EB2F60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</w:t>
            </w:r>
            <w:r w:rsidR="00DC6F6E">
              <w:rPr>
                <w:rFonts w:ascii="Verdana" w:hAnsi="Verdana" w:cs="Arial"/>
                <w:lang w:val="es-MX"/>
              </w:rPr>
              <w:t xml:space="preserve"> </w:t>
            </w:r>
            <w:proofErr w:type="spellStart"/>
            <w:r>
              <w:rPr>
                <w:rFonts w:ascii="Verdana" w:hAnsi="Verdana" w:cs="Arial"/>
                <w:lang w:val="es-MX"/>
              </w:rPr>
              <w:t>Gateways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</w:t>
            </w:r>
            <w:proofErr w:type="spellStart"/>
            <w:r>
              <w:rPr>
                <w:rFonts w:ascii="Verdana" w:hAnsi="Verdana" w:cs="Arial"/>
                <w:lang w:val="es-MX"/>
              </w:rPr>
              <w:t>Transceiver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d)Terminador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Monitor de red 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f) </w:t>
            </w:r>
            <w:proofErr w:type="spellStart"/>
            <w:r>
              <w:rPr>
                <w:rFonts w:ascii="Verdana" w:hAnsi="Verdana" w:cs="Arial"/>
                <w:lang w:val="es-MX"/>
              </w:rPr>
              <w:t>hub</w:t>
            </w:r>
            <w:proofErr w:type="spellEnd"/>
          </w:p>
        </w:tc>
      </w:tr>
      <w:tr w:rsidR="00EB2F60" w:rsidRPr="006B2097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</w:t>
            </w:r>
            <w:proofErr w:type="spellStart"/>
            <w:r>
              <w:rPr>
                <w:rFonts w:ascii="Verdana" w:hAnsi="Verdana" w:cs="Arial"/>
                <w:lang w:val="es-MX"/>
              </w:rPr>
              <w:t>Land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Driver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lastRenderedPageBreak/>
        <w:t xml:space="preserve">12) Para conectar dos redes de tipo LAN  homogéneas que utilizan la misma arquitectura, protocolos  y formato de datos </w:t>
      </w:r>
      <w:r w:rsidR="00DC6F6E">
        <w:rPr>
          <w:rFonts w:ascii="Verdana" w:hAnsi="Verdana" w:cs="Arial"/>
          <w:lang w:val="es-MX"/>
        </w:rPr>
        <w:t>utilizamos:</w:t>
      </w: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</w:t>
            </w:r>
            <w:proofErr w:type="spellStart"/>
            <w:r>
              <w:rPr>
                <w:rFonts w:ascii="Verdana" w:hAnsi="Verdana" w:cs="Arial"/>
                <w:lang w:val="es-MX"/>
              </w:rPr>
              <w:t>Gateways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Bridge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d)Terminador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Monitor de red 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f) </w:t>
            </w:r>
            <w:proofErr w:type="spellStart"/>
            <w:r>
              <w:rPr>
                <w:rFonts w:ascii="Verdana" w:hAnsi="Verdana" w:cs="Arial"/>
                <w:lang w:val="es-MX"/>
              </w:rPr>
              <w:t>hub</w:t>
            </w:r>
            <w:proofErr w:type="spellEnd"/>
          </w:p>
        </w:tc>
      </w:tr>
      <w:tr w:rsidR="00EB2F60" w:rsidRPr="006B2097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</w:t>
            </w:r>
            <w:proofErr w:type="spellStart"/>
            <w:r>
              <w:rPr>
                <w:rFonts w:ascii="Verdana" w:hAnsi="Verdana" w:cs="Arial"/>
                <w:lang w:val="es-MX"/>
              </w:rPr>
              <w:t>Land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Driver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14) Para conectar dos redes de tipo LAN  heterogéneas que utilizan distinta arquitectura, protocolos  y formato de datos </w:t>
      </w:r>
      <w:r w:rsidR="00DC6F6E">
        <w:rPr>
          <w:rFonts w:ascii="Verdana" w:hAnsi="Verdana" w:cs="Arial"/>
          <w:lang w:val="es-MX"/>
        </w:rPr>
        <w:t>utilizamos:</w:t>
      </w:r>
    </w:p>
    <w:p w:rsidR="00EB2F60" w:rsidRDefault="00EB2F60">
      <w:pPr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</w:t>
            </w:r>
            <w:proofErr w:type="spellStart"/>
            <w:r>
              <w:rPr>
                <w:rFonts w:ascii="Verdana" w:hAnsi="Verdana" w:cs="Arial"/>
                <w:lang w:val="es-MX"/>
              </w:rPr>
              <w:t>Gateways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Bridge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d)Terminador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Monitor de red 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f) </w:t>
            </w:r>
            <w:proofErr w:type="spellStart"/>
            <w:r>
              <w:rPr>
                <w:rFonts w:ascii="Verdana" w:hAnsi="Verdana" w:cs="Arial"/>
                <w:lang w:val="es-MX"/>
              </w:rPr>
              <w:t>hub</w:t>
            </w:r>
            <w:proofErr w:type="spellEnd"/>
          </w:p>
        </w:tc>
      </w:tr>
      <w:tr w:rsidR="00EB2F60" w:rsidRPr="006B2097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</w:t>
            </w:r>
            <w:proofErr w:type="spellStart"/>
            <w:r>
              <w:rPr>
                <w:rFonts w:ascii="Verdana" w:hAnsi="Verdana" w:cs="Arial"/>
                <w:lang w:val="es-MX"/>
              </w:rPr>
              <w:t>Land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Driver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15) El dispositivo </w:t>
      </w:r>
      <w:proofErr w:type="spellStart"/>
      <w:r>
        <w:rPr>
          <w:rFonts w:ascii="Verdana" w:hAnsi="Verdana" w:cs="Arial"/>
          <w:lang w:val="es-MX"/>
        </w:rPr>
        <w:t>multipuerto</w:t>
      </w:r>
      <w:proofErr w:type="spellEnd"/>
      <w:r>
        <w:rPr>
          <w:rFonts w:ascii="Verdana" w:hAnsi="Verdana" w:cs="Arial"/>
          <w:lang w:val="es-MX"/>
        </w:rPr>
        <w:t xml:space="preserve"> que actúa como eje de conmutación, simulando separación de segmentos de red y  encaminador para permitir el envío de datos a alta velocidad se lo </w:t>
      </w:r>
      <w:r w:rsidR="00DC6F6E">
        <w:rPr>
          <w:rFonts w:ascii="Verdana" w:hAnsi="Verdana" w:cs="Arial"/>
          <w:lang w:val="es-MX"/>
        </w:rPr>
        <w:t>denomina: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</w:t>
            </w:r>
            <w:proofErr w:type="spellStart"/>
            <w:r>
              <w:rPr>
                <w:rFonts w:ascii="Verdana" w:hAnsi="Verdana" w:cs="Arial"/>
                <w:lang w:val="es-MX"/>
              </w:rPr>
              <w:t>Gateways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Bridge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d)Terminador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Monitor de red 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f) </w:t>
            </w:r>
            <w:proofErr w:type="spellStart"/>
            <w:r>
              <w:rPr>
                <w:rFonts w:ascii="Verdana" w:hAnsi="Verdana" w:cs="Arial"/>
                <w:lang w:val="es-MX"/>
              </w:rPr>
              <w:t>hub</w:t>
            </w:r>
            <w:proofErr w:type="spellEnd"/>
          </w:p>
        </w:tc>
      </w:tr>
      <w:tr w:rsidR="00EB2F60" w:rsidRPr="006B2097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g) </w:t>
            </w:r>
            <w:proofErr w:type="spellStart"/>
            <w:r>
              <w:rPr>
                <w:rFonts w:ascii="Verdana" w:hAnsi="Verdana" w:cs="Arial"/>
                <w:lang w:val="es-MX"/>
              </w:rPr>
              <w:t>Switch</w:t>
            </w:r>
            <w:proofErr w:type="spellEnd"/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16) El objetivo de la instalación de un encaminador o </w:t>
      </w:r>
      <w:proofErr w:type="spellStart"/>
      <w:r>
        <w:rPr>
          <w:rFonts w:ascii="Verdana" w:hAnsi="Verdana" w:cs="Arial"/>
          <w:lang w:val="es-MX"/>
        </w:rPr>
        <w:t>router</w:t>
      </w:r>
      <w:proofErr w:type="spellEnd"/>
      <w:r>
        <w:rPr>
          <w:rFonts w:ascii="Verdana" w:hAnsi="Verdana" w:cs="Arial"/>
          <w:lang w:val="es-MX"/>
        </w:rPr>
        <w:t xml:space="preserve"> </w:t>
      </w:r>
      <w:r w:rsidR="00DC6F6E">
        <w:rPr>
          <w:rFonts w:ascii="Verdana" w:hAnsi="Verdana" w:cs="Arial"/>
          <w:lang w:val="es-MX"/>
        </w:rPr>
        <w:t>es: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 w:rsidRPr="006B2097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a)Segmentar grandes redes en más pequeñas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b)Actuar como barrera de seguridad entre segmentos de red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Evitar sobrecargas /saturaciones direccionando la difusión de los paquetes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Todas las Anteriores</w:t>
            </w:r>
          </w:p>
        </w:tc>
      </w:tr>
      <w:tr w:rsidR="00EB2F60" w:rsidRPr="006B2097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17) El tipo de Encaminador/</w:t>
      </w:r>
      <w:proofErr w:type="spellStart"/>
      <w:r>
        <w:rPr>
          <w:rFonts w:ascii="Verdana" w:hAnsi="Verdana" w:cs="Arial"/>
          <w:lang w:val="es-MX"/>
        </w:rPr>
        <w:t>Router</w:t>
      </w:r>
      <w:proofErr w:type="spellEnd"/>
      <w:r>
        <w:rPr>
          <w:rFonts w:ascii="Verdana" w:hAnsi="Verdana" w:cs="Arial"/>
          <w:lang w:val="es-MX"/>
        </w:rPr>
        <w:t xml:space="preserve"> que delimita rutas en forma automática con alternativas y </w:t>
      </w:r>
      <w:r w:rsidR="006B2097">
        <w:rPr>
          <w:rFonts w:ascii="Verdana" w:hAnsi="Verdana" w:cs="Arial"/>
          <w:lang w:val="es-MX"/>
        </w:rPr>
        <w:t>cálculo</w:t>
      </w:r>
      <w:r>
        <w:rPr>
          <w:rFonts w:ascii="Verdana" w:hAnsi="Verdana" w:cs="Arial"/>
          <w:lang w:val="es-MX"/>
        </w:rPr>
        <w:t xml:space="preserve"> de costos bajo una mínima configuración se lo </w:t>
      </w:r>
      <w:r w:rsidR="00DC6F6E">
        <w:rPr>
          <w:rFonts w:ascii="Verdana" w:hAnsi="Verdana" w:cs="Arial"/>
          <w:lang w:val="es-MX"/>
        </w:rPr>
        <w:t>denomina: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a)Configurable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b)Estático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Dinámico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d)Adaptable</w:t>
            </w:r>
          </w:p>
        </w:tc>
      </w:tr>
      <w:tr w:rsidR="00EB2F60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Virtual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Real</w:t>
            </w:r>
          </w:p>
        </w:tc>
      </w:tr>
      <w:tr w:rsidR="00EB2F60" w:rsidRPr="006B2097"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Primario</w:t>
            </w:r>
          </w:p>
        </w:tc>
        <w:tc>
          <w:tcPr>
            <w:tcW w:w="4606" w:type="dxa"/>
          </w:tcPr>
          <w:p w:rsidR="00EB2F60" w:rsidRDefault="00EB2F6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18) Dentro de los componentes de Telefonía sobre </w:t>
      </w:r>
      <w:r w:rsidR="00DC6F6E">
        <w:rPr>
          <w:rFonts w:ascii="Verdana" w:hAnsi="Verdana" w:cs="Arial"/>
        </w:rPr>
        <w:t>IP,</w:t>
      </w:r>
      <w:r>
        <w:rPr>
          <w:rFonts w:ascii="Verdana" w:hAnsi="Verdana" w:cs="Arial"/>
        </w:rPr>
        <w:t xml:space="preserve"> para reutilizar los teléfonos analógicos de la instalación de Tipo PBX debemos </w:t>
      </w:r>
      <w:r w:rsidR="00DC6F6E">
        <w:rPr>
          <w:rFonts w:ascii="Verdana" w:hAnsi="Verdana" w:cs="Arial"/>
        </w:rPr>
        <w:t>utilizar: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7"/>
        <w:gridCol w:w="4677"/>
      </w:tblGrid>
      <w:tr w:rsidR="00EB2F60">
        <w:tc>
          <w:tcPr>
            <w:tcW w:w="4677" w:type="dxa"/>
          </w:tcPr>
          <w:p w:rsidR="00EB2F60" w:rsidRDefault="00EB2F60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Un conversor analógico-</w:t>
            </w:r>
            <w:r w:rsidR="00DC6F6E">
              <w:rPr>
                <w:rFonts w:ascii="Verdana" w:hAnsi="Verdana" w:cs="Arial"/>
                <w:lang w:val="es-MX"/>
              </w:rPr>
              <w:t>digital.</w:t>
            </w:r>
          </w:p>
        </w:tc>
        <w:tc>
          <w:tcPr>
            <w:tcW w:w="4677" w:type="dxa"/>
          </w:tcPr>
          <w:p w:rsidR="00EB2F60" w:rsidRDefault="00EB2F60">
            <w:pPr>
              <w:pStyle w:val="Textoindependiente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b) Un </w:t>
            </w:r>
            <w:proofErr w:type="spellStart"/>
            <w:r>
              <w:rPr>
                <w:rFonts w:ascii="Verdana" w:hAnsi="Verdana" w:cs="Arial"/>
              </w:rPr>
              <w:t>Transceiver</w:t>
            </w:r>
            <w:proofErr w:type="spellEnd"/>
            <w:r>
              <w:rPr>
                <w:rFonts w:ascii="Verdana" w:hAnsi="Verdana" w:cs="Arial"/>
              </w:rPr>
              <w:t>.</w:t>
            </w:r>
          </w:p>
        </w:tc>
      </w:tr>
      <w:tr w:rsidR="00EB2F60" w:rsidRPr="006B2097">
        <w:tc>
          <w:tcPr>
            <w:tcW w:w="4677" w:type="dxa"/>
          </w:tcPr>
          <w:p w:rsidR="00EB2F60" w:rsidRDefault="00EB2F60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Debe adquirir in Teléfono IP</w:t>
            </w:r>
          </w:p>
        </w:tc>
        <w:tc>
          <w:tcPr>
            <w:tcW w:w="4677" w:type="dxa"/>
          </w:tcPr>
          <w:p w:rsidR="00EB2F60" w:rsidRDefault="00EB2F60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La Afirmación de la Pregunta es Incorrecta</w:t>
            </w:r>
          </w:p>
        </w:tc>
      </w:tr>
      <w:tr w:rsidR="00EB2F60" w:rsidRPr="006B2097">
        <w:tc>
          <w:tcPr>
            <w:tcW w:w="4677" w:type="dxa"/>
          </w:tcPr>
          <w:p w:rsidR="00EB2F60" w:rsidRDefault="00EB2F60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Ninguna de las Anteriores es correcta</w:t>
            </w:r>
          </w:p>
        </w:tc>
        <w:tc>
          <w:tcPr>
            <w:tcW w:w="4677" w:type="dxa"/>
          </w:tcPr>
          <w:p w:rsidR="00EB2F60" w:rsidRDefault="00EB2F60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19) Dentro de las ventajas de </w:t>
      </w:r>
      <w:smartTag w:uri="urn:schemas-microsoft-com:office:smarttags" w:element="PersonName">
        <w:smartTagPr>
          <w:attr w:name="ProductID" w:val="la Telefon￭a IP"/>
        </w:smartTagPr>
        <w:r>
          <w:rPr>
            <w:rFonts w:ascii="Verdana" w:hAnsi="Verdana" w:cs="Arial"/>
            <w:lang w:val="es-MX"/>
          </w:rPr>
          <w:t>la Telefonía IP</w:t>
        </w:r>
      </w:smartTag>
      <w:r>
        <w:rPr>
          <w:rFonts w:ascii="Verdana" w:hAnsi="Verdana" w:cs="Arial"/>
          <w:lang w:val="es-MX"/>
        </w:rPr>
        <w:t xml:space="preserve"> podemos detallar las </w:t>
      </w:r>
      <w:r w:rsidR="00DC6F6E">
        <w:rPr>
          <w:rFonts w:ascii="Verdana" w:hAnsi="Verdana" w:cs="Arial"/>
          <w:lang w:val="es-MX"/>
        </w:rPr>
        <w:t>siguientes: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Ind w:w="720" w:type="dxa"/>
        <w:tblLook w:val="01E0" w:firstRow="1" w:lastRow="1" w:firstColumn="1" w:lastColumn="1" w:noHBand="0" w:noVBand="0"/>
      </w:tblPr>
      <w:tblGrid>
        <w:gridCol w:w="4355"/>
        <w:gridCol w:w="4355"/>
      </w:tblGrid>
      <w:tr w:rsidR="00EB2F60"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lastRenderedPageBreak/>
              <w:t>Arquitectura Abierta</w:t>
            </w:r>
          </w:p>
        </w:tc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Arquitectura Cerrada</w:t>
            </w:r>
          </w:p>
        </w:tc>
      </w:tr>
      <w:tr w:rsidR="00EB2F60" w:rsidRPr="006B2097"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Interfaces Estándares</w:t>
            </w:r>
          </w:p>
        </w:tc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Dependencia de un fabricante Único</w:t>
            </w:r>
          </w:p>
        </w:tc>
      </w:tr>
      <w:tr w:rsidR="00EB2F60"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Escalabilidad y Flexibilidad</w:t>
            </w:r>
          </w:p>
        </w:tc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Desarrollo rápido de aplicaciones</w:t>
            </w:r>
          </w:p>
        </w:tc>
      </w:tr>
      <w:tr w:rsidR="00EB2F60" w:rsidRPr="006B2097"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Ambas a, c, e y f</w:t>
            </w:r>
          </w:p>
        </w:tc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Ambas b, d, e y f </w:t>
            </w:r>
          </w:p>
        </w:tc>
      </w:tr>
      <w:tr w:rsidR="00EB2F60" w:rsidRPr="006B2097"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Ninguna de las Anteriores es correcta</w:t>
            </w:r>
          </w:p>
        </w:tc>
        <w:tc>
          <w:tcPr>
            <w:tcW w:w="4677" w:type="dxa"/>
          </w:tcPr>
          <w:p w:rsidR="00EB2F60" w:rsidRDefault="00EB2F60">
            <w:pPr>
              <w:numPr>
                <w:ilvl w:val="0"/>
                <w:numId w:val="7"/>
              </w:numPr>
              <w:rPr>
                <w:rFonts w:ascii="Verdana" w:hAnsi="Verdana" w:cs="Arial"/>
                <w:lang w:val="es-MX"/>
              </w:rPr>
            </w:pP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jc w:val="both"/>
        <w:rPr>
          <w:rFonts w:ascii="Verdana" w:hAnsi="Verdana" w:cs="Arial"/>
          <w:vanish/>
          <w:sz w:val="24"/>
          <w:szCs w:val="24"/>
          <w:lang w:val="es-ES"/>
        </w:rPr>
      </w:pPr>
      <w:r>
        <w:rPr>
          <w:rFonts w:ascii="Verdana" w:hAnsi="Verdana" w:cs="Arial"/>
          <w:lang w:val="es-MX"/>
        </w:rPr>
        <w:t xml:space="preserve">20) Dentro de las funciones en la estructura de telefonía IP tenemos el Procesamiento de Llamada, </w:t>
      </w:r>
      <w:r>
        <w:rPr>
          <w:rFonts w:ascii="Verdana" w:hAnsi="Verdana" w:cs="Arial"/>
          <w:lang w:val="es-ES_tradnl"/>
        </w:rPr>
        <w:t xml:space="preserve"> </w:t>
      </w:r>
      <w:r>
        <w:rPr>
          <w:rFonts w:ascii="Verdana" w:hAnsi="Verdana" w:cs="Arial"/>
          <w:lang w:val="es-MX"/>
        </w:rPr>
        <w:t>Señalización,  Control de Llamada, Control de Medio (Compresión / descompresión), Programación de Interfaces a través de aplicaciones abiertas y configuración a través de Web Browser (Web Server). Estas funciones son realizadas por:</w:t>
      </w:r>
    </w:p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Ind w:w="360" w:type="dxa"/>
        <w:tblLook w:val="01E0" w:firstRow="1" w:lastRow="1" w:firstColumn="1" w:lastColumn="1" w:noHBand="0" w:noVBand="0"/>
      </w:tblPr>
      <w:tblGrid>
        <w:gridCol w:w="4543"/>
        <w:gridCol w:w="4527"/>
      </w:tblGrid>
      <w:tr w:rsidR="00EB2F60">
        <w:tc>
          <w:tcPr>
            <w:tcW w:w="4543" w:type="dxa"/>
          </w:tcPr>
          <w:p w:rsidR="00EB2F60" w:rsidRDefault="006B2097" w:rsidP="006B2097">
            <w:pPr>
              <w:numPr>
                <w:ilvl w:val="1"/>
                <w:numId w:val="6"/>
              </w:numPr>
              <w:tabs>
                <w:tab w:val="clear" w:pos="1785"/>
                <w:tab w:val="num" w:pos="633"/>
              </w:tabs>
              <w:ind w:hanging="1719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Conversor Analógico/D</w:t>
            </w:r>
            <w:r w:rsidR="00EB2F60">
              <w:rPr>
                <w:rFonts w:ascii="Verdana" w:hAnsi="Verdana" w:cs="Arial"/>
                <w:lang w:val="es-MX"/>
              </w:rPr>
              <w:t>igital</w:t>
            </w:r>
          </w:p>
        </w:tc>
        <w:tc>
          <w:tcPr>
            <w:tcW w:w="4527" w:type="dxa"/>
          </w:tcPr>
          <w:p w:rsidR="00EB2F60" w:rsidRDefault="00EB2F60" w:rsidP="00EB2F60">
            <w:pPr>
              <w:numPr>
                <w:ilvl w:val="1"/>
                <w:numId w:val="6"/>
              </w:numPr>
              <w:tabs>
                <w:tab w:val="clear" w:pos="1785"/>
                <w:tab w:val="num" w:pos="633"/>
              </w:tabs>
              <w:ind w:hanging="1719"/>
              <w:rPr>
                <w:rFonts w:ascii="Verdana" w:hAnsi="Verdana" w:cs="Arial"/>
                <w:lang w:val="es-MX"/>
              </w:rPr>
            </w:pPr>
            <w:proofErr w:type="spellStart"/>
            <w:r>
              <w:rPr>
                <w:rFonts w:ascii="Verdana" w:hAnsi="Verdana" w:cs="Arial"/>
                <w:lang w:val="es-MX"/>
              </w:rPr>
              <w:t>Switch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</w:t>
            </w:r>
          </w:p>
        </w:tc>
      </w:tr>
      <w:tr w:rsidR="00EB2F60">
        <w:tc>
          <w:tcPr>
            <w:tcW w:w="4543" w:type="dxa"/>
          </w:tcPr>
          <w:p w:rsidR="00EB2F60" w:rsidRDefault="00EB2F60" w:rsidP="00EB2F60">
            <w:pPr>
              <w:numPr>
                <w:ilvl w:val="1"/>
                <w:numId w:val="6"/>
              </w:numPr>
              <w:tabs>
                <w:tab w:val="clear" w:pos="1785"/>
                <w:tab w:val="num" w:pos="633"/>
              </w:tabs>
              <w:ind w:hanging="1719"/>
              <w:rPr>
                <w:rFonts w:ascii="Verdana" w:hAnsi="Verdana" w:cs="Arial"/>
                <w:lang w:val="es-MX"/>
              </w:rPr>
            </w:pPr>
            <w:proofErr w:type="spellStart"/>
            <w:r>
              <w:rPr>
                <w:rFonts w:ascii="Verdana" w:hAnsi="Verdana" w:cs="Arial"/>
                <w:lang w:val="es-MX"/>
              </w:rPr>
              <w:t>Call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Manager </w:t>
            </w:r>
          </w:p>
        </w:tc>
        <w:tc>
          <w:tcPr>
            <w:tcW w:w="4527" w:type="dxa"/>
          </w:tcPr>
          <w:p w:rsidR="00EB2F60" w:rsidRDefault="00EB2F60" w:rsidP="00EB2F60">
            <w:pPr>
              <w:numPr>
                <w:ilvl w:val="1"/>
                <w:numId w:val="6"/>
              </w:numPr>
              <w:tabs>
                <w:tab w:val="clear" w:pos="1785"/>
                <w:tab w:val="num" w:pos="633"/>
              </w:tabs>
              <w:ind w:hanging="1719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Web Manager</w:t>
            </w:r>
          </w:p>
        </w:tc>
      </w:tr>
      <w:tr w:rsidR="00EB2F60" w:rsidRPr="006B2097">
        <w:tc>
          <w:tcPr>
            <w:tcW w:w="4543" w:type="dxa"/>
          </w:tcPr>
          <w:p w:rsidR="00EB2F60" w:rsidRDefault="00EB2F60" w:rsidP="00EB2F60">
            <w:pPr>
              <w:numPr>
                <w:ilvl w:val="1"/>
                <w:numId w:val="6"/>
              </w:numPr>
              <w:tabs>
                <w:tab w:val="clear" w:pos="1785"/>
                <w:tab w:val="num" w:pos="633"/>
              </w:tabs>
              <w:ind w:hanging="1719"/>
              <w:rPr>
                <w:rFonts w:ascii="Verdana" w:hAnsi="Verdana" w:cs="Arial"/>
                <w:lang w:val="es-MX"/>
              </w:rPr>
            </w:pPr>
            <w:proofErr w:type="spellStart"/>
            <w:r>
              <w:rPr>
                <w:rFonts w:ascii="Verdana" w:hAnsi="Verdana" w:cs="Arial"/>
                <w:lang w:val="es-MX"/>
              </w:rPr>
              <w:t>Softphones</w:t>
            </w:r>
            <w:proofErr w:type="spellEnd"/>
          </w:p>
        </w:tc>
        <w:tc>
          <w:tcPr>
            <w:tcW w:w="4527" w:type="dxa"/>
          </w:tcPr>
          <w:p w:rsidR="00EB2F60" w:rsidRDefault="00EB2F60" w:rsidP="00EB2F60">
            <w:pPr>
              <w:numPr>
                <w:ilvl w:val="1"/>
                <w:numId w:val="6"/>
              </w:numPr>
              <w:tabs>
                <w:tab w:val="clear" w:pos="1785"/>
                <w:tab w:val="num" w:pos="633"/>
              </w:tabs>
              <w:ind w:hanging="1719"/>
              <w:rPr>
                <w:rFonts w:ascii="Verdana" w:hAnsi="Verdana" w:cs="Arial"/>
                <w:lang w:val="es-MX"/>
              </w:rPr>
            </w:pPr>
            <w:r w:rsidRPr="003D0A36">
              <w:rPr>
                <w:rFonts w:ascii="Verdana" w:hAnsi="Verdana" w:cs="Arial"/>
                <w:sz w:val="18"/>
                <w:lang w:val="es-MX"/>
              </w:rPr>
              <w:t>Ninguna de las Anteriores es correcta</w:t>
            </w:r>
          </w:p>
        </w:tc>
      </w:tr>
    </w:tbl>
    <w:p w:rsidR="00EB2F60" w:rsidRDefault="00EB2F60">
      <w:pPr>
        <w:pStyle w:val="Textoindependiente"/>
        <w:rPr>
          <w:rFonts w:ascii="Verdana" w:hAnsi="Verdana" w:cs="Arial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21) Una de las características de la telefonía IP es que cada teléfono registrado tiene una o dos copias de seguridad (Niveles de redundancia a Tres Niveles). Esto permite tener unir o dos </w:t>
      </w:r>
      <w:proofErr w:type="spellStart"/>
      <w:r>
        <w:rPr>
          <w:rFonts w:ascii="Verdana" w:hAnsi="Verdana" w:cs="Arial"/>
        </w:rPr>
        <w:t>Backups</w:t>
      </w:r>
      <w:proofErr w:type="spellEnd"/>
      <w:r>
        <w:rPr>
          <w:rFonts w:ascii="Verdana" w:hAnsi="Verdana" w:cs="Arial"/>
        </w:rPr>
        <w:t xml:space="preserve"> por cada teléfono. Esta característica se la </w:t>
      </w:r>
      <w:r w:rsidR="00DC6F6E">
        <w:rPr>
          <w:rFonts w:ascii="Verdana" w:hAnsi="Verdana" w:cs="Arial"/>
        </w:rPr>
        <w:t>denomina:</w:t>
      </w:r>
    </w:p>
    <w:p w:rsidR="00EB2F60" w:rsidRDefault="00EB2F60">
      <w:pPr>
        <w:rPr>
          <w:rFonts w:ascii="Verdana" w:hAnsi="Verdana" w:cs="Arial"/>
          <w:vanish/>
          <w:sz w:val="24"/>
          <w:szCs w:val="24"/>
          <w:lang w:val="es-ES"/>
        </w:rPr>
      </w:pP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4536"/>
        <w:gridCol w:w="4536"/>
      </w:tblGrid>
      <w:tr w:rsidR="00EB2F60">
        <w:tc>
          <w:tcPr>
            <w:tcW w:w="4536" w:type="dxa"/>
          </w:tcPr>
          <w:p w:rsidR="00EB2F60" w:rsidRDefault="00EB2F60">
            <w:pPr>
              <w:numPr>
                <w:ilvl w:val="0"/>
                <w:numId w:val="8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Backup </w:t>
            </w:r>
            <w:proofErr w:type="spellStart"/>
            <w:r>
              <w:rPr>
                <w:rFonts w:ascii="Verdana" w:hAnsi="Verdana" w:cs="Arial"/>
              </w:rPr>
              <w:t>Sobre</w:t>
            </w:r>
            <w:proofErr w:type="spellEnd"/>
            <w:r>
              <w:rPr>
                <w:rFonts w:ascii="Verdana" w:hAnsi="Verdana" w:cs="Arial"/>
              </w:rPr>
              <w:t xml:space="preserve"> IP</w:t>
            </w:r>
          </w:p>
        </w:tc>
        <w:tc>
          <w:tcPr>
            <w:tcW w:w="4536" w:type="dxa"/>
          </w:tcPr>
          <w:p w:rsidR="00EB2F60" w:rsidRDefault="00EB2F60">
            <w:pPr>
              <w:numPr>
                <w:ilvl w:val="0"/>
                <w:numId w:val="8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Terminal de Backup</w:t>
            </w:r>
          </w:p>
        </w:tc>
      </w:tr>
      <w:tr w:rsidR="00EB2F60">
        <w:tc>
          <w:tcPr>
            <w:tcW w:w="4536" w:type="dxa"/>
          </w:tcPr>
          <w:p w:rsidR="00EB2F60" w:rsidRDefault="00EB2F60">
            <w:pPr>
              <w:numPr>
                <w:ilvl w:val="0"/>
                <w:numId w:val="8"/>
              </w:numPr>
              <w:rPr>
                <w:rFonts w:ascii="Verdana" w:hAnsi="Verdana" w:cs="Arial"/>
                <w:lang w:val="es-MX"/>
              </w:rPr>
            </w:pPr>
            <w:proofErr w:type="spellStart"/>
            <w:r w:rsidRPr="00D21199">
              <w:rPr>
                <w:rFonts w:ascii="Verdana" w:hAnsi="Verdana" w:cs="Arial"/>
                <w:sz w:val="16"/>
                <w:lang w:val="es-MX"/>
              </w:rPr>
              <w:t>Cluster</w:t>
            </w:r>
            <w:proofErr w:type="spellEnd"/>
            <w:r w:rsidRPr="00D21199">
              <w:rPr>
                <w:rFonts w:ascii="Verdana" w:hAnsi="Verdana" w:cs="Arial"/>
                <w:sz w:val="16"/>
                <w:lang w:val="es-MX"/>
              </w:rPr>
              <w:t xml:space="preserve"> Redundante en disposición de N+1.</w:t>
            </w:r>
          </w:p>
        </w:tc>
        <w:tc>
          <w:tcPr>
            <w:tcW w:w="4536" w:type="dxa"/>
          </w:tcPr>
          <w:p w:rsidR="00EB2F60" w:rsidRDefault="00EB2F60">
            <w:pPr>
              <w:numPr>
                <w:ilvl w:val="0"/>
                <w:numId w:val="8"/>
              </w:numPr>
              <w:rPr>
                <w:rFonts w:ascii="Verdana" w:hAnsi="Verdana" w:cs="Arial"/>
                <w:lang w:val="es-MX"/>
              </w:rPr>
            </w:pPr>
            <w:proofErr w:type="spellStart"/>
            <w:r>
              <w:rPr>
                <w:rFonts w:ascii="Verdana" w:hAnsi="Verdana" w:cs="Arial"/>
                <w:lang w:val="es-MX"/>
              </w:rPr>
              <w:t>Softphones</w:t>
            </w:r>
            <w:proofErr w:type="spellEnd"/>
          </w:p>
        </w:tc>
      </w:tr>
      <w:tr w:rsidR="00EB2F60" w:rsidRPr="006B2097">
        <w:tc>
          <w:tcPr>
            <w:tcW w:w="4536" w:type="dxa"/>
          </w:tcPr>
          <w:p w:rsidR="00EB2F60" w:rsidRDefault="00EB2F60">
            <w:pPr>
              <w:numPr>
                <w:ilvl w:val="0"/>
                <w:numId w:val="8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Todas las Anteriores son correctas</w:t>
            </w:r>
          </w:p>
        </w:tc>
        <w:tc>
          <w:tcPr>
            <w:tcW w:w="4536" w:type="dxa"/>
          </w:tcPr>
          <w:p w:rsidR="00EB2F60" w:rsidRDefault="00EB2F60">
            <w:pPr>
              <w:numPr>
                <w:ilvl w:val="0"/>
                <w:numId w:val="8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p w:rsidR="00EB2F60" w:rsidRDefault="00EB2F60">
      <w:pPr>
        <w:pStyle w:val="Textoindependiente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22) Para poder instalar un Teléfono IP dentro de una red se necesitan los parámetros de configuración que se detallan:</w:t>
      </w:r>
    </w:p>
    <w:p w:rsidR="00EB2F60" w:rsidRDefault="00EB2F60">
      <w:pPr>
        <w:rPr>
          <w:rFonts w:ascii="Verdana" w:hAnsi="Verdana" w:cs="Arial"/>
          <w:lang w:val="es-MX"/>
        </w:rPr>
      </w:pPr>
    </w:p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4368"/>
        <w:gridCol w:w="4704"/>
      </w:tblGrid>
      <w:tr w:rsidR="00EB2F60" w:rsidRPr="006B2097">
        <w:tc>
          <w:tcPr>
            <w:tcW w:w="4368" w:type="dxa"/>
          </w:tcPr>
          <w:p w:rsidR="00EB2F60" w:rsidRDefault="00EB2F60">
            <w:pPr>
              <w:numPr>
                <w:ilvl w:val="0"/>
                <w:numId w:val="9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Gateway Predeterminado</w:t>
            </w:r>
          </w:p>
        </w:tc>
        <w:tc>
          <w:tcPr>
            <w:tcW w:w="4704" w:type="dxa"/>
          </w:tcPr>
          <w:p w:rsidR="00EB2F60" w:rsidRDefault="00EB2F60">
            <w:pPr>
              <w:numPr>
                <w:ilvl w:val="0"/>
                <w:numId w:val="9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Nombre de Server de Dominio</w:t>
            </w:r>
          </w:p>
        </w:tc>
      </w:tr>
      <w:tr w:rsidR="00EB2F60" w:rsidRPr="006B2097">
        <w:tc>
          <w:tcPr>
            <w:tcW w:w="4368" w:type="dxa"/>
          </w:tcPr>
          <w:p w:rsidR="00EB2F60" w:rsidRDefault="00F966D1">
            <w:pPr>
              <w:numPr>
                <w:ilvl w:val="0"/>
                <w:numId w:val="9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Dirección</w:t>
            </w:r>
            <w:r w:rsidR="00EB2F60">
              <w:rPr>
                <w:rFonts w:ascii="Verdana" w:hAnsi="Verdana" w:cs="Arial"/>
                <w:lang w:val="es-MX"/>
              </w:rPr>
              <w:t xml:space="preserve"> IP y Mascara</w:t>
            </w:r>
          </w:p>
        </w:tc>
        <w:tc>
          <w:tcPr>
            <w:tcW w:w="4704" w:type="dxa"/>
          </w:tcPr>
          <w:p w:rsidR="00EB2F60" w:rsidRDefault="00EB2F60">
            <w:pPr>
              <w:numPr>
                <w:ilvl w:val="0"/>
                <w:numId w:val="9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 Todas las Anteriores son correctas</w:t>
            </w:r>
          </w:p>
        </w:tc>
      </w:tr>
      <w:tr w:rsidR="00EB2F60" w:rsidRPr="006B2097">
        <w:tc>
          <w:tcPr>
            <w:tcW w:w="4368" w:type="dxa"/>
          </w:tcPr>
          <w:p w:rsidR="00EB2F60" w:rsidRDefault="00EB2F60">
            <w:pPr>
              <w:numPr>
                <w:ilvl w:val="0"/>
                <w:numId w:val="9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 La Afirmación de la pregunta es incorrecta</w:t>
            </w:r>
          </w:p>
        </w:tc>
        <w:tc>
          <w:tcPr>
            <w:tcW w:w="4704" w:type="dxa"/>
          </w:tcPr>
          <w:p w:rsidR="00EB2F60" w:rsidRDefault="00EB2F60">
            <w:pPr>
              <w:numPr>
                <w:ilvl w:val="0"/>
                <w:numId w:val="9"/>
              </w:num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Ninguna de las Anteriores es correcta</w:t>
            </w:r>
          </w:p>
        </w:tc>
      </w:tr>
    </w:tbl>
    <w:p w:rsidR="00EB2F60" w:rsidRDefault="00EB2F60">
      <w:pPr>
        <w:rPr>
          <w:rFonts w:ascii="Verdana" w:hAnsi="Verdana" w:cs="Arial"/>
          <w:lang w:val="es-MX"/>
        </w:rPr>
      </w:pPr>
    </w:p>
    <w:sectPr w:rsidR="00EB2F60">
      <w:headerReference w:type="default" r:id="rId8"/>
      <w:pgSz w:w="12242" w:h="15842" w:code="1"/>
      <w:pgMar w:top="1418" w:right="1327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745" w:rsidRDefault="00107745">
      <w:r>
        <w:separator/>
      </w:r>
    </w:p>
  </w:endnote>
  <w:endnote w:type="continuationSeparator" w:id="0">
    <w:p w:rsidR="00107745" w:rsidRDefault="0010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745" w:rsidRDefault="00107745">
      <w:r>
        <w:separator/>
      </w:r>
    </w:p>
  </w:footnote>
  <w:footnote w:type="continuationSeparator" w:id="0">
    <w:p w:rsidR="00107745" w:rsidRDefault="001077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745" w:rsidRDefault="003D2332" w:rsidP="001A699A">
    <w:pPr>
      <w:pStyle w:val="Encabezado"/>
      <w:jc w:val="center"/>
    </w:pPr>
    <w:r>
      <w:rPr>
        <w:noProof/>
        <w:lang w:val="es-AR" w:eastAsia="es-A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733425" cy="676275"/>
          <wp:effectExtent l="19050" t="0" r="9525" b="0"/>
          <wp:wrapThrough wrapText="bothSides">
            <wp:wrapPolygon edited="0">
              <wp:start x="-561" y="0"/>
              <wp:lineTo x="-561" y="21296"/>
              <wp:lineTo x="21881" y="21296"/>
              <wp:lineTo x="21881" y="0"/>
              <wp:lineTo x="-561" y="0"/>
            </wp:wrapPolygon>
          </wp:wrapThrough>
          <wp:docPr id="2" name="Imagen 2" descr="Unlam 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lam 3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8526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07745" w:rsidRDefault="00107745" w:rsidP="001A699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107745" w:rsidRDefault="00107745" w:rsidP="001A699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107745" w:rsidRDefault="00107745" w:rsidP="001A699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107745" w:rsidRPr="001A699A" w:rsidRDefault="00107745" w:rsidP="001A699A">
    <w:pPr>
      <w:pStyle w:val="Encabezado"/>
      <w:spacing w:line="260" w:lineRule="exact"/>
      <w:jc w:val="right"/>
      <w:rPr>
        <w:szCs w:val="26"/>
      </w:rPr>
    </w:pPr>
    <w:r w:rsidRPr="00147A97">
      <w:rPr>
        <w:rFonts w:ascii="Arial" w:hAnsi="Arial" w:cs="Arial"/>
        <w:b/>
        <w:i/>
        <w:sz w:val="26"/>
        <w:szCs w:val="26"/>
        <w:lang w:val="es-ES"/>
      </w:rPr>
      <w:t>Tecnología</w:t>
    </w:r>
    <w:r w:rsidRPr="00147A97">
      <w:rPr>
        <w:rFonts w:ascii="Arial" w:hAnsi="Arial" w:cs="Arial"/>
        <w:b/>
        <w:i/>
        <w:sz w:val="26"/>
        <w:szCs w:val="26"/>
      </w:rPr>
      <w:t xml:space="preserve"> de </w:t>
    </w:r>
    <w:r w:rsidRPr="00147A97">
      <w:rPr>
        <w:rFonts w:ascii="Arial" w:hAnsi="Arial" w:cs="Arial"/>
        <w:b/>
        <w:i/>
        <w:sz w:val="26"/>
        <w:szCs w:val="26"/>
        <w:lang w:val="es-ES"/>
      </w:rPr>
      <w:t>Redes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69A4"/>
    <w:multiLevelType w:val="hybridMultilevel"/>
    <w:tmpl w:val="91C22EC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9ABAB6">
      <w:start w:val="1"/>
      <w:numFmt w:val="lowerLetter"/>
      <w:lvlText w:val="%2)"/>
      <w:lvlJc w:val="left"/>
      <w:pPr>
        <w:tabs>
          <w:tab w:val="num" w:pos="1785"/>
        </w:tabs>
        <w:ind w:left="178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F031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37408BC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BA42443"/>
    <w:multiLevelType w:val="hybridMultilevel"/>
    <w:tmpl w:val="AA7E3AFC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8A787E"/>
    <w:multiLevelType w:val="hybridMultilevel"/>
    <w:tmpl w:val="B9C8C86C"/>
    <w:lvl w:ilvl="0" w:tplc="998AC5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EFB15D6"/>
    <w:multiLevelType w:val="hybridMultilevel"/>
    <w:tmpl w:val="BA980DE2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EB2485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64A601B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56A6405"/>
    <w:multiLevelType w:val="hybridMultilevel"/>
    <w:tmpl w:val="9C249C7C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MX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7C"/>
    <w:rsid w:val="00107745"/>
    <w:rsid w:val="00180214"/>
    <w:rsid w:val="001A699A"/>
    <w:rsid w:val="002A5145"/>
    <w:rsid w:val="003D0A36"/>
    <w:rsid w:val="003D2332"/>
    <w:rsid w:val="006B2097"/>
    <w:rsid w:val="00A02F7E"/>
    <w:rsid w:val="00C425DD"/>
    <w:rsid w:val="00D0647D"/>
    <w:rsid w:val="00D21199"/>
    <w:rsid w:val="00DC6F6E"/>
    <w:rsid w:val="00EB2F60"/>
    <w:rsid w:val="00F8607C"/>
    <w:rsid w:val="00F9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Cs w:val="24"/>
      <w:lang w:val="es-MX"/>
    </w:rPr>
  </w:style>
  <w:style w:type="paragraph" w:styleId="Textodeglobo">
    <w:name w:val="Balloon Text"/>
    <w:basedOn w:val="Normal"/>
    <w:semiHidden/>
    <w:rsid w:val="0010774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Cs w:val="24"/>
      <w:lang w:val="es-MX"/>
    </w:rPr>
  </w:style>
  <w:style w:type="paragraph" w:styleId="Textodeglobo">
    <w:name w:val="Balloon Text"/>
    <w:basedOn w:val="Normal"/>
    <w:semiHidden/>
    <w:rsid w:val="0010774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Cuando nos referimos a la transmisión de hondas de radio en mayor frecuencia y decimos que este medio de transmisión funciona mejor si hay trayetoria libre entre la antena transmisora y receptora nos referimos a :</vt:lpstr>
    </vt:vector>
  </TitlesOfParts>
  <Company>Fuerza Aérea Argentina</Company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Cuando nos referimos a la transmisión de hondas de radio en mayor frecuencia y decimos que este medio de transmisión funciona mejor si hay trayetoria libre entre la antena transmisora y receptora nos referimos a :</dc:title>
  <dc:creator>Lena</dc:creator>
  <cp:lastModifiedBy>lab12</cp:lastModifiedBy>
  <cp:revision>3</cp:revision>
  <cp:lastPrinted>2011-07-25T15:07:00Z</cp:lastPrinted>
  <dcterms:created xsi:type="dcterms:W3CDTF">2015-04-27T23:17:00Z</dcterms:created>
  <dcterms:modified xsi:type="dcterms:W3CDTF">2015-04-27T23:17:00Z</dcterms:modified>
</cp:coreProperties>
</file>