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D803D" w14:textId="77777777" w:rsidR="00E33DE4" w:rsidRPr="00E33DE4" w:rsidRDefault="00E33DE4" w:rsidP="00E33D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DE4">
        <w:rPr>
          <w:rFonts w:ascii="Times New Roman" w:eastAsia="Times New Roman" w:hAnsi="Times New Roman" w:cs="Times New Roman"/>
          <w:b/>
          <w:bCs/>
          <w:kern w:val="0"/>
          <w:sz w:val="27"/>
          <w:szCs w:val="27"/>
          <w14:ligatures w14:val="none"/>
        </w:rPr>
        <w:t>Reporte sobre la Implementación del Perceptrón con y sin Sesgo</w:t>
      </w:r>
    </w:p>
    <w:p w14:paraId="1BCD6859" w14:textId="77777777" w:rsidR="00E33DE4" w:rsidRPr="00E33DE4" w:rsidRDefault="00E33DE4" w:rsidP="00E33DE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33DE4">
        <w:rPr>
          <w:rFonts w:ascii="Times New Roman" w:eastAsia="Times New Roman" w:hAnsi="Times New Roman" w:cs="Times New Roman"/>
          <w:b/>
          <w:bCs/>
          <w:kern w:val="0"/>
          <w14:ligatures w14:val="none"/>
        </w:rPr>
        <w:t>Objetivo:</w:t>
      </w:r>
    </w:p>
    <w:p w14:paraId="3228DD0C" w14:textId="77777777" w:rsidR="00E33DE4" w:rsidRPr="00E33DE4" w:rsidRDefault="00E33DE4" w:rsidP="00E33DE4">
      <w:pPr>
        <w:spacing w:before="100" w:beforeAutospacing="1" w:after="100" w:afterAutospacing="1"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kern w:val="0"/>
          <w14:ligatures w14:val="none"/>
        </w:rPr>
        <w:t xml:space="preserve">El objetivo de esta actividad fue implementar un perceptrón para clasificar las compuertas lógicas AND y OR. </w:t>
      </w:r>
      <w:r w:rsidRPr="00E33DE4">
        <w:rPr>
          <w:rFonts w:ascii="Times New Roman" w:eastAsia="Times New Roman" w:hAnsi="Times New Roman" w:cs="Times New Roman"/>
          <w:kern w:val="0"/>
          <w:lang w:val="en-US"/>
          <w14:ligatures w14:val="none"/>
        </w:rPr>
        <w:t xml:space="preserve">Se </w:t>
      </w:r>
      <w:proofErr w:type="spellStart"/>
      <w:r w:rsidRPr="00E33DE4">
        <w:rPr>
          <w:rFonts w:ascii="Times New Roman" w:eastAsia="Times New Roman" w:hAnsi="Times New Roman" w:cs="Times New Roman"/>
          <w:kern w:val="0"/>
          <w:lang w:val="en-US"/>
          <w14:ligatures w14:val="none"/>
        </w:rPr>
        <w:t>crearon</w:t>
      </w:r>
      <w:proofErr w:type="spellEnd"/>
      <w:r w:rsidRPr="00E33DE4">
        <w:rPr>
          <w:rFonts w:ascii="Times New Roman" w:eastAsia="Times New Roman" w:hAnsi="Times New Roman" w:cs="Times New Roman"/>
          <w:kern w:val="0"/>
          <w:lang w:val="en-US"/>
          <w14:ligatures w14:val="none"/>
        </w:rPr>
        <w:t xml:space="preserve"> dos </w:t>
      </w:r>
      <w:proofErr w:type="spellStart"/>
      <w:r w:rsidRPr="00E33DE4">
        <w:rPr>
          <w:rFonts w:ascii="Times New Roman" w:eastAsia="Times New Roman" w:hAnsi="Times New Roman" w:cs="Times New Roman"/>
          <w:kern w:val="0"/>
          <w:lang w:val="en-US"/>
          <w14:ligatures w14:val="none"/>
        </w:rPr>
        <w:t>versiones</w:t>
      </w:r>
      <w:proofErr w:type="spellEnd"/>
      <w:r w:rsidRPr="00E33DE4">
        <w:rPr>
          <w:rFonts w:ascii="Times New Roman" w:eastAsia="Times New Roman" w:hAnsi="Times New Roman" w:cs="Times New Roman"/>
          <w:kern w:val="0"/>
          <w:lang w:val="en-US"/>
          <w14:ligatures w14:val="none"/>
        </w:rPr>
        <w:t xml:space="preserve"> del </w:t>
      </w:r>
      <w:proofErr w:type="spellStart"/>
      <w:r w:rsidRPr="00E33DE4">
        <w:rPr>
          <w:rFonts w:ascii="Times New Roman" w:eastAsia="Times New Roman" w:hAnsi="Times New Roman" w:cs="Times New Roman"/>
          <w:kern w:val="0"/>
          <w:lang w:val="en-US"/>
          <w14:ligatures w14:val="none"/>
        </w:rPr>
        <w:t>perceptrón</w:t>
      </w:r>
      <w:proofErr w:type="spellEnd"/>
      <w:r w:rsidRPr="00E33DE4">
        <w:rPr>
          <w:rFonts w:ascii="Times New Roman" w:eastAsia="Times New Roman" w:hAnsi="Times New Roman" w:cs="Times New Roman"/>
          <w:kern w:val="0"/>
          <w:lang w:val="en-US"/>
          <w14:ligatures w14:val="none"/>
        </w:rPr>
        <w:t>:</w:t>
      </w:r>
    </w:p>
    <w:p w14:paraId="64B4F078" w14:textId="77777777" w:rsidR="00E33DE4" w:rsidRPr="00E33DE4" w:rsidRDefault="00E33DE4" w:rsidP="00E33D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Perceptrón sin sesgo</w:t>
      </w:r>
      <w:r w:rsidRPr="00E33DE4">
        <w:rPr>
          <w:rFonts w:ascii="Times New Roman" w:eastAsia="Times New Roman" w:hAnsi="Times New Roman" w:cs="Times New Roman"/>
          <w:kern w:val="0"/>
          <w14:ligatures w14:val="none"/>
        </w:rPr>
        <w:t>, que se entrena para clasificar correctamente la compuerta lógica AND.</w:t>
      </w:r>
    </w:p>
    <w:p w14:paraId="0C7A2701" w14:textId="77777777" w:rsidR="00E33DE4" w:rsidRPr="00E33DE4" w:rsidRDefault="00E33DE4" w:rsidP="00E33D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Perceptrón con sesgo</w:t>
      </w:r>
      <w:r w:rsidRPr="00E33DE4">
        <w:rPr>
          <w:rFonts w:ascii="Times New Roman" w:eastAsia="Times New Roman" w:hAnsi="Times New Roman" w:cs="Times New Roman"/>
          <w:kern w:val="0"/>
          <w14:ligatures w14:val="none"/>
        </w:rPr>
        <w:t>, que se entrena para clasificar correctamente la compuerta lógica OR.</w:t>
      </w:r>
    </w:p>
    <w:p w14:paraId="45370B0F" w14:textId="77777777" w:rsidR="00E33DE4" w:rsidRPr="00E33DE4" w:rsidRDefault="00E33DE4" w:rsidP="00E33DE4">
      <w:p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 xml:space="preserve">Ambas versiones utilizan la función de activación sigmoide y ajustan los pesos y el sesgo mediante el algoritmo de </w:t>
      </w:r>
      <w:proofErr w:type="spellStart"/>
      <w:r w:rsidRPr="00E33DE4">
        <w:rPr>
          <w:rFonts w:ascii="Times New Roman" w:eastAsia="Times New Roman" w:hAnsi="Times New Roman" w:cs="Times New Roman"/>
          <w:kern w:val="0"/>
          <w14:ligatures w14:val="none"/>
        </w:rPr>
        <w:t>retropropagación</w:t>
      </w:r>
      <w:proofErr w:type="spellEnd"/>
      <w:r w:rsidRPr="00E33DE4">
        <w:rPr>
          <w:rFonts w:ascii="Times New Roman" w:eastAsia="Times New Roman" w:hAnsi="Times New Roman" w:cs="Times New Roman"/>
          <w:kern w:val="0"/>
          <w14:ligatures w14:val="none"/>
        </w:rPr>
        <w:t>, con una tasa de aprendizaje arbitraria. Al final del entrenamiento, se imprime el valor final de los pesos y el sesgo, y se verifica que el perceptrón haya aprendido correctamente las respectivas compuertas lógicas.</w:t>
      </w:r>
    </w:p>
    <w:p w14:paraId="6BB0130A" w14:textId="77777777" w:rsidR="00E33DE4" w:rsidRDefault="00E33DE4" w:rsidP="00E33DE4">
      <w:pPr>
        <w:spacing w:after="0"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kern w:val="0"/>
          <w:lang w:val="en-US"/>
          <w14:ligatures w14:val="none"/>
        </w:rPr>
        <w:pict w14:anchorId="0C10904C">
          <v:rect id="_x0000_i1025" style="width:0;height:1.5pt" o:hralign="center" o:hrstd="t" o:hr="t" fillcolor="#a0a0a0" stroked="f"/>
        </w:pict>
      </w:r>
    </w:p>
    <w:p w14:paraId="524DA485" w14:textId="77777777" w:rsidR="00E33DE4" w:rsidRPr="00E33DE4" w:rsidRDefault="00E33DE4" w:rsidP="00E33DE4">
      <w:pPr>
        <w:spacing w:after="0" w:line="240" w:lineRule="auto"/>
        <w:rPr>
          <w:rFonts w:ascii="Times New Roman" w:eastAsia="Times New Roman" w:hAnsi="Times New Roman" w:cs="Times New Roman"/>
          <w:kern w:val="0"/>
          <w:lang w:val="en-US"/>
          <w14:ligatures w14:val="none"/>
        </w:rPr>
      </w:pPr>
    </w:p>
    <w:p w14:paraId="5CD7699B" w14:textId="77777777" w:rsidR="00E33DE4" w:rsidRPr="00E33DE4" w:rsidRDefault="00E33DE4" w:rsidP="00E33D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DE4">
        <w:rPr>
          <w:rFonts w:ascii="Times New Roman" w:eastAsia="Times New Roman" w:hAnsi="Times New Roman" w:cs="Times New Roman"/>
          <w:b/>
          <w:bCs/>
          <w:kern w:val="0"/>
          <w:sz w:val="27"/>
          <w:szCs w:val="27"/>
          <w14:ligatures w14:val="none"/>
        </w:rPr>
        <w:t>Explicación General del Perceptrón:</w:t>
      </w:r>
    </w:p>
    <w:p w14:paraId="4EFB4CA1" w14:textId="77777777" w:rsidR="00E33DE4" w:rsidRPr="00E33DE4" w:rsidRDefault="00E33DE4" w:rsidP="00E33DE4">
      <w:p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 xml:space="preserve">Un </w:t>
      </w:r>
      <w:r w:rsidRPr="00E33DE4">
        <w:rPr>
          <w:rFonts w:ascii="Times New Roman" w:eastAsia="Times New Roman" w:hAnsi="Times New Roman" w:cs="Times New Roman"/>
          <w:b/>
          <w:bCs/>
          <w:kern w:val="0"/>
          <w14:ligatures w14:val="none"/>
        </w:rPr>
        <w:t>perceptrón</w:t>
      </w:r>
      <w:r w:rsidRPr="00E33DE4">
        <w:rPr>
          <w:rFonts w:ascii="Times New Roman" w:eastAsia="Times New Roman" w:hAnsi="Times New Roman" w:cs="Times New Roman"/>
          <w:kern w:val="0"/>
          <w14:ligatures w14:val="none"/>
        </w:rPr>
        <w:t xml:space="preserve"> es un modelo matemático simple que intenta simular el funcionamiento de una neurona. En este modelo, las entradas se multiplican por pesos, se suman y luego se pasan a través de una función de activación para obtener la salida. La principal tarea del perceptrón es aprender los valores de los pesos para que las salidas del modelo coincidan con las salidas deseadas (en este caso, los resultados de las compuertas lógicas).</w:t>
      </w:r>
    </w:p>
    <w:p w14:paraId="19B796DB" w14:textId="77777777" w:rsidR="00E33DE4" w:rsidRPr="00E33DE4" w:rsidRDefault="00E33DE4" w:rsidP="00E33DE4">
      <w:p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 xml:space="preserve">La función de activación utilizada es la </w:t>
      </w:r>
      <w:r w:rsidRPr="00E33DE4">
        <w:rPr>
          <w:rFonts w:ascii="Times New Roman" w:eastAsia="Times New Roman" w:hAnsi="Times New Roman" w:cs="Times New Roman"/>
          <w:b/>
          <w:bCs/>
          <w:kern w:val="0"/>
          <w14:ligatures w14:val="none"/>
        </w:rPr>
        <w:t>sigmoide</w:t>
      </w:r>
      <w:r w:rsidRPr="00E33DE4">
        <w:rPr>
          <w:rFonts w:ascii="Times New Roman" w:eastAsia="Times New Roman" w:hAnsi="Times New Roman" w:cs="Times New Roman"/>
          <w:kern w:val="0"/>
          <w14:ligatures w14:val="none"/>
        </w:rPr>
        <w:t>, que es una función no lineal que mapea cualquier valor real entre 0 y 1. Esto es ideal para problemas de clasificación binaria como el de las compuertas lógicas.</w:t>
      </w:r>
    </w:p>
    <w:p w14:paraId="33230549" w14:textId="77777777" w:rsidR="00E33DE4" w:rsidRDefault="00E33DE4" w:rsidP="00E33DE4">
      <w:pPr>
        <w:spacing w:after="0"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kern w:val="0"/>
          <w:lang w:val="en-US"/>
          <w14:ligatures w14:val="none"/>
        </w:rPr>
        <w:pict w14:anchorId="727C5F11">
          <v:rect id="_x0000_i1026" style="width:0;height:1.5pt" o:hralign="center" o:hrstd="t" o:hr="t" fillcolor="#a0a0a0" stroked="f"/>
        </w:pict>
      </w:r>
    </w:p>
    <w:p w14:paraId="226A288C"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36D6E734"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106F5FD1"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07ED80BE"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294E1CE0"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5BC86B2B"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2D04E6DD"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5E3B4B4C"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43D5DA3A"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6D3CA0A1"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5C71CDD8"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4276DC99" w14:textId="77777777" w:rsidR="00E33DE4" w:rsidRPr="00E33DE4" w:rsidRDefault="00E33DE4" w:rsidP="00E33DE4">
      <w:pPr>
        <w:spacing w:after="0" w:line="240" w:lineRule="auto"/>
        <w:rPr>
          <w:rFonts w:ascii="Times New Roman" w:eastAsia="Times New Roman" w:hAnsi="Times New Roman" w:cs="Times New Roman"/>
          <w:kern w:val="0"/>
          <w:lang w:val="en-US"/>
          <w14:ligatures w14:val="none"/>
        </w:rPr>
      </w:pPr>
    </w:p>
    <w:p w14:paraId="618E7E0F" w14:textId="77777777" w:rsidR="00E33DE4" w:rsidRPr="00E33DE4" w:rsidRDefault="00E33DE4" w:rsidP="00E33D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DE4">
        <w:rPr>
          <w:rFonts w:ascii="Times New Roman" w:eastAsia="Times New Roman" w:hAnsi="Times New Roman" w:cs="Times New Roman"/>
          <w:b/>
          <w:bCs/>
          <w:kern w:val="0"/>
          <w:sz w:val="27"/>
          <w:szCs w:val="27"/>
          <w14:ligatures w14:val="none"/>
        </w:rPr>
        <w:lastRenderedPageBreak/>
        <w:t>Implementación del Perceptrón Sin Sesgo (</w:t>
      </w:r>
      <w:proofErr w:type="spellStart"/>
      <w:r w:rsidRPr="00E33DE4">
        <w:rPr>
          <w:rFonts w:ascii="Times New Roman" w:eastAsia="Times New Roman" w:hAnsi="Times New Roman" w:cs="Times New Roman"/>
          <w:b/>
          <w:bCs/>
          <w:kern w:val="0"/>
          <w:sz w:val="27"/>
          <w:szCs w:val="27"/>
          <w14:ligatures w14:val="none"/>
        </w:rPr>
        <w:t>PerceptronSinSesgo</w:t>
      </w:r>
      <w:proofErr w:type="spellEnd"/>
      <w:r w:rsidRPr="00E33DE4">
        <w:rPr>
          <w:rFonts w:ascii="Times New Roman" w:eastAsia="Times New Roman" w:hAnsi="Times New Roman" w:cs="Times New Roman"/>
          <w:b/>
          <w:bCs/>
          <w:kern w:val="0"/>
          <w:sz w:val="27"/>
          <w:szCs w:val="27"/>
          <w14:ligatures w14:val="none"/>
        </w:rPr>
        <w:t>):</w:t>
      </w:r>
    </w:p>
    <w:p w14:paraId="3286FCA9" w14:textId="77777777" w:rsidR="00E33DE4" w:rsidRPr="00E33DE4" w:rsidRDefault="00E33DE4" w:rsidP="00E33D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Entrenamiento del Perceptrón Sin Sesgo:</w:t>
      </w:r>
      <w:r w:rsidRPr="00E33DE4">
        <w:rPr>
          <w:rFonts w:ascii="Times New Roman" w:eastAsia="Times New Roman" w:hAnsi="Times New Roman" w:cs="Times New Roman"/>
          <w:kern w:val="0"/>
          <w14:ligatures w14:val="none"/>
        </w:rPr>
        <w:t xml:space="preserve"> En la clase </w:t>
      </w:r>
      <w:proofErr w:type="spellStart"/>
      <w:r w:rsidRPr="00E33DE4">
        <w:rPr>
          <w:rFonts w:ascii="Courier New" w:eastAsia="Times New Roman" w:hAnsi="Courier New" w:cs="Courier New"/>
          <w:kern w:val="0"/>
          <w:sz w:val="20"/>
          <w:szCs w:val="20"/>
          <w14:ligatures w14:val="none"/>
        </w:rPr>
        <w:t>PerceptronSinSesgo</w:t>
      </w:r>
      <w:proofErr w:type="spellEnd"/>
      <w:r w:rsidRPr="00E33DE4">
        <w:rPr>
          <w:rFonts w:ascii="Times New Roman" w:eastAsia="Times New Roman" w:hAnsi="Times New Roman" w:cs="Times New Roman"/>
          <w:kern w:val="0"/>
          <w14:ligatures w14:val="none"/>
        </w:rPr>
        <w:t>, la única diferencia con el perceptrón estándar es que el sesgo se fija en cero. El entrenamiento se realiza ajustando únicamente los pesos de acuerdo con el error de cada predicción. El algoritmo se repite durante el número de épocas especificado, o hasta que el error total sea menor que un valor umbral (en este caso, 0.01).</w:t>
      </w:r>
    </w:p>
    <w:p w14:paraId="7F97B8DB" w14:textId="77777777" w:rsidR="00E33DE4" w:rsidRPr="00E33DE4" w:rsidRDefault="00E33DE4" w:rsidP="00E33D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Funcionamiento del Perceptrón Sin Sesgo:</w:t>
      </w:r>
    </w:p>
    <w:p w14:paraId="7A9BA51D" w14:textId="77777777" w:rsidR="00E33DE4" w:rsidRPr="00E33DE4" w:rsidRDefault="00E33DE4" w:rsidP="00E33D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Inicialización: Los pesos se inicializan aleatoriamente y el sesgo se fija en cero.</w:t>
      </w:r>
    </w:p>
    <w:p w14:paraId="401A379B" w14:textId="77777777" w:rsidR="00E33DE4" w:rsidRPr="00E33DE4" w:rsidRDefault="00E33DE4" w:rsidP="00E33D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Entrenamiento: Para cada entrada, se calcula la suma ponderada de las entradas multiplicadas por sus respectivos pesos. Luego, se aplica la función de activación para obtener la salida. El error se calcula como la diferencia entre la salida deseada y la salida predicha.</w:t>
      </w:r>
    </w:p>
    <w:p w14:paraId="48D408B4" w14:textId="77777777" w:rsidR="00E33DE4" w:rsidRPr="00E33DE4" w:rsidRDefault="00E33DE4" w:rsidP="00E33D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Actualización de pesos: Los pesos se ajustan en función del error, la tasa de aprendizaje y las entradas correspondientes. El sesgo no se actualiza, ya que está fijo en cero.</w:t>
      </w:r>
    </w:p>
    <w:p w14:paraId="095EC19A" w14:textId="77777777" w:rsidR="00E33DE4" w:rsidRPr="00E33DE4" w:rsidRDefault="00E33DE4" w:rsidP="00E33D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Convergencia: Si el error total es menor que 0.01, se considera que el perceptrón ha aprendido correctamente.</w:t>
      </w:r>
    </w:p>
    <w:p w14:paraId="1335ED1E" w14:textId="77777777" w:rsidR="00E33DE4" w:rsidRPr="00E33DE4" w:rsidRDefault="00E33DE4" w:rsidP="00E33DE4">
      <w:pPr>
        <w:spacing w:after="0"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kern w:val="0"/>
          <w:lang w:val="en-US"/>
          <w14:ligatures w14:val="none"/>
        </w:rPr>
        <w:pict w14:anchorId="2857F681">
          <v:rect id="_x0000_i1027" style="width:0;height:1.5pt" o:hralign="center" o:hrstd="t" o:hr="t" fillcolor="#a0a0a0" stroked="f"/>
        </w:pict>
      </w:r>
    </w:p>
    <w:p w14:paraId="16D645E8" w14:textId="77777777" w:rsidR="00E33DE4" w:rsidRPr="00E33DE4" w:rsidRDefault="00E33DE4" w:rsidP="00E33D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DE4">
        <w:rPr>
          <w:rFonts w:ascii="Times New Roman" w:eastAsia="Times New Roman" w:hAnsi="Times New Roman" w:cs="Times New Roman"/>
          <w:b/>
          <w:bCs/>
          <w:kern w:val="0"/>
          <w:sz w:val="27"/>
          <w:szCs w:val="27"/>
          <w14:ligatures w14:val="none"/>
        </w:rPr>
        <w:t>Implementación del Perceptrón con Sesgo (</w:t>
      </w:r>
      <w:proofErr w:type="spellStart"/>
      <w:r w:rsidRPr="00E33DE4">
        <w:rPr>
          <w:rFonts w:ascii="Times New Roman" w:eastAsia="Times New Roman" w:hAnsi="Times New Roman" w:cs="Times New Roman"/>
          <w:b/>
          <w:bCs/>
          <w:kern w:val="0"/>
          <w:sz w:val="27"/>
          <w:szCs w:val="27"/>
          <w14:ligatures w14:val="none"/>
        </w:rPr>
        <w:t>PerceptronConSesgo</w:t>
      </w:r>
      <w:proofErr w:type="spellEnd"/>
      <w:r w:rsidRPr="00E33DE4">
        <w:rPr>
          <w:rFonts w:ascii="Times New Roman" w:eastAsia="Times New Roman" w:hAnsi="Times New Roman" w:cs="Times New Roman"/>
          <w:b/>
          <w:bCs/>
          <w:kern w:val="0"/>
          <w:sz w:val="27"/>
          <w:szCs w:val="27"/>
          <w14:ligatures w14:val="none"/>
        </w:rPr>
        <w:t>):</w:t>
      </w:r>
    </w:p>
    <w:p w14:paraId="35449CFD" w14:textId="77777777" w:rsidR="00E33DE4" w:rsidRPr="00E33DE4" w:rsidRDefault="00E33DE4" w:rsidP="00E33D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Entrenamiento del Perceptrón con Sesgo:</w:t>
      </w:r>
      <w:r w:rsidRPr="00E33DE4">
        <w:rPr>
          <w:rFonts w:ascii="Times New Roman" w:eastAsia="Times New Roman" w:hAnsi="Times New Roman" w:cs="Times New Roman"/>
          <w:kern w:val="0"/>
          <w14:ligatures w14:val="none"/>
        </w:rPr>
        <w:t xml:space="preserve"> La clase </w:t>
      </w:r>
      <w:proofErr w:type="spellStart"/>
      <w:r w:rsidRPr="00E33DE4">
        <w:rPr>
          <w:rFonts w:ascii="Courier New" w:eastAsia="Times New Roman" w:hAnsi="Courier New" w:cs="Courier New"/>
          <w:kern w:val="0"/>
          <w:sz w:val="20"/>
          <w:szCs w:val="20"/>
          <w14:ligatures w14:val="none"/>
        </w:rPr>
        <w:t>PerceptronConSesgo</w:t>
      </w:r>
      <w:proofErr w:type="spellEnd"/>
      <w:r w:rsidRPr="00E33DE4">
        <w:rPr>
          <w:rFonts w:ascii="Times New Roman" w:eastAsia="Times New Roman" w:hAnsi="Times New Roman" w:cs="Times New Roman"/>
          <w:kern w:val="0"/>
          <w14:ligatures w14:val="none"/>
        </w:rPr>
        <w:t xml:space="preserve"> extiende la clase </w:t>
      </w:r>
      <w:proofErr w:type="spellStart"/>
      <w:r w:rsidRPr="00E33DE4">
        <w:rPr>
          <w:rFonts w:ascii="Courier New" w:eastAsia="Times New Roman" w:hAnsi="Courier New" w:cs="Courier New"/>
          <w:kern w:val="0"/>
          <w:sz w:val="20"/>
          <w:szCs w:val="20"/>
          <w14:ligatures w14:val="none"/>
        </w:rPr>
        <w:t>Perceptron</w:t>
      </w:r>
      <w:proofErr w:type="spellEnd"/>
      <w:r w:rsidRPr="00E33DE4">
        <w:rPr>
          <w:rFonts w:ascii="Times New Roman" w:eastAsia="Times New Roman" w:hAnsi="Times New Roman" w:cs="Times New Roman"/>
          <w:kern w:val="0"/>
          <w14:ligatures w14:val="none"/>
        </w:rPr>
        <w:t>, lo que significa que utiliza el mismo procedimiento general de entrenamiento. La diferencia es que el sesgo se ajusta durante el entrenamiento. En lugar de fijarlo en cero, el sesgo también se actualiza en cada iteración del entrenamiento, igual que los pesos.</w:t>
      </w:r>
    </w:p>
    <w:p w14:paraId="2447693C" w14:textId="77777777" w:rsidR="00E33DE4" w:rsidRPr="00E33DE4" w:rsidRDefault="00E33DE4" w:rsidP="00E33D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Funcionamiento del Perceptrón con Sesgo:</w:t>
      </w:r>
    </w:p>
    <w:p w14:paraId="629CD5AC" w14:textId="77777777" w:rsidR="00E33DE4" w:rsidRPr="00E33DE4" w:rsidRDefault="00E33DE4" w:rsidP="00E33D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Inicialización: Al igual que en el perceptrón sin sesgo, los pesos se inicializan aleatoriamente. Sin embargo, en este caso, el sesgo es también una variable que se inicializa aleatoriamente y se ajusta durante el proceso de entrenamiento.</w:t>
      </w:r>
    </w:p>
    <w:p w14:paraId="35BE0E23" w14:textId="77777777" w:rsidR="00E33DE4" w:rsidRPr="00E33DE4" w:rsidRDefault="00E33DE4" w:rsidP="00E33D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Entrenamiento: Para cada entrada, se calcula la suma ponderada de las entradas multiplicadas por los pesos y se le añade el sesgo. Luego, se aplica la función de activación para obtener la salida. El error se calcula y se utiliza para ajustar tanto los pesos como el sesgo.</w:t>
      </w:r>
    </w:p>
    <w:p w14:paraId="573128B5" w14:textId="77777777" w:rsidR="00E33DE4" w:rsidRPr="00E33DE4" w:rsidRDefault="00E33DE4" w:rsidP="00E33D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Convergencia: Al igual que en el caso del perceptrón sin sesgo, el algoritmo se detiene si el error total es suficientemente pequeño (menor que 0.01).</w:t>
      </w:r>
    </w:p>
    <w:p w14:paraId="13F39959" w14:textId="77777777" w:rsidR="00E33DE4" w:rsidRDefault="00E33DE4" w:rsidP="00E33DE4">
      <w:pPr>
        <w:spacing w:after="0"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kern w:val="0"/>
          <w:lang w:val="en-US"/>
          <w14:ligatures w14:val="none"/>
        </w:rPr>
        <w:pict w14:anchorId="519878EC">
          <v:rect id="_x0000_i1028" style="width:0;height:1.5pt" o:hralign="center" o:hrstd="t" o:hr="t" fillcolor="#a0a0a0" stroked="f"/>
        </w:pict>
      </w:r>
    </w:p>
    <w:p w14:paraId="596AF328"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364EDB12"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7CF482FF"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33C2C53C"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18313FD9" w14:textId="77777777" w:rsidR="00E33DE4" w:rsidRPr="00E33DE4" w:rsidRDefault="00E33DE4" w:rsidP="00E33DE4">
      <w:pPr>
        <w:spacing w:after="0" w:line="240" w:lineRule="auto"/>
        <w:rPr>
          <w:rFonts w:ascii="Times New Roman" w:eastAsia="Times New Roman" w:hAnsi="Times New Roman" w:cs="Times New Roman"/>
          <w:kern w:val="0"/>
          <w:lang w:val="en-US"/>
          <w14:ligatures w14:val="none"/>
        </w:rPr>
      </w:pPr>
    </w:p>
    <w:p w14:paraId="034EACE6" w14:textId="77777777" w:rsidR="00E33DE4" w:rsidRPr="00E33DE4" w:rsidRDefault="00E33DE4" w:rsidP="00E33DE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roofErr w:type="spellStart"/>
      <w:r w:rsidRPr="00E33DE4">
        <w:rPr>
          <w:rFonts w:ascii="Times New Roman" w:eastAsia="Times New Roman" w:hAnsi="Times New Roman" w:cs="Times New Roman"/>
          <w:b/>
          <w:bCs/>
          <w:kern w:val="0"/>
          <w:sz w:val="27"/>
          <w:szCs w:val="27"/>
          <w:lang w:val="en-US"/>
          <w14:ligatures w14:val="none"/>
        </w:rPr>
        <w:lastRenderedPageBreak/>
        <w:t>Códigos</w:t>
      </w:r>
      <w:proofErr w:type="spellEnd"/>
      <w:r w:rsidRPr="00E33DE4">
        <w:rPr>
          <w:rFonts w:ascii="Times New Roman" w:eastAsia="Times New Roman" w:hAnsi="Times New Roman" w:cs="Times New Roman"/>
          <w:b/>
          <w:bCs/>
          <w:kern w:val="0"/>
          <w:sz w:val="27"/>
          <w:szCs w:val="27"/>
          <w:lang w:val="en-US"/>
          <w14:ligatures w14:val="none"/>
        </w:rPr>
        <w:t xml:space="preserve"> </w:t>
      </w:r>
      <w:proofErr w:type="spellStart"/>
      <w:r w:rsidRPr="00E33DE4">
        <w:rPr>
          <w:rFonts w:ascii="Times New Roman" w:eastAsia="Times New Roman" w:hAnsi="Times New Roman" w:cs="Times New Roman"/>
          <w:b/>
          <w:bCs/>
          <w:kern w:val="0"/>
          <w:sz w:val="27"/>
          <w:szCs w:val="27"/>
          <w:lang w:val="en-US"/>
          <w14:ligatures w14:val="none"/>
        </w:rPr>
        <w:t>Implementados</w:t>
      </w:r>
      <w:proofErr w:type="spellEnd"/>
      <w:r w:rsidRPr="00E33DE4">
        <w:rPr>
          <w:rFonts w:ascii="Times New Roman" w:eastAsia="Times New Roman" w:hAnsi="Times New Roman" w:cs="Times New Roman"/>
          <w:b/>
          <w:bCs/>
          <w:kern w:val="0"/>
          <w:sz w:val="27"/>
          <w:szCs w:val="27"/>
          <w:lang w:val="en-US"/>
          <w14:ligatures w14:val="none"/>
        </w:rPr>
        <w:t>:</w:t>
      </w:r>
    </w:p>
    <w:p w14:paraId="7C4BA48E" w14:textId="77777777" w:rsidR="00E33DE4" w:rsidRPr="00E33DE4" w:rsidRDefault="00E33DE4" w:rsidP="00E33DE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 xml:space="preserve">Clase </w:t>
      </w:r>
      <w:proofErr w:type="spellStart"/>
      <w:r w:rsidRPr="00E33DE4">
        <w:rPr>
          <w:rFonts w:ascii="Courier New" w:eastAsia="Times New Roman" w:hAnsi="Courier New" w:cs="Courier New"/>
          <w:b/>
          <w:bCs/>
          <w:kern w:val="0"/>
          <w:sz w:val="20"/>
          <w:szCs w:val="20"/>
          <w14:ligatures w14:val="none"/>
        </w:rPr>
        <w:t>Perceptron</w:t>
      </w:r>
      <w:proofErr w:type="spellEnd"/>
      <w:r w:rsidRPr="00E33DE4">
        <w:rPr>
          <w:rFonts w:ascii="Times New Roman" w:eastAsia="Times New Roman" w:hAnsi="Times New Roman" w:cs="Times New Roman"/>
          <w:b/>
          <w:bCs/>
          <w:kern w:val="0"/>
          <w14:ligatures w14:val="none"/>
        </w:rPr>
        <w:t>:</w:t>
      </w:r>
      <w:r w:rsidRPr="00E33DE4">
        <w:rPr>
          <w:rFonts w:ascii="Times New Roman" w:eastAsia="Times New Roman" w:hAnsi="Times New Roman" w:cs="Times New Roman"/>
          <w:kern w:val="0"/>
          <w14:ligatures w14:val="none"/>
        </w:rPr>
        <w:t xml:space="preserve"> Esta clase es la base para ambos tipos de perceptrón. Contiene métodos para inicializar los pesos, calcular la suma ponderada de las entradas, y aplicar la función de activación sigmoide. Además, incluye el método </w:t>
      </w:r>
      <w:proofErr w:type="spellStart"/>
      <w:r w:rsidRPr="00E33DE4">
        <w:rPr>
          <w:rFonts w:ascii="Courier New" w:eastAsia="Times New Roman" w:hAnsi="Courier New" w:cs="Courier New"/>
          <w:kern w:val="0"/>
          <w:sz w:val="20"/>
          <w:szCs w:val="20"/>
          <w14:ligatures w14:val="none"/>
        </w:rPr>
        <w:t>train</w:t>
      </w:r>
      <w:proofErr w:type="spellEnd"/>
      <w:r w:rsidRPr="00E33DE4">
        <w:rPr>
          <w:rFonts w:ascii="Times New Roman" w:eastAsia="Times New Roman" w:hAnsi="Times New Roman" w:cs="Times New Roman"/>
          <w:kern w:val="0"/>
          <w14:ligatures w14:val="none"/>
        </w:rPr>
        <w:t xml:space="preserve"> para entrenar el perceptrón mediante el algoritmo de </w:t>
      </w:r>
      <w:proofErr w:type="spellStart"/>
      <w:r w:rsidRPr="00E33DE4">
        <w:rPr>
          <w:rFonts w:ascii="Times New Roman" w:eastAsia="Times New Roman" w:hAnsi="Times New Roman" w:cs="Times New Roman"/>
          <w:kern w:val="0"/>
          <w14:ligatures w14:val="none"/>
        </w:rPr>
        <w:t>retropropagación</w:t>
      </w:r>
      <w:proofErr w:type="spellEnd"/>
      <w:r w:rsidRPr="00E33DE4">
        <w:rPr>
          <w:rFonts w:ascii="Times New Roman" w:eastAsia="Times New Roman" w:hAnsi="Times New Roman" w:cs="Times New Roman"/>
          <w:kern w:val="0"/>
          <w14:ligatures w14:val="none"/>
        </w:rPr>
        <w:t>.</w:t>
      </w:r>
    </w:p>
    <w:p w14:paraId="7CF4D3D8" w14:textId="77777777" w:rsidR="00E33DE4" w:rsidRPr="00E33DE4" w:rsidRDefault="00E33DE4" w:rsidP="00E33DE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 xml:space="preserve">Clase </w:t>
      </w:r>
      <w:proofErr w:type="spellStart"/>
      <w:r w:rsidRPr="00E33DE4">
        <w:rPr>
          <w:rFonts w:ascii="Courier New" w:eastAsia="Times New Roman" w:hAnsi="Courier New" w:cs="Courier New"/>
          <w:b/>
          <w:bCs/>
          <w:kern w:val="0"/>
          <w:sz w:val="20"/>
          <w:szCs w:val="20"/>
          <w14:ligatures w14:val="none"/>
        </w:rPr>
        <w:t>PerceptronSinSesgo</w:t>
      </w:r>
      <w:proofErr w:type="spellEnd"/>
      <w:r w:rsidRPr="00E33DE4">
        <w:rPr>
          <w:rFonts w:ascii="Times New Roman" w:eastAsia="Times New Roman" w:hAnsi="Times New Roman" w:cs="Times New Roman"/>
          <w:b/>
          <w:bCs/>
          <w:kern w:val="0"/>
          <w14:ligatures w14:val="none"/>
        </w:rPr>
        <w:t>:</w:t>
      </w:r>
      <w:r w:rsidRPr="00E33DE4">
        <w:rPr>
          <w:rFonts w:ascii="Times New Roman" w:eastAsia="Times New Roman" w:hAnsi="Times New Roman" w:cs="Times New Roman"/>
          <w:kern w:val="0"/>
          <w14:ligatures w14:val="none"/>
        </w:rPr>
        <w:t xml:space="preserve"> Esta clase hereda de la clase </w:t>
      </w:r>
      <w:proofErr w:type="spellStart"/>
      <w:r w:rsidRPr="00E33DE4">
        <w:rPr>
          <w:rFonts w:ascii="Courier New" w:eastAsia="Times New Roman" w:hAnsi="Courier New" w:cs="Courier New"/>
          <w:kern w:val="0"/>
          <w:sz w:val="20"/>
          <w:szCs w:val="20"/>
          <w14:ligatures w14:val="none"/>
        </w:rPr>
        <w:t>Perceptron</w:t>
      </w:r>
      <w:proofErr w:type="spellEnd"/>
      <w:r w:rsidRPr="00E33DE4">
        <w:rPr>
          <w:rFonts w:ascii="Times New Roman" w:eastAsia="Times New Roman" w:hAnsi="Times New Roman" w:cs="Times New Roman"/>
          <w:kern w:val="0"/>
          <w14:ligatures w14:val="none"/>
        </w:rPr>
        <w:t xml:space="preserve">, pero modifica la forma en que se entrenan los pesos al no utilizar un sesgo. La función </w:t>
      </w:r>
      <w:proofErr w:type="spellStart"/>
      <w:r w:rsidRPr="00E33DE4">
        <w:rPr>
          <w:rFonts w:ascii="Courier New" w:eastAsia="Times New Roman" w:hAnsi="Courier New" w:cs="Courier New"/>
          <w:kern w:val="0"/>
          <w:sz w:val="20"/>
          <w:szCs w:val="20"/>
          <w14:ligatures w14:val="none"/>
        </w:rPr>
        <w:t>train</w:t>
      </w:r>
      <w:proofErr w:type="spellEnd"/>
      <w:r w:rsidRPr="00E33DE4">
        <w:rPr>
          <w:rFonts w:ascii="Times New Roman" w:eastAsia="Times New Roman" w:hAnsi="Times New Roman" w:cs="Times New Roman"/>
          <w:kern w:val="0"/>
          <w14:ligatures w14:val="none"/>
        </w:rPr>
        <w:t xml:space="preserve"> ajusta únicamente los pesos durante el entrenamiento.</w:t>
      </w:r>
    </w:p>
    <w:p w14:paraId="57700AC4" w14:textId="77777777" w:rsidR="00E33DE4" w:rsidRPr="00E33DE4" w:rsidRDefault="00E33DE4" w:rsidP="00E33DE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 xml:space="preserve">Clase </w:t>
      </w:r>
      <w:proofErr w:type="spellStart"/>
      <w:r w:rsidRPr="00E33DE4">
        <w:rPr>
          <w:rFonts w:ascii="Courier New" w:eastAsia="Times New Roman" w:hAnsi="Courier New" w:cs="Courier New"/>
          <w:b/>
          <w:bCs/>
          <w:kern w:val="0"/>
          <w:sz w:val="20"/>
          <w:szCs w:val="20"/>
          <w14:ligatures w14:val="none"/>
        </w:rPr>
        <w:t>PerceptronConSesgo</w:t>
      </w:r>
      <w:proofErr w:type="spellEnd"/>
      <w:r w:rsidRPr="00E33DE4">
        <w:rPr>
          <w:rFonts w:ascii="Times New Roman" w:eastAsia="Times New Roman" w:hAnsi="Times New Roman" w:cs="Times New Roman"/>
          <w:b/>
          <w:bCs/>
          <w:kern w:val="0"/>
          <w14:ligatures w14:val="none"/>
        </w:rPr>
        <w:t>:</w:t>
      </w:r>
      <w:r w:rsidRPr="00E33DE4">
        <w:rPr>
          <w:rFonts w:ascii="Times New Roman" w:eastAsia="Times New Roman" w:hAnsi="Times New Roman" w:cs="Times New Roman"/>
          <w:kern w:val="0"/>
          <w14:ligatures w14:val="none"/>
        </w:rPr>
        <w:t xml:space="preserve"> Similar a </w:t>
      </w:r>
      <w:proofErr w:type="spellStart"/>
      <w:r w:rsidRPr="00E33DE4">
        <w:rPr>
          <w:rFonts w:ascii="Courier New" w:eastAsia="Times New Roman" w:hAnsi="Courier New" w:cs="Courier New"/>
          <w:kern w:val="0"/>
          <w:sz w:val="20"/>
          <w:szCs w:val="20"/>
          <w14:ligatures w14:val="none"/>
        </w:rPr>
        <w:t>PerceptronSinSesgo</w:t>
      </w:r>
      <w:proofErr w:type="spellEnd"/>
      <w:r w:rsidRPr="00E33DE4">
        <w:rPr>
          <w:rFonts w:ascii="Times New Roman" w:eastAsia="Times New Roman" w:hAnsi="Times New Roman" w:cs="Times New Roman"/>
          <w:kern w:val="0"/>
          <w14:ligatures w14:val="none"/>
        </w:rPr>
        <w:t xml:space="preserve">, pero con la diferencia de que también ajusta el sesgo durante el entrenamiento. La clase sobrescribe el método </w:t>
      </w:r>
      <w:proofErr w:type="spellStart"/>
      <w:r w:rsidRPr="00E33DE4">
        <w:rPr>
          <w:rFonts w:ascii="Courier New" w:eastAsia="Times New Roman" w:hAnsi="Courier New" w:cs="Courier New"/>
          <w:kern w:val="0"/>
          <w:sz w:val="20"/>
          <w:szCs w:val="20"/>
          <w14:ligatures w14:val="none"/>
        </w:rPr>
        <w:t>train</w:t>
      </w:r>
      <w:proofErr w:type="spellEnd"/>
      <w:r w:rsidRPr="00E33DE4">
        <w:rPr>
          <w:rFonts w:ascii="Times New Roman" w:eastAsia="Times New Roman" w:hAnsi="Times New Roman" w:cs="Times New Roman"/>
          <w:kern w:val="0"/>
          <w14:ligatures w14:val="none"/>
        </w:rPr>
        <w:t xml:space="preserve"> para incorporar la actualización del sesgo.</w:t>
      </w:r>
    </w:p>
    <w:p w14:paraId="0059E071" w14:textId="77777777" w:rsidR="00E33DE4" w:rsidRPr="00E33DE4" w:rsidRDefault="00E33DE4" w:rsidP="00E33DE4">
      <w:pPr>
        <w:spacing w:after="0"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kern w:val="0"/>
          <w:lang w:val="en-US"/>
          <w14:ligatures w14:val="none"/>
        </w:rPr>
        <w:pict w14:anchorId="6163C934">
          <v:rect id="_x0000_i1029" style="width:0;height:1.5pt" o:hralign="center" o:hrstd="t" o:hr="t" fillcolor="#a0a0a0" stroked="f"/>
        </w:pict>
      </w:r>
    </w:p>
    <w:p w14:paraId="1303FD5C" w14:textId="77777777" w:rsidR="00E33DE4" w:rsidRPr="00E33DE4" w:rsidRDefault="00E33DE4" w:rsidP="00E33DE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roofErr w:type="spellStart"/>
      <w:r w:rsidRPr="00E33DE4">
        <w:rPr>
          <w:rFonts w:ascii="Times New Roman" w:eastAsia="Times New Roman" w:hAnsi="Times New Roman" w:cs="Times New Roman"/>
          <w:b/>
          <w:bCs/>
          <w:kern w:val="0"/>
          <w:sz w:val="27"/>
          <w:szCs w:val="27"/>
          <w:lang w:val="en-US"/>
          <w14:ligatures w14:val="none"/>
        </w:rPr>
        <w:t>Proceso</w:t>
      </w:r>
      <w:proofErr w:type="spellEnd"/>
      <w:r w:rsidRPr="00E33DE4">
        <w:rPr>
          <w:rFonts w:ascii="Times New Roman" w:eastAsia="Times New Roman" w:hAnsi="Times New Roman" w:cs="Times New Roman"/>
          <w:b/>
          <w:bCs/>
          <w:kern w:val="0"/>
          <w:sz w:val="27"/>
          <w:szCs w:val="27"/>
          <w:lang w:val="en-US"/>
          <w14:ligatures w14:val="none"/>
        </w:rPr>
        <w:t xml:space="preserve"> de </w:t>
      </w:r>
      <w:proofErr w:type="spellStart"/>
      <w:r w:rsidRPr="00E33DE4">
        <w:rPr>
          <w:rFonts w:ascii="Times New Roman" w:eastAsia="Times New Roman" w:hAnsi="Times New Roman" w:cs="Times New Roman"/>
          <w:b/>
          <w:bCs/>
          <w:kern w:val="0"/>
          <w:sz w:val="27"/>
          <w:szCs w:val="27"/>
          <w:lang w:val="en-US"/>
          <w14:ligatures w14:val="none"/>
        </w:rPr>
        <w:t>Entrenamiento</w:t>
      </w:r>
      <w:proofErr w:type="spellEnd"/>
      <w:r w:rsidRPr="00E33DE4">
        <w:rPr>
          <w:rFonts w:ascii="Times New Roman" w:eastAsia="Times New Roman" w:hAnsi="Times New Roman" w:cs="Times New Roman"/>
          <w:b/>
          <w:bCs/>
          <w:kern w:val="0"/>
          <w:sz w:val="27"/>
          <w:szCs w:val="27"/>
          <w:lang w:val="en-US"/>
          <w14:ligatures w14:val="none"/>
        </w:rPr>
        <w:t>:</w:t>
      </w:r>
    </w:p>
    <w:p w14:paraId="1B1B6FA4" w14:textId="77777777" w:rsidR="00E33DE4" w:rsidRPr="00E33DE4" w:rsidRDefault="00E33DE4" w:rsidP="00E33DE4">
      <w:pPr>
        <w:numPr>
          <w:ilvl w:val="0"/>
          <w:numId w:val="5"/>
        </w:numPr>
        <w:spacing w:before="100" w:beforeAutospacing="1" w:after="100" w:afterAutospacing="1"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b/>
          <w:bCs/>
          <w:kern w:val="0"/>
          <w14:ligatures w14:val="none"/>
        </w:rPr>
        <w:t>Entrenamiento para la compuerta lógica AND:</w:t>
      </w:r>
      <w:r w:rsidRPr="00E33DE4">
        <w:rPr>
          <w:rFonts w:ascii="Times New Roman" w:eastAsia="Times New Roman" w:hAnsi="Times New Roman" w:cs="Times New Roman"/>
          <w:kern w:val="0"/>
          <w14:ligatures w14:val="none"/>
        </w:rPr>
        <w:t xml:space="preserve"> El perceptrón sin sesgo se entrena para aprender los resultados de la compuerta AND, que tiene como entradas dos valores binarios (0 o 1) y una salida binaria. </w:t>
      </w:r>
      <w:r w:rsidRPr="00E33DE4">
        <w:rPr>
          <w:rFonts w:ascii="Times New Roman" w:eastAsia="Times New Roman" w:hAnsi="Times New Roman" w:cs="Times New Roman"/>
          <w:kern w:val="0"/>
          <w:lang w:val="en-US"/>
          <w14:ligatures w14:val="none"/>
        </w:rPr>
        <w:t xml:space="preserve">Los </w:t>
      </w:r>
      <w:proofErr w:type="spellStart"/>
      <w:r w:rsidRPr="00E33DE4">
        <w:rPr>
          <w:rFonts w:ascii="Times New Roman" w:eastAsia="Times New Roman" w:hAnsi="Times New Roman" w:cs="Times New Roman"/>
          <w:kern w:val="0"/>
          <w:lang w:val="en-US"/>
          <w14:ligatures w14:val="none"/>
        </w:rPr>
        <w:t>patrones</w:t>
      </w:r>
      <w:proofErr w:type="spellEnd"/>
      <w:r w:rsidRPr="00E33DE4">
        <w:rPr>
          <w:rFonts w:ascii="Times New Roman" w:eastAsia="Times New Roman" w:hAnsi="Times New Roman" w:cs="Times New Roman"/>
          <w:kern w:val="0"/>
          <w:lang w:val="en-US"/>
          <w14:ligatures w14:val="none"/>
        </w:rPr>
        <w:t xml:space="preserve"> de entrada son:</w:t>
      </w:r>
    </w:p>
    <w:p w14:paraId="0696B7C9"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proofErr w:type="spellStart"/>
      <w:r w:rsidRPr="00E33DE4">
        <w:rPr>
          <w:rFonts w:ascii="Courier New" w:eastAsia="Times New Roman" w:hAnsi="Courier New" w:cs="Courier New"/>
          <w:kern w:val="0"/>
          <w:sz w:val="20"/>
          <w:szCs w:val="20"/>
          <w:lang w:val="en-US"/>
          <w14:ligatures w14:val="none"/>
        </w:rPr>
        <w:t>yaml</w:t>
      </w:r>
      <w:proofErr w:type="spellEnd"/>
    </w:p>
    <w:p w14:paraId="5F155177"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proofErr w:type="spellStart"/>
      <w:r w:rsidRPr="00E33DE4">
        <w:rPr>
          <w:rFonts w:ascii="Courier New" w:eastAsia="Times New Roman" w:hAnsi="Courier New" w:cs="Courier New"/>
          <w:kern w:val="0"/>
          <w:sz w:val="20"/>
          <w:szCs w:val="20"/>
          <w:lang w:val="en-US"/>
          <w14:ligatures w14:val="none"/>
        </w:rPr>
        <w:t>CopiarEditar</w:t>
      </w:r>
      <w:proofErr w:type="spellEnd"/>
    </w:p>
    <w:p w14:paraId="4FE32BF4"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E33DE4">
        <w:rPr>
          <w:rFonts w:ascii="Courier New" w:eastAsia="Times New Roman" w:hAnsi="Courier New" w:cs="Courier New"/>
          <w:kern w:val="0"/>
          <w:sz w:val="20"/>
          <w:szCs w:val="20"/>
          <w:lang w:val="en-US"/>
          <w14:ligatures w14:val="none"/>
        </w:rPr>
        <w:t>Entrada: [0, 0] -&gt; Salida: 0</w:t>
      </w:r>
    </w:p>
    <w:p w14:paraId="591A14CB"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E33DE4">
        <w:rPr>
          <w:rFonts w:ascii="Courier New" w:eastAsia="Times New Roman" w:hAnsi="Courier New" w:cs="Courier New"/>
          <w:kern w:val="0"/>
          <w:sz w:val="20"/>
          <w:szCs w:val="20"/>
          <w:lang w:val="en-US"/>
          <w14:ligatures w14:val="none"/>
        </w:rPr>
        <w:t>Entrada: [0, 1] -&gt; Salida: 0</w:t>
      </w:r>
    </w:p>
    <w:p w14:paraId="589C91D3"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E33DE4">
        <w:rPr>
          <w:rFonts w:ascii="Courier New" w:eastAsia="Times New Roman" w:hAnsi="Courier New" w:cs="Courier New"/>
          <w:kern w:val="0"/>
          <w:sz w:val="20"/>
          <w:szCs w:val="20"/>
          <w:lang w:val="en-US"/>
          <w14:ligatures w14:val="none"/>
        </w:rPr>
        <w:t>Entrada: [1, 0] -&gt; Salida: 0</w:t>
      </w:r>
    </w:p>
    <w:p w14:paraId="099342F1"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E33DE4">
        <w:rPr>
          <w:rFonts w:ascii="Courier New" w:eastAsia="Times New Roman" w:hAnsi="Courier New" w:cs="Courier New"/>
          <w:kern w:val="0"/>
          <w:sz w:val="20"/>
          <w:szCs w:val="20"/>
          <w:lang w:val="en-US"/>
          <w14:ligatures w14:val="none"/>
        </w:rPr>
        <w:t>Entrada: [1, 1] -&gt; Salida: 1</w:t>
      </w:r>
    </w:p>
    <w:p w14:paraId="717BD19E" w14:textId="77777777" w:rsidR="00E33DE4" w:rsidRPr="00E33DE4" w:rsidRDefault="00E33DE4" w:rsidP="00E33DE4">
      <w:pPr>
        <w:numPr>
          <w:ilvl w:val="0"/>
          <w:numId w:val="5"/>
        </w:numPr>
        <w:spacing w:before="100" w:beforeAutospacing="1" w:after="100" w:afterAutospacing="1"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b/>
          <w:bCs/>
          <w:kern w:val="0"/>
          <w14:ligatures w14:val="none"/>
        </w:rPr>
        <w:t>Entrenamiento para la compuerta lógica OR:</w:t>
      </w:r>
      <w:r w:rsidRPr="00E33DE4">
        <w:rPr>
          <w:rFonts w:ascii="Times New Roman" w:eastAsia="Times New Roman" w:hAnsi="Times New Roman" w:cs="Times New Roman"/>
          <w:kern w:val="0"/>
          <w14:ligatures w14:val="none"/>
        </w:rPr>
        <w:t xml:space="preserve"> El perceptrón con sesgo se entrena para aprender los resultados de la compuerta OR, que también tiene dos entradas y una salida binaria. </w:t>
      </w:r>
      <w:r w:rsidRPr="00E33DE4">
        <w:rPr>
          <w:rFonts w:ascii="Times New Roman" w:eastAsia="Times New Roman" w:hAnsi="Times New Roman" w:cs="Times New Roman"/>
          <w:kern w:val="0"/>
          <w:lang w:val="en-US"/>
          <w14:ligatures w14:val="none"/>
        </w:rPr>
        <w:t xml:space="preserve">Los </w:t>
      </w:r>
      <w:proofErr w:type="spellStart"/>
      <w:r w:rsidRPr="00E33DE4">
        <w:rPr>
          <w:rFonts w:ascii="Times New Roman" w:eastAsia="Times New Roman" w:hAnsi="Times New Roman" w:cs="Times New Roman"/>
          <w:kern w:val="0"/>
          <w:lang w:val="en-US"/>
          <w14:ligatures w14:val="none"/>
        </w:rPr>
        <w:t>patrones</w:t>
      </w:r>
      <w:proofErr w:type="spellEnd"/>
      <w:r w:rsidRPr="00E33DE4">
        <w:rPr>
          <w:rFonts w:ascii="Times New Roman" w:eastAsia="Times New Roman" w:hAnsi="Times New Roman" w:cs="Times New Roman"/>
          <w:kern w:val="0"/>
          <w:lang w:val="en-US"/>
          <w14:ligatures w14:val="none"/>
        </w:rPr>
        <w:t xml:space="preserve"> de entrada son:</w:t>
      </w:r>
    </w:p>
    <w:p w14:paraId="362591D6"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proofErr w:type="spellStart"/>
      <w:r w:rsidRPr="00E33DE4">
        <w:rPr>
          <w:rFonts w:ascii="Courier New" w:eastAsia="Times New Roman" w:hAnsi="Courier New" w:cs="Courier New"/>
          <w:kern w:val="0"/>
          <w:sz w:val="20"/>
          <w:szCs w:val="20"/>
          <w:lang w:val="en-US"/>
          <w14:ligatures w14:val="none"/>
        </w:rPr>
        <w:t>yaml</w:t>
      </w:r>
      <w:proofErr w:type="spellEnd"/>
    </w:p>
    <w:p w14:paraId="5A5886E6"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proofErr w:type="spellStart"/>
      <w:r w:rsidRPr="00E33DE4">
        <w:rPr>
          <w:rFonts w:ascii="Courier New" w:eastAsia="Times New Roman" w:hAnsi="Courier New" w:cs="Courier New"/>
          <w:kern w:val="0"/>
          <w:sz w:val="20"/>
          <w:szCs w:val="20"/>
          <w:lang w:val="en-US"/>
          <w14:ligatures w14:val="none"/>
        </w:rPr>
        <w:t>CopiarEditar</w:t>
      </w:r>
      <w:proofErr w:type="spellEnd"/>
    </w:p>
    <w:p w14:paraId="113BFC53"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E33DE4">
        <w:rPr>
          <w:rFonts w:ascii="Courier New" w:eastAsia="Times New Roman" w:hAnsi="Courier New" w:cs="Courier New"/>
          <w:kern w:val="0"/>
          <w:sz w:val="20"/>
          <w:szCs w:val="20"/>
          <w:lang w:val="en-US"/>
          <w14:ligatures w14:val="none"/>
        </w:rPr>
        <w:t>Entrada: [0, 0] -&gt; Salida: 0</w:t>
      </w:r>
    </w:p>
    <w:p w14:paraId="454BBCAA"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3DE4">
        <w:rPr>
          <w:rFonts w:ascii="Courier New" w:eastAsia="Times New Roman" w:hAnsi="Courier New" w:cs="Courier New"/>
          <w:kern w:val="0"/>
          <w:sz w:val="20"/>
          <w:szCs w:val="20"/>
          <w14:ligatures w14:val="none"/>
        </w:rPr>
        <w:t>Entrada: [0, 1] -&gt; Salida: 1</w:t>
      </w:r>
    </w:p>
    <w:p w14:paraId="0591AEA9"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3DE4">
        <w:rPr>
          <w:rFonts w:ascii="Courier New" w:eastAsia="Times New Roman" w:hAnsi="Courier New" w:cs="Courier New"/>
          <w:kern w:val="0"/>
          <w:sz w:val="20"/>
          <w:szCs w:val="20"/>
          <w14:ligatures w14:val="none"/>
        </w:rPr>
        <w:t>Entrada: [1, 0] -&gt; Salida: 1</w:t>
      </w:r>
    </w:p>
    <w:p w14:paraId="40E64842" w14:textId="77777777" w:rsidR="00E33DE4" w:rsidRPr="00E33DE4" w:rsidRDefault="00E33DE4" w:rsidP="00E3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3DE4">
        <w:rPr>
          <w:rFonts w:ascii="Courier New" w:eastAsia="Times New Roman" w:hAnsi="Courier New" w:cs="Courier New"/>
          <w:kern w:val="0"/>
          <w:sz w:val="20"/>
          <w:szCs w:val="20"/>
          <w14:ligatures w14:val="none"/>
        </w:rPr>
        <w:t>Entrada: [1, 1] -&gt; Salida: 1</w:t>
      </w:r>
    </w:p>
    <w:p w14:paraId="5E6A4EF0"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5D6EF506" w14:textId="58F8DE05" w:rsidR="00E33DE4" w:rsidRDefault="00E33DE4" w:rsidP="00E33DE4">
      <w:pPr>
        <w:spacing w:after="0"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kern w:val="0"/>
          <w:lang w:val="en-US"/>
          <w14:ligatures w14:val="none"/>
        </w:rPr>
        <w:pict w14:anchorId="4C2AB711">
          <v:rect id="_x0000_i1030" style="width:0;height:1.5pt" o:hralign="center" o:hrstd="t" o:hr="t" fillcolor="#a0a0a0" stroked="f"/>
        </w:pict>
      </w:r>
    </w:p>
    <w:p w14:paraId="102827A7"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00B716F8"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06AD917E"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394498DD"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4FBF37C6"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194ECBCE" w14:textId="77777777" w:rsidR="00E33DE4" w:rsidRDefault="00E33DE4" w:rsidP="00E33DE4">
      <w:pPr>
        <w:spacing w:after="0" w:line="240" w:lineRule="auto"/>
        <w:rPr>
          <w:rFonts w:ascii="Times New Roman" w:eastAsia="Times New Roman" w:hAnsi="Times New Roman" w:cs="Times New Roman"/>
          <w:kern w:val="0"/>
          <w:lang w:val="en-US"/>
          <w14:ligatures w14:val="none"/>
        </w:rPr>
      </w:pPr>
    </w:p>
    <w:p w14:paraId="02A80C1B" w14:textId="77777777" w:rsidR="00E33DE4" w:rsidRDefault="00E33DE4" w:rsidP="00E33DE4">
      <w:pPr>
        <w:spacing w:before="100" w:beforeAutospacing="1" w:after="100" w:afterAutospacing="1" w:line="240" w:lineRule="auto"/>
        <w:outlineLvl w:val="2"/>
        <w:rPr>
          <w:rFonts w:ascii="Times New Roman" w:eastAsia="Times New Roman" w:hAnsi="Times New Roman" w:cs="Times New Roman"/>
          <w:kern w:val="0"/>
          <w:lang w:val="en-US"/>
          <w14:ligatures w14:val="none"/>
        </w:rPr>
      </w:pPr>
    </w:p>
    <w:p w14:paraId="04BADA59" w14:textId="73D30D09" w:rsidR="00E33DE4" w:rsidRPr="00E33DE4" w:rsidRDefault="00E33DE4" w:rsidP="00E33DE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roofErr w:type="spellStart"/>
      <w:r w:rsidRPr="00E33DE4">
        <w:rPr>
          <w:rFonts w:ascii="Times New Roman" w:eastAsia="Times New Roman" w:hAnsi="Times New Roman" w:cs="Times New Roman"/>
          <w:b/>
          <w:bCs/>
          <w:kern w:val="0"/>
          <w:sz w:val="27"/>
          <w:szCs w:val="27"/>
          <w:lang w:val="en-US"/>
          <w14:ligatures w14:val="none"/>
        </w:rPr>
        <w:lastRenderedPageBreak/>
        <w:t>Resultados</w:t>
      </w:r>
      <w:proofErr w:type="spellEnd"/>
      <w:r w:rsidRPr="00E33DE4">
        <w:rPr>
          <w:rFonts w:ascii="Times New Roman" w:eastAsia="Times New Roman" w:hAnsi="Times New Roman" w:cs="Times New Roman"/>
          <w:b/>
          <w:bCs/>
          <w:kern w:val="0"/>
          <w:sz w:val="27"/>
          <w:szCs w:val="27"/>
          <w:lang w:val="en-US"/>
          <w14:ligatures w14:val="none"/>
        </w:rPr>
        <w:t xml:space="preserve"> </w:t>
      </w:r>
      <w:proofErr w:type="spellStart"/>
      <w:r w:rsidRPr="00E33DE4">
        <w:rPr>
          <w:rFonts w:ascii="Times New Roman" w:eastAsia="Times New Roman" w:hAnsi="Times New Roman" w:cs="Times New Roman"/>
          <w:b/>
          <w:bCs/>
          <w:kern w:val="0"/>
          <w:sz w:val="27"/>
          <w:szCs w:val="27"/>
          <w:lang w:val="en-US"/>
          <w14:ligatures w14:val="none"/>
        </w:rPr>
        <w:t>Esperados</w:t>
      </w:r>
      <w:proofErr w:type="spellEnd"/>
      <w:r w:rsidRPr="00E33DE4">
        <w:rPr>
          <w:rFonts w:ascii="Times New Roman" w:eastAsia="Times New Roman" w:hAnsi="Times New Roman" w:cs="Times New Roman"/>
          <w:b/>
          <w:bCs/>
          <w:kern w:val="0"/>
          <w:sz w:val="27"/>
          <w:szCs w:val="27"/>
          <w:lang w:val="en-US"/>
          <w14:ligatures w14:val="none"/>
        </w:rPr>
        <w:t>:</w:t>
      </w:r>
    </w:p>
    <w:p w14:paraId="0F5742C8" w14:textId="77777777" w:rsidR="00E33DE4" w:rsidRPr="00E33DE4" w:rsidRDefault="00E33DE4" w:rsidP="00E33DE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Perceptrón Sin Sesgo:</w:t>
      </w:r>
      <w:r w:rsidRPr="00E33DE4">
        <w:rPr>
          <w:rFonts w:ascii="Times New Roman" w:eastAsia="Times New Roman" w:hAnsi="Times New Roman" w:cs="Times New Roman"/>
          <w:kern w:val="0"/>
          <w14:ligatures w14:val="none"/>
        </w:rPr>
        <w:t xml:space="preserve"> Después de entrenar el perceptrón sin sesgo, el modelo debería ser capaz de clasificar correctamente las entradas de la compuerta AND. Al final del entrenamiento, los pesos finales y el valor del sesgo (que debe ser 0) se imprimen, junto con los cálculos de la suma ponderada, la activación y el error para cada patrón de entrada.</w:t>
      </w:r>
    </w:p>
    <w:p w14:paraId="21A999D9" w14:textId="77777777" w:rsidR="00E33DE4" w:rsidRPr="00E33DE4" w:rsidRDefault="00E33DE4" w:rsidP="00E33DE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b/>
          <w:bCs/>
          <w:kern w:val="0"/>
          <w14:ligatures w14:val="none"/>
        </w:rPr>
        <w:t>Perceptrón Con Sesgo:</w:t>
      </w:r>
      <w:r w:rsidRPr="00E33DE4">
        <w:rPr>
          <w:rFonts w:ascii="Times New Roman" w:eastAsia="Times New Roman" w:hAnsi="Times New Roman" w:cs="Times New Roman"/>
          <w:kern w:val="0"/>
          <w14:ligatures w14:val="none"/>
        </w:rPr>
        <w:t xml:space="preserve"> El perceptrón con sesgo debería clasificar correctamente las entradas de la compuerta OR. Al igual que en el perceptrón sin sesgo, se imprimirán los valores de los pesos y el sesgo finales, junto con los cálculos paso a paso.</w:t>
      </w:r>
    </w:p>
    <w:p w14:paraId="027FCD3D" w14:textId="77777777" w:rsidR="00E33DE4" w:rsidRPr="00E33DE4" w:rsidRDefault="00E33DE4" w:rsidP="00E33DE4">
      <w:pPr>
        <w:spacing w:after="0" w:line="240" w:lineRule="auto"/>
        <w:rPr>
          <w:rFonts w:ascii="Times New Roman" w:eastAsia="Times New Roman" w:hAnsi="Times New Roman" w:cs="Times New Roman"/>
          <w:kern w:val="0"/>
          <w:lang w:val="en-US"/>
          <w14:ligatures w14:val="none"/>
        </w:rPr>
      </w:pPr>
      <w:r w:rsidRPr="00E33DE4">
        <w:rPr>
          <w:rFonts w:ascii="Times New Roman" w:eastAsia="Times New Roman" w:hAnsi="Times New Roman" w:cs="Times New Roman"/>
          <w:kern w:val="0"/>
          <w:lang w:val="en-US"/>
          <w14:ligatures w14:val="none"/>
        </w:rPr>
        <w:pict w14:anchorId="1DBDE596">
          <v:rect id="_x0000_i1031" style="width:0;height:1.5pt" o:hralign="center" o:hrstd="t" o:hr="t" fillcolor="#a0a0a0" stroked="f"/>
        </w:pict>
      </w:r>
    </w:p>
    <w:p w14:paraId="7BF1417F" w14:textId="77777777" w:rsidR="00E33DE4" w:rsidRPr="00E33DE4" w:rsidRDefault="00E33DE4" w:rsidP="00E33D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3DE4">
        <w:rPr>
          <w:rFonts w:ascii="Times New Roman" w:eastAsia="Times New Roman" w:hAnsi="Times New Roman" w:cs="Times New Roman"/>
          <w:b/>
          <w:bCs/>
          <w:kern w:val="0"/>
          <w:sz w:val="27"/>
          <w:szCs w:val="27"/>
          <w14:ligatures w14:val="none"/>
        </w:rPr>
        <w:t>Conclusión:</w:t>
      </w:r>
    </w:p>
    <w:p w14:paraId="716AA903" w14:textId="77777777" w:rsidR="00E33DE4" w:rsidRPr="00E33DE4" w:rsidRDefault="00E33DE4" w:rsidP="00E33DE4">
      <w:p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La actividad permitió implementar y entender cómo funciona un perceptrón para clasificar problemas de clasificación binaria. La diferencia entre un perceptrón con y sin sesgo radica en la presencia de un término adicional (el sesgo) que se ajusta durante el entrenamiento. El uso de la función de activación sigmoide es esencial para aplicar el perceptrón en problemas de clasificación binaria, y el entrenamiento muestra cómo los pesos y el sesgo se ajustan iterativamente para minimizar el error en las predicciones.</w:t>
      </w:r>
    </w:p>
    <w:p w14:paraId="23E2BD05" w14:textId="77777777" w:rsidR="00E33DE4" w:rsidRPr="00E33DE4" w:rsidRDefault="00E33DE4" w:rsidP="00E33DE4">
      <w:pPr>
        <w:spacing w:before="100" w:beforeAutospacing="1" w:after="100" w:afterAutospacing="1" w:line="240" w:lineRule="auto"/>
        <w:rPr>
          <w:rFonts w:ascii="Times New Roman" w:eastAsia="Times New Roman" w:hAnsi="Times New Roman" w:cs="Times New Roman"/>
          <w:kern w:val="0"/>
          <w14:ligatures w14:val="none"/>
        </w:rPr>
      </w:pPr>
      <w:r w:rsidRPr="00E33DE4">
        <w:rPr>
          <w:rFonts w:ascii="Times New Roman" w:eastAsia="Times New Roman" w:hAnsi="Times New Roman" w:cs="Times New Roman"/>
          <w:kern w:val="0"/>
          <w14:ligatures w14:val="none"/>
        </w:rPr>
        <w:t xml:space="preserve">A través de este proceso, se validó que tanto el perceptrón sin sesgo como el perceptrón con sesgo son capaces de aprender correctamente las compuertas lógicas AND y OR, respectivamente, y el algoritmo de </w:t>
      </w:r>
      <w:proofErr w:type="spellStart"/>
      <w:r w:rsidRPr="00E33DE4">
        <w:rPr>
          <w:rFonts w:ascii="Times New Roman" w:eastAsia="Times New Roman" w:hAnsi="Times New Roman" w:cs="Times New Roman"/>
          <w:kern w:val="0"/>
          <w14:ligatures w14:val="none"/>
        </w:rPr>
        <w:t>retropropagación</w:t>
      </w:r>
      <w:proofErr w:type="spellEnd"/>
      <w:r w:rsidRPr="00E33DE4">
        <w:rPr>
          <w:rFonts w:ascii="Times New Roman" w:eastAsia="Times New Roman" w:hAnsi="Times New Roman" w:cs="Times New Roman"/>
          <w:kern w:val="0"/>
          <w14:ligatures w14:val="none"/>
        </w:rPr>
        <w:t xml:space="preserve"> permite ajustar los parámetros del modelo para lograr una clasificación correcta.</w:t>
      </w:r>
    </w:p>
    <w:p w14:paraId="73617D35" w14:textId="77777777" w:rsidR="00A57F96" w:rsidRDefault="00A57F96"/>
    <w:sectPr w:rsidR="00A57F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2204A" w14:textId="77777777" w:rsidR="00201C02" w:rsidRDefault="00201C02" w:rsidP="00E33DE4">
      <w:pPr>
        <w:spacing w:after="0" w:line="240" w:lineRule="auto"/>
      </w:pPr>
      <w:r>
        <w:separator/>
      </w:r>
    </w:p>
  </w:endnote>
  <w:endnote w:type="continuationSeparator" w:id="0">
    <w:p w14:paraId="2EC16F2B" w14:textId="77777777" w:rsidR="00201C02" w:rsidRDefault="00201C02" w:rsidP="00E3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3C857" w14:textId="77777777" w:rsidR="00201C02" w:rsidRDefault="00201C02" w:rsidP="00E33DE4">
      <w:pPr>
        <w:spacing w:after="0" w:line="240" w:lineRule="auto"/>
      </w:pPr>
      <w:r>
        <w:separator/>
      </w:r>
    </w:p>
  </w:footnote>
  <w:footnote w:type="continuationSeparator" w:id="0">
    <w:p w14:paraId="0A1BD1CD" w14:textId="77777777" w:rsidR="00201C02" w:rsidRDefault="00201C02" w:rsidP="00E33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4578"/>
    <w:multiLevelType w:val="multilevel"/>
    <w:tmpl w:val="BC04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67ADD"/>
    <w:multiLevelType w:val="multilevel"/>
    <w:tmpl w:val="87D43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C292C"/>
    <w:multiLevelType w:val="multilevel"/>
    <w:tmpl w:val="55285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A2B83"/>
    <w:multiLevelType w:val="multilevel"/>
    <w:tmpl w:val="0990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065E9"/>
    <w:multiLevelType w:val="multilevel"/>
    <w:tmpl w:val="C602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21240"/>
    <w:multiLevelType w:val="multilevel"/>
    <w:tmpl w:val="C70A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414634">
    <w:abstractNumId w:val="3"/>
  </w:num>
  <w:num w:numId="2" w16cid:durableId="1437166606">
    <w:abstractNumId w:val="1"/>
  </w:num>
  <w:num w:numId="3" w16cid:durableId="1819761883">
    <w:abstractNumId w:val="2"/>
  </w:num>
  <w:num w:numId="4" w16cid:durableId="2067220274">
    <w:abstractNumId w:val="4"/>
  </w:num>
  <w:num w:numId="5" w16cid:durableId="579995239">
    <w:abstractNumId w:val="0"/>
  </w:num>
  <w:num w:numId="6" w16cid:durableId="57410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E4"/>
    <w:rsid w:val="00201C02"/>
    <w:rsid w:val="009B4CBF"/>
    <w:rsid w:val="00A57F96"/>
    <w:rsid w:val="00BF66CD"/>
    <w:rsid w:val="00E3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1FC9"/>
  <w15:chartTrackingRefBased/>
  <w15:docId w15:val="{0C2A6653-949F-426E-A699-FE5AA609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E33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33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33DE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33DE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33DE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33D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3D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3D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3D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DE4"/>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E33DE4"/>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E33DE4"/>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E33DE4"/>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E33DE4"/>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E33DE4"/>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E33DE4"/>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E33DE4"/>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E33DE4"/>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E33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DE4"/>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E33D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3DE4"/>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E33DE4"/>
    <w:pPr>
      <w:spacing w:before="160"/>
      <w:jc w:val="center"/>
    </w:pPr>
    <w:rPr>
      <w:i/>
      <w:iCs/>
      <w:color w:val="404040" w:themeColor="text1" w:themeTint="BF"/>
    </w:rPr>
  </w:style>
  <w:style w:type="character" w:customStyle="1" w:styleId="CitaCar">
    <w:name w:val="Cita Car"/>
    <w:basedOn w:val="Fuentedeprrafopredeter"/>
    <w:link w:val="Cita"/>
    <w:uiPriority w:val="29"/>
    <w:rsid w:val="00E33DE4"/>
    <w:rPr>
      <w:i/>
      <w:iCs/>
      <w:color w:val="404040" w:themeColor="text1" w:themeTint="BF"/>
      <w:lang w:val="es-MX"/>
    </w:rPr>
  </w:style>
  <w:style w:type="paragraph" w:styleId="Prrafodelista">
    <w:name w:val="List Paragraph"/>
    <w:basedOn w:val="Normal"/>
    <w:uiPriority w:val="34"/>
    <w:qFormat/>
    <w:rsid w:val="00E33DE4"/>
    <w:pPr>
      <w:ind w:left="720"/>
      <w:contextualSpacing/>
    </w:pPr>
  </w:style>
  <w:style w:type="character" w:styleId="nfasisintenso">
    <w:name w:val="Intense Emphasis"/>
    <w:basedOn w:val="Fuentedeprrafopredeter"/>
    <w:uiPriority w:val="21"/>
    <w:qFormat/>
    <w:rsid w:val="00E33DE4"/>
    <w:rPr>
      <w:i/>
      <w:iCs/>
      <w:color w:val="2F5496" w:themeColor="accent1" w:themeShade="BF"/>
    </w:rPr>
  </w:style>
  <w:style w:type="paragraph" w:styleId="Citadestacada">
    <w:name w:val="Intense Quote"/>
    <w:basedOn w:val="Normal"/>
    <w:next w:val="Normal"/>
    <w:link w:val="CitadestacadaCar"/>
    <w:uiPriority w:val="30"/>
    <w:qFormat/>
    <w:rsid w:val="00E33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33DE4"/>
    <w:rPr>
      <w:i/>
      <w:iCs/>
      <w:color w:val="2F5496" w:themeColor="accent1" w:themeShade="BF"/>
      <w:lang w:val="es-MX"/>
    </w:rPr>
  </w:style>
  <w:style w:type="character" w:styleId="Referenciaintensa">
    <w:name w:val="Intense Reference"/>
    <w:basedOn w:val="Fuentedeprrafopredeter"/>
    <w:uiPriority w:val="32"/>
    <w:qFormat/>
    <w:rsid w:val="00E33DE4"/>
    <w:rPr>
      <w:b/>
      <w:bCs/>
      <w:smallCaps/>
      <w:color w:val="2F5496" w:themeColor="accent1" w:themeShade="BF"/>
      <w:spacing w:val="5"/>
    </w:rPr>
  </w:style>
  <w:style w:type="paragraph" w:styleId="Encabezado">
    <w:name w:val="header"/>
    <w:basedOn w:val="Normal"/>
    <w:link w:val="EncabezadoCar"/>
    <w:uiPriority w:val="99"/>
    <w:unhideWhenUsed/>
    <w:rsid w:val="00E33DE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33DE4"/>
    <w:rPr>
      <w:lang w:val="es-MX"/>
    </w:rPr>
  </w:style>
  <w:style w:type="paragraph" w:styleId="Piedepgina">
    <w:name w:val="footer"/>
    <w:basedOn w:val="Normal"/>
    <w:link w:val="PiedepginaCar"/>
    <w:uiPriority w:val="99"/>
    <w:unhideWhenUsed/>
    <w:rsid w:val="00E33DE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33DE4"/>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953250">
      <w:bodyDiv w:val="1"/>
      <w:marLeft w:val="0"/>
      <w:marRight w:val="0"/>
      <w:marTop w:val="0"/>
      <w:marBottom w:val="0"/>
      <w:divBdr>
        <w:top w:val="none" w:sz="0" w:space="0" w:color="auto"/>
        <w:left w:val="none" w:sz="0" w:space="0" w:color="auto"/>
        <w:bottom w:val="none" w:sz="0" w:space="0" w:color="auto"/>
        <w:right w:val="none" w:sz="0" w:space="0" w:color="auto"/>
      </w:divBdr>
      <w:divsChild>
        <w:div w:id="1958292137">
          <w:marLeft w:val="0"/>
          <w:marRight w:val="0"/>
          <w:marTop w:val="0"/>
          <w:marBottom w:val="0"/>
          <w:divBdr>
            <w:top w:val="none" w:sz="0" w:space="0" w:color="auto"/>
            <w:left w:val="none" w:sz="0" w:space="0" w:color="auto"/>
            <w:bottom w:val="none" w:sz="0" w:space="0" w:color="auto"/>
            <w:right w:val="none" w:sz="0" w:space="0" w:color="auto"/>
          </w:divBdr>
          <w:divsChild>
            <w:div w:id="1381635349">
              <w:marLeft w:val="0"/>
              <w:marRight w:val="0"/>
              <w:marTop w:val="0"/>
              <w:marBottom w:val="0"/>
              <w:divBdr>
                <w:top w:val="none" w:sz="0" w:space="0" w:color="auto"/>
                <w:left w:val="none" w:sz="0" w:space="0" w:color="auto"/>
                <w:bottom w:val="none" w:sz="0" w:space="0" w:color="auto"/>
                <w:right w:val="none" w:sz="0" w:space="0" w:color="auto"/>
              </w:divBdr>
            </w:div>
            <w:div w:id="1197503645">
              <w:marLeft w:val="0"/>
              <w:marRight w:val="0"/>
              <w:marTop w:val="0"/>
              <w:marBottom w:val="0"/>
              <w:divBdr>
                <w:top w:val="none" w:sz="0" w:space="0" w:color="auto"/>
                <w:left w:val="none" w:sz="0" w:space="0" w:color="auto"/>
                <w:bottom w:val="none" w:sz="0" w:space="0" w:color="auto"/>
                <w:right w:val="none" w:sz="0" w:space="0" w:color="auto"/>
              </w:divBdr>
              <w:divsChild>
                <w:div w:id="1269116409">
                  <w:marLeft w:val="0"/>
                  <w:marRight w:val="0"/>
                  <w:marTop w:val="0"/>
                  <w:marBottom w:val="0"/>
                  <w:divBdr>
                    <w:top w:val="none" w:sz="0" w:space="0" w:color="auto"/>
                    <w:left w:val="none" w:sz="0" w:space="0" w:color="auto"/>
                    <w:bottom w:val="none" w:sz="0" w:space="0" w:color="auto"/>
                    <w:right w:val="none" w:sz="0" w:space="0" w:color="auto"/>
                  </w:divBdr>
                  <w:divsChild>
                    <w:div w:id="13062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951">
              <w:marLeft w:val="0"/>
              <w:marRight w:val="0"/>
              <w:marTop w:val="0"/>
              <w:marBottom w:val="0"/>
              <w:divBdr>
                <w:top w:val="none" w:sz="0" w:space="0" w:color="auto"/>
                <w:left w:val="none" w:sz="0" w:space="0" w:color="auto"/>
                <w:bottom w:val="none" w:sz="0" w:space="0" w:color="auto"/>
                <w:right w:val="none" w:sz="0" w:space="0" w:color="auto"/>
              </w:divBdr>
            </w:div>
          </w:divsChild>
        </w:div>
        <w:div w:id="152651304">
          <w:marLeft w:val="0"/>
          <w:marRight w:val="0"/>
          <w:marTop w:val="0"/>
          <w:marBottom w:val="0"/>
          <w:divBdr>
            <w:top w:val="none" w:sz="0" w:space="0" w:color="auto"/>
            <w:left w:val="none" w:sz="0" w:space="0" w:color="auto"/>
            <w:bottom w:val="none" w:sz="0" w:space="0" w:color="auto"/>
            <w:right w:val="none" w:sz="0" w:space="0" w:color="auto"/>
          </w:divBdr>
          <w:divsChild>
            <w:div w:id="907348113">
              <w:marLeft w:val="0"/>
              <w:marRight w:val="0"/>
              <w:marTop w:val="0"/>
              <w:marBottom w:val="0"/>
              <w:divBdr>
                <w:top w:val="none" w:sz="0" w:space="0" w:color="auto"/>
                <w:left w:val="none" w:sz="0" w:space="0" w:color="auto"/>
                <w:bottom w:val="none" w:sz="0" w:space="0" w:color="auto"/>
                <w:right w:val="none" w:sz="0" w:space="0" w:color="auto"/>
              </w:divBdr>
            </w:div>
            <w:div w:id="1711689351">
              <w:marLeft w:val="0"/>
              <w:marRight w:val="0"/>
              <w:marTop w:val="0"/>
              <w:marBottom w:val="0"/>
              <w:divBdr>
                <w:top w:val="none" w:sz="0" w:space="0" w:color="auto"/>
                <w:left w:val="none" w:sz="0" w:space="0" w:color="auto"/>
                <w:bottom w:val="none" w:sz="0" w:space="0" w:color="auto"/>
                <w:right w:val="none" w:sz="0" w:space="0" w:color="auto"/>
              </w:divBdr>
              <w:divsChild>
                <w:div w:id="1514952462">
                  <w:marLeft w:val="0"/>
                  <w:marRight w:val="0"/>
                  <w:marTop w:val="0"/>
                  <w:marBottom w:val="0"/>
                  <w:divBdr>
                    <w:top w:val="none" w:sz="0" w:space="0" w:color="auto"/>
                    <w:left w:val="none" w:sz="0" w:space="0" w:color="auto"/>
                    <w:bottom w:val="none" w:sz="0" w:space="0" w:color="auto"/>
                    <w:right w:val="none" w:sz="0" w:space="0" w:color="auto"/>
                  </w:divBdr>
                  <w:divsChild>
                    <w:div w:id="950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MONTES</dc:creator>
  <cp:keywords/>
  <dc:description/>
  <cp:lastModifiedBy>FELIPE MONTES</cp:lastModifiedBy>
  <cp:revision>1</cp:revision>
  <dcterms:created xsi:type="dcterms:W3CDTF">2025-03-24T01:10:00Z</dcterms:created>
  <dcterms:modified xsi:type="dcterms:W3CDTF">2025-03-24T01:13:00Z</dcterms:modified>
</cp:coreProperties>
</file>