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E5AA8"/>
          <w:sz w:val="80"/>
        </w:rPr>
        <w:t>MeshCAD</w:t>
      </w:r>
    </w:p>
    <w:p>
      <w:pPr>
        <w:jc w:val="center"/>
      </w:pPr>
      <w:r>
        <w:rPr>
          <w:sz w:val="42"/>
        </w:rPr>
        <w:t>User Manual and Practical Tutorials</w:t>
      </w:r>
    </w:p>
    <w:p>
      <w:pPr>
        <w:jc w:val="center"/>
      </w:pPr>
      <w:r>
        <w:rPr>
          <w:color w:val="667085"/>
          <w:sz w:val="24"/>
        </w:rPr>
        <w:t>2D block-structured mesh generator with integrated CAD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158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low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0"/>
        <w:jc w:val="center"/>
      </w:pPr>
      <w:r>
        <w:rPr>
          <w:color w:val="667085"/>
        </w:rPr>
        <w:t>Manual version 1.0  |  Application version 1.0</w:t>
      </w:r>
    </w:p>
    <w:p>
      <w:r>
        <w:br w:type="page"/>
      </w:r>
    </w:p>
    <w:p>
      <w:pPr>
        <w:pStyle w:val="Title"/>
      </w:pPr>
      <w:r>
        <w:t>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Installation and startup</w:t>
      </w:r>
    </w:p>
    <w:p>
      <w:pPr>
        <w:pStyle w:val="ListNumber"/>
      </w:pPr>
      <w:r>
        <w:t>3. Interface overview</w:t>
      </w:r>
    </w:p>
    <w:p>
      <w:pPr>
        <w:pStyle w:val="ListNumber"/>
      </w:pPr>
      <w:r>
        <w:t>4. CAD drawing and editing</w:t>
      </w:r>
    </w:p>
    <w:p>
      <w:pPr>
        <w:pStyle w:val="ListNumber"/>
      </w:pPr>
      <w:r>
        <w:t>5. Block meshing workflow</w:t>
      </w:r>
    </w:p>
    <w:p>
      <w:pPr>
        <w:pStyle w:val="ListNumber"/>
      </w:pPr>
      <w:r>
        <w:t>6. Tutorial 1: rectangular block</w:t>
      </w:r>
    </w:p>
    <w:p>
      <w:pPr>
        <w:pStyle w:val="ListNumber"/>
      </w:pPr>
      <w:r>
        <w:t>7. Tutorial 2: curved two-block domain</w:t>
      </w:r>
    </w:p>
    <w:p>
      <w:pPr>
        <w:pStyle w:val="ListNumber"/>
      </w:pPr>
      <w:r>
        <w:t>8. Tutorial 3: biased distribution and mesh improvement</w:t>
      </w:r>
    </w:p>
    <w:p>
      <w:pPr>
        <w:pStyle w:val="ListNumber"/>
      </w:pPr>
      <w:r>
        <w:t>9. Saving and VTK export</w:t>
      </w:r>
    </w:p>
    <w:p>
      <w:pPr>
        <w:pStyle w:val="ListNumber"/>
      </w:pPr>
      <w:r>
        <w:t>10. Troubleshooting</w:t>
      </w:r>
    </w:p>
    <w:p>
      <w:pPr>
        <w:pStyle w:val="ListNumber"/>
      </w:pPr>
      <w:r>
        <w:t>11.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Recommended path  </w:t>
            </w:r>
            <w:r>
              <w:t>Read Sections 3 to 5 first. Complete the tutorials in order because each tutorial reuses concepts introduced in the previous one.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r>
        <w:t>MeshCAD is a desktop application for creating 2D CAD geometry, organizing closed contours into structured blocks, assigning edge-node distributions, generating meshes through transfinite interpolation, and exporting multiblock results to VTK.</w:t>
      </w:r>
    </w:p>
    <w:p>
      <w:pPr>
        <w:pStyle w:val="Heading2"/>
      </w:pPr>
      <w:r>
        <w:t>1.1 Main capabilities</w:t>
      </w:r>
    </w:p>
    <w:p>
      <w:pPr>
        <w:pStyle w:val="ListBullet"/>
      </w:pPr>
      <w:r>
        <w:t>Draw line segments, circular arcs, and Catmull-Rom splines with live previews and vertex snapping.</w:t>
      </w:r>
    </w:p>
    <w:p>
      <w:pPr>
        <w:pStyle w:val="ListBullet"/>
      </w:pPr>
      <w:r>
        <w:t>Edit topological vertices and internal control points by dragging or by entering coordinates.</w:t>
      </w:r>
    </w:p>
    <w:p>
      <w:pPr>
        <w:pStyle w:val="ListBullet"/>
      </w:pPr>
      <w:r>
        <w:t>Detect closed loops and split a selected loop into four logical block sides.</w:t>
      </w:r>
    </w:p>
    <w:p>
      <w:pPr>
        <w:pStyle w:val="ListBullet"/>
      </w:pPr>
      <w:r>
        <w:t>Assign uniform or biased node distributions to one or more edges.</w:t>
      </w:r>
    </w:p>
    <w:p>
      <w:pPr>
        <w:pStyle w:val="ListBullet"/>
      </w:pPr>
      <w:r>
        <w:t>Enforce near-boundary orthogonality and apply elliptic smoothing to interior nodes.</w:t>
      </w:r>
    </w:p>
    <w:p>
      <w:pPr>
        <w:pStyle w:val="ListBullet"/>
      </w:pPr>
      <w:r>
        <w:t>Save complete projects as JSON and export one VTS file per block through a PVD collection.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Core idea  </w:t>
            </w:r>
            <w:r>
              <w:t>Geometry, topology, and mesh data are separate. Create a closed contour first, create a block from that contour, assign node counts, and only then generate the mesh.</w:t>
            </w:r>
          </w:p>
        </w:tc>
      </w:tr>
    </w:tbl>
    <w:p/>
    <w:p>
      <w:pPr>
        <w:pStyle w:val="Heading2"/>
      </w:pPr>
      <w:r>
        <w:t>1.2 Visual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448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Appearance</w:t>
            </w:r>
          </w:p>
        </w:tc>
        <w:tc>
          <w:tcPr>
            <w:tcW w:type="dxa" w:w="5472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CAD edge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Blue curve</w:t>
            </w:r>
          </w:p>
        </w:tc>
        <w:tc>
          <w:tcPr>
            <w:tcW w:type="dxa" w:w="54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Geometric boundary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Vertex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Light red circle</w:t>
            </w:r>
          </w:p>
        </w:tc>
        <w:tc>
          <w:tcPr>
            <w:tcW w:type="dxa" w:w="54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Shared topological endpoint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Grip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Light blue circle</w:t>
            </w:r>
          </w:p>
        </w:tc>
        <w:tc>
          <w:tcPr>
            <w:tcW w:type="dxa" w:w="54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Arc center or internal spline point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Selected loop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Thick green path</w:t>
            </w:r>
          </w:p>
        </w:tc>
        <w:tc>
          <w:tcPr>
            <w:tcW w:type="dxa" w:w="54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Active closed contour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Selected edges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Orange path</w:t>
            </w:r>
          </w:p>
        </w:tc>
        <w:tc>
          <w:tcPr>
            <w:tcW w:type="dxa" w:w="54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Selection in the Distributions panel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Mesh</w:t>
            </w:r>
          </w:p>
        </w:tc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Thin dark grid</w:t>
            </w:r>
          </w:p>
        </w:tc>
        <w:tc>
          <w:tcPr>
            <w:tcW w:type="dxa" w:w="54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Generated structured mesh</w:t>
            </w:r>
          </w:p>
        </w:tc>
      </w:tr>
    </w:tbl>
    <w:p/>
    <w:p>
      <w:r>
        <w:br w:type="page"/>
      </w:r>
    </w:p>
    <w:p>
      <w:pPr>
        <w:pStyle w:val="Heading1"/>
      </w:pPr>
      <w:r>
        <w:t>2. Installation and startup</w:t>
      </w:r>
    </w:p>
    <w:p>
      <w:pPr>
        <w:pStyle w:val="Heading2"/>
      </w:pPr>
      <w:r>
        <w:t>2.1 Requirements</w:t>
      </w:r>
    </w:p>
    <w:p>
      <w:pPr>
        <w:pStyle w:val="ListBullet"/>
      </w:pPr>
      <w:r>
        <w:t>Windows, Linux, or macOS.</w:t>
      </w:r>
    </w:p>
    <w:p>
      <w:pPr>
        <w:pStyle w:val="ListBullet"/>
      </w:pPr>
      <w:r>
        <w:t>Python 3.9 or newer.</w:t>
      </w:r>
    </w:p>
    <w:p>
      <w:pPr>
        <w:pStyle w:val="ListBullet"/>
      </w:pPr>
      <w:r>
        <w:t>PyQt5 as the runtime GUI dependency.</w:t>
      </w:r>
    </w:p>
    <w:p>
      <w:pPr>
        <w:pStyle w:val="ListBullet"/>
      </w:pPr>
      <w:r>
        <w:t>pytest and pytest-qt for development and verification.</w:t>
      </w:r>
    </w:p>
    <w:p>
      <w:pPr>
        <w:pStyle w:val="Heading2"/>
      </w:pPr>
      <w:r>
        <w:t>2.2 Install from the repository</w:t>
      </w:r>
    </w:p>
    <w:p>
      <w:r>
        <w:t>Open a terminal in the project root and run:</w:t>
      </w:r>
    </w:p>
    <w:p>
      <w:r>
        <w:rPr>
          <w:rFonts w:ascii="Consolas" w:hAnsi="Consolas"/>
          <w:sz w:val="18"/>
        </w:rPr>
        <w:t>python -m venv .venv</w:t>
        <w:br/>
        <w:t>.venv\Scripts\activate</w:t>
        <w:br/>
        <w:t>pip install -e 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Linux and macOS  </w:t>
            </w:r>
            <w:r>
              <w:t>Activate the environment with: source .venv/bin/activate</w:t>
            </w:r>
          </w:p>
        </w:tc>
      </w:tr>
    </w:tbl>
    <w:p/>
    <w:p>
      <w:pPr>
        <w:pStyle w:val="Heading2"/>
      </w:pPr>
      <w:r>
        <w:t>2.3 Start MeshCAD</w:t>
      </w:r>
    </w:p>
    <w:p>
      <w:r>
        <w:rPr>
          <w:rFonts w:ascii="Consolas" w:hAnsi="Consolas"/>
          <w:b/>
        </w:rPr>
        <w:t>python -m meshcad</w:t>
      </w:r>
    </w:p>
    <w:p>
      <w:r>
        <w:t>A packaged build can be started from dist/MeshCAD when the PyInstaller build is available.</w:t>
      </w:r>
    </w:p>
    <w:p>
      <w:r>
        <w:br w:type="page"/>
      </w:r>
    </w:p>
    <w:p>
      <w:pPr>
        <w:pStyle w:val="Heading1"/>
      </w:pPr>
      <w:r>
        <w:t>3. Interface overview</w:t>
      </w:r>
    </w:p>
    <w:p>
      <w:pPr>
        <w:pStyle w:val="Heading2"/>
      </w:pPr>
      <w:r>
        <w:t>3.1 Main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632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File menu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Create, open, save, save as, export VTK, and exit.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Toolbar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CAD tools, grid controls, fit view, and live mesh-improvement settings.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Central canvas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Drawing, selection, editing, zoom, pan, and mesh display.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Loops panel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Detect closed loops and create blocks.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Distributions panel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Select edges, set node counts, and choose a distribution.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Blocks panel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Display blocks, dimensions, and opposite-side mismatches.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Status bar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Operational messages and current cursor coordinates.</w:t>
            </w:r>
          </w:p>
        </w:tc>
      </w:tr>
    </w:tbl>
    <w:p/>
    <w:p>
      <w:pPr>
        <w:pStyle w:val="Heading2"/>
      </w:pPr>
      <w:r>
        <w:t>3.2 Toolbar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Leave the active drawing tool and enable geometry editing.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Two clicks: start and end.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Arc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Three clicks: center, start, and end; traversal is counterclockwise.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Spline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Add points with left-click and finish with right-click.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Insert Point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Create an isolated vertex from X and Y coordinates.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Generate Mesh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Generate or update all valid block meshes.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Clear Mesh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Hide the mesh without removing CAD geometry or block definitions.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Show Grid / Spacing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Show the reference grid and set its spacing.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Reset Zoom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Fit all geometry and remove accumulated panning.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Orthogonal / Layers / Strength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Improve near-boundary alignment.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Smoothing / Relaxation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Apply elliptic smoothing to interior nodes.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Tooltips  </w:t>
            </w:r>
            <w:r>
              <w:t>Hold the pointer over any toolbar icon or control to display a concise explanation.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CAD drawing and editing</w:t>
      </w:r>
    </w:p>
    <w:p>
      <w:pPr>
        <w:pStyle w:val="Heading2"/>
      </w:pPr>
      <w:r>
        <w:t>4.1 Canvas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20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Zoom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Mouse wheel; zoom remains centered under the pointer.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Hold the middle mouse button and drag.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Fit complete model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Reset Zoom.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Cancel active tool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Esc.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Read coordinates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Status bar at the lower-right corner.</w:t>
            </w:r>
          </w:p>
        </w:tc>
      </w:tr>
    </w:tbl>
    <w:p/>
    <w:p>
      <w:pPr>
        <w:pStyle w:val="Heading2"/>
      </w:pPr>
      <w:r>
        <w:t>4.2 Create geometry</w:t>
      </w:r>
    </w:p>
    <w:p>
      <w:r>
        <w:rPr>
          <w:b/>
          <w:color w:val="2E8B57"/>
        </w:rPr>
        <w:t>STEP 1  |  Lines</w:t>
      </w:r>
    </w:p>
    <w:p>
      <w:r>
        <w:t>Choose Line, click the first endpoint, and click the second endpoint. The dashed preview shows the candidate segment.</w:t>
      </w:r>
    </w:p>
    <w:p>
      <w:r>
        <w:rPr>
          <w:b/>
          <w:color w:val="2E8B57"/>
        </w:rPr>
        <w:t>STEP 2  |  Circular arcs</w:t>
      </w:r>
    </w:p>
    <w:p>
      <w:r>
        <w:t>Choose Arc, click the center, click the start point to define the radius, and click the end point to define the terminal angle.</w:t>
      </w:r>
    </w:p>
    <w:p>
      <w:r>
        <w:rPr>
          <w:b/>
          <w:color w:val="2E8B57"/>
        </w:rPr>
        <w:t>STEP 3  |  Splines</w:t>
      </w:r>
    </w:p>
    <w:p>
      <w:r>
        <w:t>Choose Spline, add control points with left-click, and finish with right-click. Internal points become editable grips.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Snapping  </w:t>
            </w:r>
            <w:r>
              <w:t>When the cursor is close to an existing vertex, the new point snaps to it. Use snapping to guarantee topologically closed contours.</w:t>
            </w:r>
          </w:p>
        </w:tc>
      </w:tr>
    </w:tbl>
    <w:p/>
    <w:p>
      <w:pPr>
        <w:pStyle w:val="Heading2"/>
      </w:pPr>
      <w:r>
        <w:t>4.3 Edit geometry</w:t>
      </w:r>
    </w:p>
    <w:p>
      <w:pPr>
        <w:pStyle w:val="ListBullet"/>
      </w:pPr>
      <w:r>
        <w:t>Drag a red vertex to move every connected edge.</w:t>
      </w:r>
    </w:p>
    <w:p>
      <w:pPr>
        <w:pStyle w:val="ListBullet"/>
      </w:pPr>
      <w:r>
        <w:t>Drag a blue grip to move an arc center or an internal spline control point.</w:t>
      </w:r>
    </w:p>
    <w:p>
      <w:pPr>
        <w:pStyle w:val="ListBullet"/>
      </w:pPr>
      <w:r>
        <w:t>Double-click a vertex or grip to enter exact X and Y coordinates.</w:t>
      </w:r>
    </w:p>
    <w:p>
      <w:pPr>
        <w:pStyle w:val="ListBullet"/>
      </w:pPr>
      <w:r>
        <w:t>When an arc center is edited, the endpoints stay fixed and the center is projected onto the chord perpendicular bisector.</w:t>
      </w:r>
    </w:p>
    <w:p>
      <w:pPr>
        <w:pStyle w:val="ListBullet"/>
      </w:pPr>
      <w:r>
        <w:t>If a mesh already exists, geometry changes trigger automatic regeneration.</w:t>
      </w:r>
    </w:p>
    <w:p>
      <w:r>
        <w:br w:type="page"/>
      </w:r>
    </w:p>
    <w:p>
      <w:pPr>
        <w:pStyle w:val="Heading1"/>
      </w:pPr>
      <w:r>
        <w:t>5. Block meshing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158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low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Detect a closed loop</w:t>
      </w:r>
    </w:p>
    <w:p>
      <w:r>
        <w:t>Click Detect Loops. Select a listed loop to highlight it in green. If no loop appears, inspect endpoint connections and correct them through snapping or numerical editing.</w:t>
      </w:r>
    </w:p>
    <w:p>
      <w:pPr>
        <w:pStyle w:val="Heading2"/>
      </w:pPr>
      <w:r>
        <w:t>5.2 Create a block</w:t>
      </w:r>
    </w:p>
    <w:p>
      <w:r>
        <w:t>Select a loop, click Create Block from Loop, and select four distinct vertices. The selected vertices define the four logical corners. A block side may contain one or several CAD edges.</w:t>
      </w:r>
    </w:p>
    <w:p>
      <w:pPr>
        <w:pStyle w:val="Heading2"/>
      </w:pPr>
      <w:r>
        <w:t>5.3 Node compatibility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Structured-grid condition  </w:t>
            </w:r>
            <w:r>
              <w:t>Opposite sides 0/2 must have identical total node counts; sides 1/3 must also match. The Blocks panel reports OK or MISMATCH.</w:t>
            </w:r>
          </w:p>
        </w:tc>
      </w:tr>
    </w:tbl>
    <w:p/>
    <w:p>
      <w:pPr>
        <w:pStyle w:val="Heading2"/>
      </w:pPr>
      <w:r>
        <w:t>5.4 Edge distributions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60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4608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Uniform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Equal parameter spacing.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Regular domains and initial meshes.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Biased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Intervals follow a geometric progression.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Concentrate nodes near the edge start.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Bias = 1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Equivalent to uniform.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Neutral distribution.</w:t>
            </w:r>
          </w:p>
        </w:tc>
      </w:tr>
      <w:tr>
        <w:tc>
          <w:tcPr>
            <w:tcW w:type="dxa" w:w="1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Bias &gt; 1</w:t>
            </w:r>
          </w:p>
        </w:tc>
        <w:tc>
          <w:tcPr>
            <w:tcW w:type="dxa" w:w="36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Small intervals first, larger intervals later.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Local resolution near a feature or wall.</w:t>
            </w:r>
          </w:p>
        </w:tc>
      </w:tr>
    </w:tbl>
    <w:p/>
    <w:p>
      <w:pPr>
        <w:pStyle w:val="Heading2"/>
      </w:pPr>
      <w:r>
        <w:t>5.5 Mesh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04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024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Suggested start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Orthogonal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Enable correction normal to boundaries.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On for curved walls.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Layers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Number of corrected inner layers.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2 to 4.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Strength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Applied fraction of the correction.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0.70 to 0.90.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Smoothing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Number of elliptic iterations.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20 to 60.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Relaxation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Update fraction per iteration.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0.30 to 0.50.</w:t>
            </w:r>
          </w:p>
        </w:tc>
      </w:tr>
    </w:tbl>
    <w:p/>
    <w:p>
      <w:r>
        <w:br w:type="page"/>
      </w:r>
    </w:p>
    <w:p>
      <w:pPr>
        <w:pStyle w:val="Heading1"/>
      </w:pPr>
      <w:r>
        <w:t>6. Tutorial 1: rectangular block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1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ial_r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Objective</w:t>
      </w:r>
    </w:p>
    <w:p>
      <w:r>
        <w:t>Create a simple Cartesian mesh and verify node and cell counts.</w:t>
      </w:r>
    </w:p>
    <w:p>
      <w:r>
        <w:rPr>
          <w:b/>
          <w:color w:val="2E8B57"/>
        </w:rPr>
        <w:t>STEP 1  |  Create the contour</w:t>
      </w:r>
    </w:p>
    <w:p>
      <w:r>
        <w:t>Draw consecutive line segments through (0,0), (4,0), (4,2.5), (0,2.5), and back to (0,0).</w:t>
      </w:r>
    </w:p>
    <w:p>
      <w:r>
        <w:rPr>
          <w:b/>
          <w:color w:val="2E8B57"/>
        </w:rPr>
        <w:t>STEP 2  |  Detect and select the loop</w:t>
      </w:r>
    </w:p>
    <w:p>
      <w:r>
        <w:t>Click Detect Loops and select the four-edge loop.</w:t>
      </w:r>
    </w:p>
    <w:p>
      <w:r>
        <w:rPr>
          <w:b/>
          <w:color w:val="2E8B57"/>
        </w:rPr>
        <w:t>STEP 3  |  Create the block</w:t>
      </w:r>
    </w:p>
    <w:p>
      <w:r>
        <w:t>Click Create Block from Loop and select the four corners.</w:t>
      </w:r>
    </w:p>
    <w:p>
      <w:r>
        <w:rPr>
          <w:b/>
          <w:color w:val="2E8B57"/>
        </w:rPr>
        <w:t>STEP 4  |  Set horizontal nodes</w:t>
      </w:r>
    </w:p>
    <w:p>
      <w:r>
        <w:t>Select the bottom and top edges, set 9 nodes and Uniform, then apply.</w:t>
      </w:r>
    </w:p>
    <w:p>
      <w:r>
        <w:rPr>
          <w:b/>
          <w:color w:val="2E8B57"/>
        </w:rPr>
        <w:t>STEP 5  |  Set vertical nodes</w:t>
      </w:r>
    </w:p>
    <w:p>
      <w:r>
        <w:t>Select the left and right edges, set 6 nodes and Uniform, then apply.</w:t>
      </w:r>
    </w:p>
    <w:p>
      <w:r>
        <w:rPr>
          <w:b/>
          <w:color w:val="2E8B57"/>
        </w:rPr>
        <w:t>STEP 6  |  Generate</w:t>
      </w:r>
    </w:p>
    <w:p>
      <w:r>
        <w:t>Click Generate Mesh. The result must contain 9 x 6 nodes and therefore 8 x 5 = 40 cells.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Verification  </w:t>
            </w:r>
            <w:r>
              <w:t>The Blocks panel reports OK (nodes 9 x 6), interior lines are straight, and the status bar reports one block and 40 cells.</w:t>
            </w:r>
          </w:p>
        </w:tc>
      </w:tr>
    </w:tbl>
    <w:p/>
    <w:p>
      <w:r>
        <w:br w:type="page"/>
      </w:r>
    </w:p>
    <w:p>
      <w:pPr>
        <w:pStyle w:val="Heading1"/>
      </w:pPr>
      <w:r>
        <w:t>7. Tutorial 2: curved two-block domain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3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ial_cur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Objective</w:t>
      </w:r>
    </w:p>
    <w:p>
      <w:r>
        <w:t>Build a curved domain, divide it into two conformal blocks, and verify a shared edge distribution.</w:t>
      </w:r>
    </w:p>
    <w:p>
      <w:r>
        <w:rPr>
          <w:b/>
          <w:color w:val="2E8B57"/>
        </w:rPr>
        <w:t>STEP 1  |  Outer contour</w:t>
      </w:r>
    </w:p>
    <w:p>
      <w:r>
        <w:t>Draw the left and right boundaries with splines and close the top and bottom with lines.</w:t>
      </w:r>
    </w:p>
    <w:p>
      <w:r>
        <w:rPr>
          <w:b/>
          <w:color w:val="2E8B57"/>
        </w:rPr>
        <w:t>STEP 2  |  Internal division</w:t>
      </w:r>
    </w:p>
    <w:p>
      <w:r>
        <w:t>Draw a transverse line between two existing boundary vertices. Snap both endpoints.</w:t>
      </w:r>
    </w:p>
    <w:p>
      <w:r>
        <w:rPr>
          <w:b/>
          <w:color w:val="2E8B57"/>
        </w:rPr>
        <w:t>STEP 3  |  Detect loops</w:t>
      </w:r>
    </w:p>
    <w:p>
      <w:r>
        <w:t>Detect loops and identify the upper and lower subdomains.</w:t>
      </w:r>
    </w:p>
    <w:p>
      <w:r>
        <w:rPr>
          <w:b/>
          <w:color w:val="2E8B57"/>
        </w:rPr>
        <w:t>STEP 4  |  Create both blocks</w:t>
      </w:r>
    </w:p>
    <w:p>
      <w:r>
        <w:t>Create one block from each subdomain and select four logical corners for each.</w:t>
      </w:r>
    </w:p>
    <w:p>
      <w:r>
        <w:rPr>
          <w:b/>
          <w:color w:val="2E8B57"/>
        </w:rPr>
        <w:t>STEP 5  |  Set distributions</w:t>
      </w:r>
    </w:p>
    <w:p>
      <w:r>
        <w:t>Assign 15 uniform nodes to the principal edges. Confirm that both blocks report OK.</w:t>
      </w:r>
    </w:p>
    <w:p>
      <w:r>
        <w:rPr>
          <w:b/>
          <w:color w:val="2E8B57"/>
        </w:rPr>
        <w:t>STEP 6  |  Generate and edit</w:t>
      </w:r>
    </w:p>
    <w:p>
      <w:r>
        <w:t>Generate the mesh, then drag a spline grip. Geometry and mesh update while the shared interface remains conformal.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Expected result  </w:t>
            </w:r>
            <w:r>
              <w:t>Two blocks share exactly the same interface nodes. No gaps or duplicate interface lines should appear.</w:t>
            </w:r>
          </w:p>
        </w:tc>
      </w:tr>
    </w:tbl>
    <w:p/>
    <w:p>
      <w:pPr>
        <w:pStyle w:val="Heading2"/>
      </w:pPr>
      <w:r>
        <w:t>Using test.json</w:t>
      </w:r>
    </w:p>
    <w:p>
      <w:r>
        <w:t>The supplied test.json project is a ready-made two-block example with seven edges and uniform node distributions. Open it, click Reset Zoom, and generate the mesh.</w:t>
      </w:r>
    </w:p>
    <w:p>
      <w:r>
        <w:br w:type="page"/>
      </w:r>
    </w:p>
    <w:p>
      <w:pPr>
        <w:pStyle w:val="Heading1"/>
      </w:pPr>
      <w:r>
        <w:t>8. Tutorial 3: biased distribution and mesh improvement</w:t>
      </w:r>
    </w:p>
    <w:p>
      <w:pPr>
        <w:pStyle w:val="Heading2"/>
      </w:pPr>
      <w:r>
        <w:t>Objective</w:t>
      </w:r>
    </w:p>
    <w:p>
      <w:r>
        <w:t>Refine a region of interest and improve the orientation and smoothness of interior grid lines.</w:t>
      </w:r>
    </w:p>
    <w:p>
      <w:r>
        <w:rPr>
          <w:b/>
          <w:color w:val="2E8B57"/>
        </w:rPr>
        <w:t>STEP 1  |  Start from Tutorial 2</w:t>
      </w:r>
    </w:p>
    <w:p>
      <w:r>
        <w:t>Open the curved domain or test.json and generate the uniform baseline mesh.</w:t>
      </w:r>
    </w:p>
    <w:p>
      <w:r>
        <w:rPr>
          <w:b/>
          <w:color w:val="2E8B57"/>
        </w:rPr>
        <w:t>STEP 2  |  Apply bias</w:t>
      </w:r>
    </w:p>
    <w:p>
      <w:r>
        <w:t>Select an outer edge, choose Biased, set Bias to 1.5, and apply. Compare spacing at both ends.</w:t>
      </w:r>
    </w:p>
    <w:p>
      <w:r>
        <w:rPr>
          <w:b/>
          <w:color w:val="2E8B57"/>
        </w:rPr>
        <w:t>STEP 3  |  Increase resolution</w:t>
      </w:r>
    </w:p>
    <w:p>
      <w:r>
        <w:t>Set 25 nodes in the direction requiring additional resolution. Confirm opposite-side compatibility.</w:t>
      </w:r>
    </w:p>
    <w:p>
      <w:r>
        <w:rPr>
          <w:b/>
          <w:color w:val="2E8B57"/>
        </w:rPr>
        <w:t>STEP 4  |  Enable orthogonality</w:t>
      </w:r>
    </w:p>
    <w:p>
      <w:r>
        <w:t>Enable Orthogonal with 3 layers and Strength = 0.80.</w:t>
      </w:r>
    </w:p>
    <w:p>
      <w:r>
        <w:rPr>
          <w:b/>
          <w:color w:val="2E8B57"/>
        </w:rPr>
        <w:t>STEP 5  |  Smooth</w:t>
      </w:r>
    </w:p>
    <w:p>
      <w:r>
        <w:t>Set Smoothing = 40 and Relaxation = 0.40. Live controls regenerate the mesh after a short debounce interval.</w:t>
      </w:r>
    </w:p>
    <w:p>
      <w:r>
        <w:rPr>
          <w:b/>
          <w:color w:val="2E8B57"/>
        </w:rPr>
        <w:t>STEP 6  |  Compare</w:t>
      </w:r>
    </w:p>
    <w:p>
      <w:r>
        <w:t>Temporarily disable Orthogonal and set Smoothing to 0. Restore the combination that produces the cleanest grid.</w:t>
      </w:r>
    </w:p>
    <w:p>
      <w:pPr>
        <w:pStyle w:val="Heading2"/>
      </w:pPr>
      <w:r>
        <w:t>Visual quality criteria</w:t>
      </w:r>
    </w:p>
    <w:p>
      <w:pPr>
        <w:pStyle w:val="ListBullet"/>
      </w:pPr>
      <w:r>
        <w:t>No crossed or visibly inverted cells.</w:t>
      </w:r>
    </w:p>
    <w:p>
      <w:pPr>
        <w:pStyle w:val="ListBullet"/>
      </w:pPr>
      <w:r>
        <w:t>Gradual transitions between small and large cells.</w:t>
      </w:r>
    </w:p>
    <w:p>
      <w:pPr>
        <w:pStyle w:val="ListBullet"/>
      </w:pPr>
      <w:r>
        <w:t>Smooth interior grid lines without oscillations.</w:t>
      </w:r>
    </w:p>
    <w:p>
      <w:pPr>
        <w:pStyle w:val="ListBullet"/>
      </w:pPr>
      <w:r>
        <w:t>Near-right angles along boundaries where orthogonality matters.</w:t>
      </w:r>
    </w:p>
    <w:p>
      <w:pPr>
        <w:pStyle w:val="ListBullet"/>
      </w:pPr>
      <w:r>
        <w:t>Exact continuity across adjacent blocks.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Caution  </w:t>
            </w:r>
            <w:r>
              <w:t>A large bias combined with too few cells can create abrupt size transitions. Increase Bias gradually and inspect every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9. Saving and VTK export</w:t>
      </w:r>
    </w:p>
    <w:p>
      <w:pPr>
        <w:pStyle w:val="Heading2"/>
      </w:pPr>
      <w:r>
        <w:t>9.1 JSON projects</w:t>
      </w:r>
    </w:p>
    <w:p>
      <w:r>
        <w:t>File &gt; Save stores geometry, topology, edge distributions, blocks, and mesh-improvement settings. Save As creates a separate project copy. JSON is readable and version-control friendly, but editing through MeshCAD is recommended.</w:t>
      </w:r>
    </w:p>
    <w:p>
      <w:pPr>
        <w:pStyle w:val="Heading2"/>
      </w:pPr>
      <w:r>
        <w:t>9.2 Export VTK</w:t>
      </w:r>
    </w:p>
    <w:p>
      <w:r>
        <w:rPr>
          <w:b/>
          <w:color w:val="2E8B57"/>
        </w:rPr>
        <w:t>STEP 1  |  Generate the mesh</w:t>
      </w:r>
    </w:p>
    <w:p>
      <w:r>
        <w:t>Export is available only after a mesh has been generated.</w:t>
      </w:r>
    </w:p>
    <w:p>
      <w:r>
        <w:rPr>
          <w:b/>
          <w:color w:val="2E8B57"/>
        </w:rPr>
        <w:t>STEP 2  |  Export</w:t>
      </w:r>
    </w:p>
    <w:p>
      <w:r>
        <w:t>Choose File &gt; Export Mesh (VTK) and select a .pvd filename.</w:t>
      </w:r>
    </w:p>
    <w:p>
      <w:r>
        <w:rPr>
          <w:b/>
          <w:color w:val="2E8B57"/>
        </w:rPr>
        <w:t>STEP 3  |  Keep the output together</w:t>
      </w:r>
    </w:p>
    <w:p>
      <w:r>
        <w:t>MeshCAD writes the PVD and a &lt;name&gt;_blocks folder containing one VTS file per block.</w:t>
      </w:r>
    </w:p>
    <w:p>
      <w:r>
        <w:rPr>
          <w:b/>
          <w:color w:val="2E8B57"/>
        </w:rPr>
        <w:t>STEP 4  |  Inspect</w:t>
      </w:r>
    </w:p>
    <w:p>
      <w:r>
        <w:t>Open the PVD file in ParaView to load every block together.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Important  </w:t>
            </w:r>
            <w:r>
              <w:t>Do not separate the PVD file from its _blocks folder because the PVD uses relative paths.</w:t>
            </w:r>
          </w:p>
        </w:tc>
      </w:tr>
    </w:tbl>
    <w:p/>
    <w:p>
      <w:pPr>
        <w:pStyle w:val="Heading1"/>
      </w:pPr>
      <w:r>
        <w:t>10.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312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4464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No loops detected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Open contour or non-coincident endpoints.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Zoom in and edit the affected vertices numerically.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Block reports MISMATCH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Opposite sides have different totals.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Apply compatible node counts.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An edge cannot be deleted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The edge belongs to a block.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Delete the associated block first.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No mesh appears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No valid block or incompatible counts.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Review the Blocks panel and generate again.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Geometry is outside the view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Accumulated zoom or panning.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Click Reset Zoom.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Arc center differs from input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Center must remain equidistant from endpoints.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The center is projected onto the perpendicular bisector.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Mesh is strongly distorted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Excessive bias, strength, or relaxation.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Reduce parameters and increase them gradually.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VTK export unavailable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No generated mesh exists.</w:t>
            </w:r>
          </w:p>
        </w:tc>
        <w:tc>
          <w:tcPr>
            <w:tcW w:type="dxa" w:w="44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Generate the mesh first.</w:t>
            </w:r>
          </w:p>
        </w:tc>
      </w:tr>
    </w:tbl>
    <w:p/>
    <w:p>
      <w:r>
        <w:br w:type="page"/>
      </w:r>
    </w:p>
    <w:p>
      <w:pPr>
        <w:pStyle w:val="Heading1"/>
      </w:pPr>
      <w:r>
        <w:t>11. Quick reference</w:t>
      </w:r>
    </w:p>
    <w:p>
      <w:pPr>
        <w:pStyle w:val="Heading2"/>
      </w:pPr>
      <w:r>
        <w:t>11.1 Mouse and keyboard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7056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Left-click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Place points, select items, or begin dragging.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Double left-click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Edit vertex or grip coordinates.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Right-click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Finish a spline.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Middle drag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Pan the view.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Mouse wheel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Zoom under the pointer.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Esc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Cancel the active tool.</w:t>
            </w:r>
          </w:p>
        </w:tc>
      </w:tr>
    </w:tbl>
    <w:p/>
    <w:p>
      <w:pPr>
        <w:pStyle w:val="Heading2"/>
      </w:pPr>
      <w:r>
        <w:t>11.2 Minimal workflow</w:t>
      </w:r>
    </w:p>
    <w:p>
      <w:r>
        <w:t>1. Draw a closed contour.</w:t>
      </w:r>
    </w:p>
    <w:p>
      <w:r>
        <w:t>2. Detect and select its loop.</w:t>
      </w:r>
    </w:p>
    <w:p>
      <w:r>
        <w:t>3. Create a block by selecting four corners.</w:t>
      </w:r>
    </w:p>
    <w:p>
      <w:r>
        <w:t>4. Assign node counts and distributions.</w:t>
      </w:r>
    </w:p>
    <w:p>
      <w:r>
        <w:t>5. Confirm that the block reports OK.</w:t>
      </w:r>
    </w:p>
    <w:p>
      <w:r>
        <w:t>6. Generate the mesh.</w:t>
      </w:r>
    </w:p>
    <w:p>
      <w:r>
        <w:t>7. Save the project and export VTK if required.</w:t>
      </w:r>
    </w:p>
    <w:p>
      <w:pPr>
        <w:pStyle w:val="Heading2"/>
      </w:pPr>
      <w:r>
        <w:t>11.3 Recommended starting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880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1728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Nodes</w:t>
            </w:r>
          </w:p>
        </w:tc>
        <w:tc>
          <w:tcPr>
            <w:tcW w:type="dxa" w:w="2592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Orthogonal</w:t>
            </w:r>
          </w:p>
        </w:tc>
        <w:tc>
          <w:tcPr>
            <w:tcW w:type="dxa" w:w="1728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Smoothing</w:t>
            </w:r>
          </w:p>
        </w:tc>
        <w:tc>
          <w:tcPr>
            <w:tcW w:type="dxa" w:w="1728"/>
            <w:shd w:fill="1E5AA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Relaxation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Rectangle test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9 x 6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Simple curved block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15 x 15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2 layers, 0.80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Interactive adjustment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Low to medium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10-20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Final mesh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As required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As required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40-100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6F8FB"/>
          </w:tcPr>
          <w:p>
            <w:r>
              <w:rPr>
                <w:sz w:val="18"/>
              </w:rPr>
              <w:t>0.30-0.50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E5AA8"/>
              </w:rPr>
              <w:t xml:space="preserve">Final checklist  </w:t>
            </w:r>
            <w:r>
              <w:t>Closed contours · blocks report OK · conformal interfaces · no crossed cells · project saved · export verified.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MeshCAD 1.0  •  User Manual  •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MeshCAD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3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5AA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07C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8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5AA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MeshCAD User Manual and Practical Tutorials</dc:title>
  <dc:subject/>
  <dc:creator>JESUS PUEBLAS SANCHEZ-GUERRA</dc:creator>
  <keywords/>
  <dc:description>generated by python-docx</dc:description>
  <lastModifiedBy>JESUS PUEBLAS SANCHEZ-GUERRA</lastModifiedBy>
  <revision>1</revision>
  <dcterms:created xsi:type="dcterms:W3CDTF">2026-10-18T14:31:13.3406051Z</dcterms:created>
  <dcterms:modified xsi:type="dcterms:W3CDTF">2026-10-18T14:31:13.3406051Z</dcterms:modified>
  <category/>
</coreProperties>
</file>