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Sonographer Scheduler</w:t>
      </w:r>
    </w:p>
    <w:p>
      <w:pPr>
        <w:jc w:val="center"/>
      </w:pPr>
      <w:r>
        <w:rPr>
          <w:b/>
          <w:sz w:val="36"/>
        </w:rPr>
        <w:t>User Manual</w:t>
      </w:r>
    </w:p>
    <w:p>
      <w:pPr>
        <w:jc w:val="center"/>
      </w:pPr>
      <w:r>
        <w:rPr>
          <w:i/>
        </w:rPr>
        <w:t>A step-by-step guide to every feature</w:t>
      </w:r>
    </w:p>
    <w:p/>
    <w:p>
      <w:r>
        <w:t>This manual walks through every screen and action in Sonographer Scheduler. The screenshots were captured directly from the running app; the red arrows point at the control each section talks about. One shaded SCREENSHOT TO CAPTURE box remains (the move-to-the-past confirmation popup, a native browser dialog that cannot be captured automatically) — replace it with your own capture as described. Button and field names are written exactly as they appear in the app.</w:t>
      </w:r>
    </w:p>
    <w:p>
      <w:r>
        <w:br w:type="page"/>
      </w:r>
    </w:p>
    <w:p>
      <w:pPr>
        <w:pStyle w:val="Heading1"/>
      </w:pPr>
      <w:r>
        <w:t>1. Overview of the interface</w:t>
      </w:r>
    </w:p>
    <w:p>
      <w:r>
        <w:t>When you open the app it shows today's schedule in the Day view. Sonographers are the columns and the hours of the day run down the left side. The toolbar at the top holds the Day/Week toggle, the date navigation, the filters, and the main action buttons. A legend labelled "Clinics" maps each colour to a clinic and its opening hours. Each sonographer's column header shows an initials avatar and their professional credentials (for example RDMS, RVT). On today's schedule a red line marks the current time — the grid opens already scrolled to it — and appointments that have already ended appear faded.</w:t>
      </w:r>
    </w:p>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01-overview.png"/>
                    <pic:cNvPicPr/>
                  </pic:nvPicPr>
                  <pic:blipFill>
                    <a:blip r:embed="rId9"/>
                    <a:stretch>
                      <a:fillRect/>
                    </a:stretch>
                  </pic:blipFill>
                  <pic:spPr>
                    <a:xfrm>
                      <a:off x="0" y="0"/>
                      <a:ext cx="5943600" cy="3714750"/>
                    </a:xfrm>
                    <a:prstGeom prst="rect"/>
                  </pic:spPr>
                </pic:pic>
              </a:graphicData>
            </a:graphic>
          </wp:inline>
        </w:drawing>
      </w:r>
    </w:p>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02-nowline.png"/>
                    <pic:cNvPicPr/>
                  </pic:nvPicPr>
                  <pic:blipFill>
                    <a:blip r:embed="rId10"/>
                    <a:stretch>
                      <a:fillRect/>
                    </a:stretch>
                  </pic:blipFill>
                  <pic:spPr>
                    <a:xfrm>
                      <a:off x="0" y="0"/>
                      <a:ext cx="5943600" cy="3714750"/>
                    </a:xfrm>
                    <a:prstGeom prst="rect"/>
                  </pic:spPr>
                </pic:pic>
              </a:graphicData>
            </a:graphic>
          </wp:inline>
        </w:drawing>
      </w:r>
    </w:p>
    <w:p/>
    <w:p>
      <w:pPr>
        <w:pStyle w:val="Heading1"/>
      </w:pPr>
      <w:r>
        <w:t>2. Day and Week views</w:t>
      </w:r>
    </w:p>
    <w:p>
      <w:r>
        <w:t>Use the Day/Week toggle to switch between the two views. The Day view shows a single day with one column per sonographer. The Week view shows the whole week (Monday to Sunday) as seven day columns.</w:t>
      </w:r>
    </w:p>
    <w:p>
      <w:pPr>
        <w:pStyle w:val="ListNumber"/>
      </w:pPr>
      <w:r>
        <w:t>Click "Week" to see the full week.</w:t>
      </w:r>
    </w:p>
    <w:p>
      <w:pPr>
        <w:pStyle w:val="ListNumber"/>
      </w:pPr>
      <w:r>
        <w:t>Click "Day" to return to a single day.</w:t>
      </w:r>
    </w:p>
    <w:p>
      <w:r>
        <w:rPr>
          <w:b/>
          <w:i/>
        </w:rPr>
        <w:t xml:space="preserve">Note: </w:t>
      </w:r>
      <w:r>
        <w:rPr>
          <w:i/>
        </w:rPr>
        <w:t>In the Week view, when several appointments overlap in the same day they are placed side by side. Hover the mouse over a card (or move focus to it with the keyboard) and it expands so you can read the full patient name.</w:t>
      </w:r>
    </w:p>
    <w:p>
      <w:pPr>
        <w:jc w:val="center"/>
      </w:pPr>
      <w:r>
        <w:drawing>
          <wp:inline xmlns:a="http://schemas.openxmlformats.org/drawingml/2006/main" xmlns:pic="http://schemas.openxmlformats.org/drawingml/2006/picture">
            <wp:extent cx="5943600" cy="667028"/>
            <wp:docPr id="3" name="Picture 3"/>
            <wp:cNvGraphicFramePr>
              <a:graphicFrameLocks noChangeAspect="1"/>
            </wp:cNvGraphicFramePr>
            <a:graphic>
              <a:graphicData uri="http://schemas.openxmlformats.org/drawingml/2006/picture">
                <pic:pic>
                  <pic:nvPicPr>
                    <pic:cNvPr id="0" name="03-view-toggle.png"/>
                    <pic:cNvPicPr/>
                  </pic:nvPicPr>
                  <pic:blipFill>
                    <a:blip r:embed="rId11"/>
                    <a:stretch>
                      <a:fillRect/>
                    </a:stretch>
                  </pic:blipFill>
                  <pic:spPr>
                    <a:xfrm>
                      <a:off x="0" y="0"/>
                      <a:ext cx="5943600" cy="667028"/>
                    </a:xfrm>
                    <a:prstGeom prst="rect"/>
                  </pic:spPr>
                </pic:pic>
              </a:graphicData>
            </a:graphic>
          </wp:inline>
        </w:drawing>
      </w:r>
    </w:p>
    <w:p/>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04-week-view.png"/>
                    <pic:cNvPicPr/>
                  </pic:nvPicPr>
                  <pic:blipFill>
                    <a:blip r:embed="rId12"/>
                    <a:stretch>
                      <a:fillRect/>
                    </a:stretch>
                  </pic:blipFill>
                  <pic:spPr>
                    <a:xfrm>
                      <a:off x="0" y="0"/>
                      <a:ext cx="5943600" cy="3714750"/>
                    </a:xfrm>
                    <a:prstGeom prst="rect"/>
                  </pic:spPr>
                </pic:pic>
              </a:graphicData>
            </a:graphic>
          </wp:inline>
        </w:drawing>
      </w:r>
    </w:p>
    <w:p/>
    <w:p>
      <w:pPr>
        <w:pStyle w:val="Heading1"/>
      </w:pPr>
      <w:r>
        <w:t>3. Moving through dates</w:t>
      </w:r>
    </w:p>
    <w:p>
      <w:r>
        <w:t>The Previous and Next buttons move one day at a time in the Day view, or one week at a time in the Week view. The Today button jumps straight back to the current day or week. Next to the date there is also a small date picker — pick any date there to jump straight to it, in either view.</w:t>
      </w:r>
    </w:p>
    <w:p>
      <w:pPr>
        <w:jc w:val="center"/>
      </w:pPr>
      <w:r>
        <w:drawing>
          <wp:inline xmlns:a="http://schemas.openxmlformats.org/drawingml/2006/main" xmlns:pic="http://schemas.openxmlformats.org/drawingml/2006/picture">
            <wp:extent cx="5943600" cy="667028"/>
            <wp:docPr id="5" name="Picture 5"/>
            <wp:cNvGraphicFramePr>
              <a:graphicFrameLocks noChangeAspect="1"/>
            </wp:cNvGraphicFramePr>
            <a:graphic>
              <a:graphicData uri="http://schemas.openxmlformats.org/drawingml/2006/picture">
                <pic:pic>
                  <pic:nvPicPr>
                    <pic:cNvPr id="0" name="05-date-nav.png"/>
                    <pic:cNvPicPr/>
                  </pic:nvPicPr>
                  <pic:blipFill>
                    <a:blip r:embed="rId13"/>
                    <a:stretch>
                      <a:fillRect/>
                    </a:stretch>
                  </pic:blipFill>
                  <pic:spPr>
                    <a:xfrm>
                      <a:off x="0" y="0"/>
                      <a:ext cx="5943600" cy="667028"/>
                    </a:xfrm>
                    <a:prstGeom prst="rect"/>
                  </pic:spPr>
                </pic:pic>
              </a:graphicData>
            </a:graphic>
          </wp:inline>
        </w:drawing>
      </w:r>
    </w:p>
    <w:p/>
    <w:p>
      <w:pPr>
        <w:pStyle w:val="Heading1"/>
      </w:pPr>
      <w:r>
        <w:t>4. Creating an appointment</w:t>
      </w:r>
    </w:p>
    <w:p>
      <w:r>
        <w:t>There are two ways to start a new appointment:</w:t>
      </w:r>
    </w:p>
    <w:p>
      <w:pPr>
        <w:pStyle w:val="ListNumber"/>
      </w:pPr>
      <w:r>
        <w:t>Click an empty time slot in a sonographer's column (Day view) — or click the "New appointment" button in the toolbar.</w:t>
      </w:r>
    </w:p>
    <w:p>
      <w:pPr>
        <w:pStyle w:val="ListNumber"/>
      </w:pPr>
      <w:r>
        <w:t>In the dialog, type the patient's name. Pick an existing patient from the list, or type a new name to register them on the fly.</w:t>
      </w:r>
    </w:p>
    <w:p>
      <w:pPr>
        <w:pStyle w:val="ListNumber"/>
      </w:pPr>
      <w:r>
        <w:t>Add or check the patient's phone number. A registered patient's number fills in automatically; any change is saved back to their record.</w:t>
      </w:r>
    </w:p>
    <w:p>
      <w:pPr>
        <w:pStyle w:val="ListNumber"/>
      </w:pPr>
      <w:r>
        <w:t>Choose the study type, the sonographer and the clinic.</w:t>
      </w:r>
    </w:p>
    <w:p>
      <w:pPr>
        <w:pStyle w:val="ListNumber"/>
      </w:pPr>
      <w:r>
        <w:t>Set the date and the start and end times.</w:t>
      </w:r>
    </w:p>
    <w:p>
      <w:pPr>
        <w:pStyle w:val="ListNumber"/>
      </w:pPr>
      <w:r>
        <w:t>Optionally add notes, or tap a quick-note chip such as "Urgent".</w:t>
      </w:r>
    </w:p>
    <w:p>
      <w:pPr>
        <w:pStyle w:val="ListNumber"/>
      </w:pPr>
      <w:r>
        <w:t>Click "Save".</w:t>
      </w:r>
    </w:p>
    <w:p>
      <w:pPr>
        <w:jc w:val="center"/>
      </w:pPr>
      <w:r>
        <w:drawing>
          <wp:inline xmlns:a="http://schemas.openxmlformats.org/drawingml/2006/main" xmlns:pic="http://schemas.openxmlformats.org/drawingml/2006/picture">
            <wp:extent cx="5943600" cy="992408"/>
            <wp:docPr id="6" name="Picture 6"/>
            <wp:cNvGraphicFramePr>
              <a:graphicFrameLocks noChangeAspect="1"/>
            </wp:cNvGraphicFramePr>
            <a:graphic>
              <a:graphicData uri="http://schemas.openxmlformats.org/drawingml/2006/picture">
                <pic:pic>
                  <pic:nvPicPr>
                    <pic:cNvPr id="0" name="06-new-button.png"/>
                    <pic:cNvPicPr/>
                  </pic:nvPicPr>
                  <pic:blipFill>
                    <a:blip r:embed="rId14"/>
                    <a:stretch>
                      <a:fillRect/>
                    </a:stretch>
                  </pic:blipFill>
                  <pic:spPr>
                    <a:xfrm>
                      <a:off x="0" y="0"/>
                      <a:ext cx="5943600" cy="992408"/>
                    </a:xfrm>
                    <a:prstGeom prst="rect"/>
                  </pic:spPr>
                </pic:pic>
              </a:graphicData>
            </a:graphic>
          </wp:inline>
        </w:drawing>
      </w:r>
    </w:p>
    <w:p/>
    <w:p>
      <w:pPr>
        <w:jc w:val="center"/>
      </w:pPr>
      <w:r>
        <w:drawing>
          <wp:inline xmlns:a="http://schemas.openxmlformats.org/drawingml/2006/main" xmlns:pic="http://schemas.openxmlformats.org/drawingml/2006/picture">
            <wp:extent cx="5943600" cy="6066064"/>
            <wp:docPr id="7" name="Picture 7"/>
            <wp:cNvGraphicFramePr>
              <a:graphicFrameLocks noChangeAspect="1"/>
            </wp:cNvGraphicFramePr>
            <a:graphic>
              <a:graphicData uri="http://schemas.openxmlformats.org/drawingml/2006/picture">
                <pic:pic>
                  <pic:nvPicPr>
                    <pic:cNvPr id="0" name="07-form-fields.png"/>
                    <pic:cNvPicPr/>
                  </pic:nvPicPr>
                  <pic:blipFill>
                    <a:blip r:embed="rId15"/>
                    <a:stretch>
                      <a:fillRect/>
                    </a:stretch>
                  </pic:blipFill>
                  <pic:spPr>
                    <a:xfrm>
                      <a:off x="0" y="0"/>
                      <a:ext cx="5943600" cy="6066064"/>
                    </a:xfrm>
                    <a:prstGeom prst="rect"/>
                  </pic:spPr>
                </pic:pic>
              </a:graphicData>
            </a:graphic>
          </wp:inline>
        </w:drawing>
      </w:r>
    </w:p>
    <w:p/>
    <w:p>
      <w:pPr>
        <w:jc w:val="center"/>
      </w:pPr>
      <w:r>
        <w:drawing>
          <wp:inline xmlns:a="http://schemas.openxmlformats.org/drawingml/2006/main" xmlns:pic="http://schemas.openxmlformats.org/drawingml/2006/picture">
            <wp:extent cx="5438986" cy="6675119"/>
            <wp:docPr id="8" name="Picture 8"/>
            <wp:cNvGraphicFramePr>
              <a:graphicFrameLocks noChangeAspect="1"/>
            </wp:cNvGraphicFramePr>
            <a:graphic>
              <a:graphicData uri="http://schemas.openxmlformats.org/drawingml/2006/picture">
                <pic:pic>
                  <pic:nvPicPr>
                    <pic:cNvPr id="0" name="08-form-save.png"/>
                    <pic:cNvPicPr/>
                  </pic:nvPicPr>
                  <pic:blipFill>
                    <a:blip r:embed="rId16"/>
                    <a:stretch>
                      <a:fillRect/>
                    </a:stretch>
                  </pic:blipFill>
                  <pic:spPr>
                    <a:xfrm>
                      <a:off x="0" y="0"/>
                      <a:ext cx="5438986" cy="6675119"/>
                    </a:xfrm>
                    <a:prstGeom prst="rect"/>
                  </pic:spPr>
                </pic:pic>
              </a:graphicData>
            </a:graphic>
          </wp:inline>
        </w:drawing>
      </w:r>
    </w:p>
    <w:p/>
    <w:p>
      <w:pPr>
        <w:pStyle w:val="Heading1"/>
      </w:pPr>
      <w:r>
        <w:t>5. Editing an appointment</w:t>
      </w:r>
    </w:p>
    <w:p>
      <w:pPr>
        <w:pStyle w:val="ListNumber"/>
      </w:pPr>
      <w:r>
        <w:t>Click the appointment card on the schedule.</w:t>
      </w:r>
    </w:p>
    <w:p>
      <w:pPr>
        <w:pStyle w:val="ListNumber"/>
      </w:pPr>
      <w:r>
        <w:t>Change any field in the dialog.</w:t>
      </w:r>
    </w:p>
    <w:p>
      <w:pPr>
        <w:pStyle w:val="ListNumber"/>
      </w:pPr>
      <w:r>
        <w:t>Click "Save" to apply the changes.</w:t>
      </w:r>
    </w:p>
    <w:p>
      <w:pPr>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09-click-card.png"/>
                    <pic:cNvPicPr/>
                  </pic:nvPicPr>
                  <pic:blipFill>
                    <a:blip r:embed="rId17"/>
                    <a:stretch>
                      <a:fillRect/>
                    </a:stretch>
                  </pic:blipFill>
                  <pic:spPr>
                    <a:xfrm>
                      <a:off x="0" y="0"/>
                      <a:ext cx="5943600" cy="3714750"/>
                    </a:xfrm>
                    <a:prstGeom prst="rect"/>
                  </pic:spPr>
                </pic:pic>
              </a:graphicData>
            </a:graphic>
          </wp:inline>
        </w:drawing>
      </w:r>
    </w:p>
    <w:p/>
    <w:p>
      <w:pPr>
        <w:jc w:val="center"/>
      </w:pPr>
      <w:r>
        <w:drawing>
          <wp:inline xmlns:a="http://schemas.openxmlformats.org/drawingml/2006/main" xmlns:pic="http://schemas.openxmlformats.org/drawingml/2006/picture">
            <wp:extent cx="5231850" cy="6675119"/>
            <wp:docPr id="10" name="Picture 10"/>
            <wp:cNvGraphicFramePr>
              <a:graphicFrameLocks noChangeAspect="1"/>
            </wp:cNvGraphicFramePr>
            <a:graphic>
              <a:graphicData uri="http://schemas.openxmlformats.org/drawingml/2006/picture">
                <pic:pic>
                  <pic:nvPicPr>
                    <pic:cNvPr id="0" name="10-edit-save.png"/>
                    <pic:cNvPicPr/>
                  </pic:nvPicPr>
                  <pic:blipFill>
                    <a:blip r:embed="rId18"/>
                    <a:stretch>
                      <a:fillRect/>
                    </a:stretch>
                  </pic:blipFill>
                  <pic:spPr>
                    <a:xfrm>
                      <a:off x="0" y="0"/>
                      <a:ext cx="5231850" cy="6675119"/>
                    </a:xfrm>
                    <a:prstGeom prst="rect"/>
                  </pic:spPr>
                </pic:pic>
              </a:graphicData>
            </a:graphic>
          </wp:inline>
        </w:drawing>
      </w:r>
    </w:p>
    <w:p/>
    <w:p>
      <w:r>
        <w:t>Tip: The "Book again" button in the edit dialog starts a brand-new booking for the same patient, phone number, study and clinic — you only pick the new date and time. Perfect for follow-up studies.</w:t>
      </w:r>
    </w:p>
    <w:p>
      <w:pPr>
        <w:jc w:val="center"/>
      </w:pPr>
      <w:r>
        <w:drawing>
          <wp:inline xmlns:a="http://schemas.openxmlformats.org/drawingml/2006/main" xmlns:pic="http://schemas.openxmlformats.org/drawingml/2006/picture">
            <wp:extent cx="4370329" cy="6675119"/>
            <wp:docPr id="11" name="Picture 11"/>
            <wp:cNvGraphicFramePr>
              <a:graphicFrameLocks noChangeAspect="1"/>
            </wp:cNvGraphicFramePr>
            <a:graphic>
              <a:graphicData uri="http://schemas.openxmlformats.org/drawingml/2006/picture">
                <pic:pic>
                  <pic:nvPicPr>
                    <pic:cNvPr id="0" name="11-book-again.png"/>
                    <pic:cNvPicPr/>
                  </pic:nvPicPr>
                  <pic:blipFill>
                    <a:blip r:embed="rId19"/>
                    <a:stretch>
                      <a:fillRect/>
                    </a:stretch>
                  </pic:blipFill>
                  <pic:spPr>
                    <a:xfrm>
                      <a:off x="0" y="0"/>
                      <a:ext cx="4370329" cy="6675119"/>
                    </a:xfrm>
                    <a:prstGeom prst="rect"/>
                  </pic:spPr>
                </pic:pic>
              </a:graphicData>
            </a:graphic>
          </wp:inline>
        </w:drawing>
      </w:r>
    </w:p>
    <w:p/>
    <w:p>
      <w:pPr>
        <w:pStyle w:val="Heading1"/>
      </w:pPr>
      <w:r>
        <w:t>6. Deleting an appointment</w:t>
      </w:r>
    </w:p>
    <w:p>
      <w:pPr>
        <w:pStyle w:val="ListNumber"/>
      </w:pPr>
      <w:r>
        <w:t>Click the appointment to open it.</w:t>
      </w:r>
    </w:p>
    <w:p>
      <w:pPr>
        <w:pStyle w:val="ListNumber"/>
      </w:pPr>
      <w:r>
        <w:t>Click the "Delete" button.</w:t>
      </w:r>
    </w:p>
    <w:p>
      <w:pPr>
        <w:pStyle w:val="ListNumber"/>
      </w:pPr>
      <w:r>
        <w:t>Confirm when asked.</w:t>
      </w:r>
    </w:p>
    <w:p>
      <w:pPr>
        <w:jc w:val="center"/>
      </w:pPr>
      <w:r>
        <w:drawing>
          <wp:inline xmlns:a="http://schemas.openxmlformats.org/drawingml/2006/main" xmlns:pic="http://schemas.openxmlformats.org/drawingml/2006/picture">
            <wp:extent cx="4370329" cy="6675119"/>
            <wp:docPr id="12" name="Picture 12"/>
            <wp:cNvGraphicFramePr>
              <a:graphicFrameLocks noChangeAspect="1"/>
            </wp:cNvGraphicFramePr>
            <a:graphic>
              <a:graphicData uri="http://schemas.openxmlformats.org/drawingml/2006/picture">
                <pic:pic>
                  <pic:nvPicPr>
                    <pic:cNvPr id="0" name="12-delete.png"/>
                    <pic:cNvPicPr/>
                  </pic:nvPicPr>
                  <pic:blipFill>
                    <a:blip r:embed="rId20"/>
                    <a:stretch>
                      <a:fillRect/>
                    </a:stretch>
                  </pic:blipFill>
                  <pic:spPr>
                    <a:xfrm>
                      <a:off x="0" y="0"/>
                      <a:ext cx="4370329" cy="6675119"/>
                    </a:xfrm>
                    <a:prstGeom prst="rect"/>
                  </pic:spPr>
                </pic:pic>
              </a:graphicData>
            </a:graphic>
          </wp:inline>
        </w:drawing>
      </w:r>
    </w:p>
    <w:p/>
    <w:p>
      <w:pPr>
        <w:pStyle w:val="Heading1"/>
      </w:pPr>
      <w:r>
        <w:t>7. Printing an appointment</w:t>
      </w:r>
    </w:p>
    <w:p>
      <w:r>
        <w:t>Any saved appointment can be printed as a clean one-page summary (patient, study, sonographer, clinic, date, time and notes).</w:t>
      </w:r>
    </w:p>
    <w:p>
      <w:pPr>
        <w:pStyle w:val="ListNumber"/>
      </w:pPr>
      <w:r>
        <w:t>Open a saved appointment.</w:t>
      </w:r>
    </w:p>
    <w:p>
      <w:pPr>
        <w:pStyle w:val="ListNumber"/>
      </w:pPr>
      <w:r>
        <w:t>Click the "Print" button.</w:t>
      </w:r>
    </w:p>
    <w:p>
      <w:pPr>
        <w:pStyle w:val="ListNumber"/>
      </w:pPr>
      <w:r>
        <w:t>The browser's print dialog opens with the summary — print it or save it as a PDF.</w:t>
      </w:r>
    </w:p>
    <w:p>
      <w:pPr>
        <w:jc w:val="center"/>
      </w:pPr>
      <w:r>
        <w:drawing>
          <wp:inline xmlns:a="http://schemas.openxmlformats.org/drawingml/2006/main" xmlns:pic="http://schemas.openxmlformats.org/drawingml/2006/picture">
            <wp:extent cx="4370329" cy="6675119"/>
            <wp:docPr id="13" name="Picture 13"/>
            <wp:cNvGraphicFramePr>
              <a:graphicFrameLocks noChangeAspect="1"/>
            </wp:cNvGraphicFramePr>
            <a:graphic>
              <a:graphicData uri="http://schemas.openxmlformats.org/drawingml/2006/picture">
                <pic:pic>
                  <pic:nvPicPr>
                    <pic:cNvPr id="0" name="13-print-btn.png"/>
                    <pic:cNvPicPr/>
                  </pic:nvPicPr>
                  <pic:blipFill>
                    <a:blip r:embed="rId21"/>
                    <a:stretch>
                      <a:fillRect/>
                    </a:stretch>
                  </pic:blipFill>
                  <pic:spPr>
                    <a:xfrm>
                      <a:off x="0" y="0"/>
                      <a:ext cx="4370329" cy="6675119"/>
                    </a:xfrm>
                    <a:prstGeom prst="rect"/>
                  </pic:spPr>
                </pic:pic>
              </a:graphicData>
            </a:graphic>
          </wp:inline>
        </w:drawing>
      </w:r>
    </w:p>
    <w:p/>
    <w:p>
      <w:pPr>
        <w:jc w:val="center"/>
      </w:pPr>
      <w:r>
        <w:drawing>
          <wp:inline xmlns:a="http://schemas.openxmlformats.org/drawingml/2006/main" xmlns:pic="http://schemas.openxmlformats.org/drawingml/2006/picture">
            <wp:extent cx="5943600" cy="3830320"/>
            <wp:docPr id="14" name="Picture 14"/>
            <wp:cNvGraphicFramePr>
              <a:graphicFrameLocks noChangeAspect="1"/>
            </wp:cNvGraphicFramePr>
            <a:graphic>
              <a:graphicData uri="http://schemas.openxmlformats.org/drawingml/2006/picture">
                <pic:pic>
                  <pic:nvPicPr>
                    <pic:cNvPr id="0" name="14-print-preview.png"/>
                    <pic:cNvPicPr/>
                  </pic:nvPicPr>
                  <pic:blipFill>
                    <a:blip r:embed="rId22"/>
                    <a:stretch>
                      <a:fillRect/>
                    </a:stretch>
                  </pic:blipFill>
                  <pic:spPr>
                    <a:xfrm>
                      <a:off x="0" y="0"/>
                      <a:ext cx="5943600" cy="3830320"/>
                    </a:xfrm>
                    <a:prstGeom prst="rect"/>
                  </pic:spPr>
                </pic:pic>
              </a:graphicData>
            </a:graphic>
          </wp:inline>
        </w:drawing>
      </w:r>
    </w:p>
    <w:p/>
    <w:p>
      <w:pPr>
        <w:pStyle w:val="Heading1"/>
      </w:pPr>
      <w:r>
        <w:t>8. Reports: build one and print it</w:t>
      </w:r>
    </w:p>
    <w:p>
      <w:r>
        <w:t>The Reports button builds a printable report of your appointments over any period — a day, a week, a month, or any range up to 31 days.</w:t>
      </w:r>
    </w:p>
    <w:p>
      <w:pPr>
        <w:pStyle w:val="ListNumber"/>
      </w:pPr>
      <w:r>
        <w:t>Click the "Reports" button in the toolbar.</w:t>
      </w:r>
    </w:p>
    <w:p>
      <w:pPr>
        <w:pStyle w:val="ListNumber"/>
      </w:pPr>
      <w:r>
        <w:t>Pick the From and To dates — or use the Today, This week or This month shortcuts.</w:t>
      </w:r>
    </w:p>
    <w:p>
      <w:pPr>
        <w:pStyle w:val="ListNumber"/>
      </w:pPr>
      <w:r>
        <w:t>Optionally narrow the report by tapping sonographer or clinic chips (leave them all unselected to include everyone).</w:t>
      </w:r>
    </w:p>
    <w:p>
      <w:pPr>
        <w:pStyle w:val="ListNumber"/>
      </w:pPr>
      <w:r>
        <w:t>Choose how to group the rows — by Day, Sonographer or Clinic — and tick the columns you want: Phone, Study, Notes.</w:t>
      </w:r>
    </w:p>
    <w:p>
      <w:pPr>
        <w:pStyle w:val="ListNumber"/>
      </w:pPr>
      <w:r>
        <w:t>Check the live preview: it shows the totals (appointments, booked time, sonographers and clinics involved) and the grouped tables exactly as they will print.</w:t>
      </w:r>
    </w:p>
    <w:p>
      <w:pPr>
        <w:pStyle w:val="ListNumber"/>
      </w:pPr>
      <w:r>
        <w:t>Click "Print report" — the browser's print dialog opens with the report; print it or save it as a PDF.</w:t>
      </w:r>
    </w:p>
    <w:p>
      <w:pPr>
        <w:jc w:val="center"/>
      </w:pPr>
      <w:r>
        <w:drawing>
          <wp:inline xmlns:a="http://schemas.openxmlformats.org/drawingml/2006/main" xmlns:pic="http://schemas.openxmlformats.org/drawingml/2006/picture">
            <wp:extent cx="5943600" cy="992408"/>
            <wp:docPr id="15" name="Picture 15"/>
            <wp:cNvGraphicFramePr>
              <a:graphicFrameLocks noChangeAspect="1"/>
            </wp:cNvGraphicFramePr>
            <a:graphic>
              <a:graphicData uri="http://schemas.openxmlformats.org/drawingml/2006/picture">
                <pic:pic>
                  <pic:nvPicPr>
                    <pic:cNvPr id="0" name="15-reports-btn.png"/>
                    <pic:cNvPicPr/>
                  </pic:nvPicPr>
                  <pic:blipFill>
                    <a:blip r:embed="rId23"/>
                    <a:stretch>
                      <a:fillRect/>
                    </a:stretch>
                  </pic:blipFill>
                  <pic:spPr>
                    <a:xfrm>
                      <a:off x="0" y="0"/>
                      <a:ext cx="5943600" cy="992408"/>
                    </a:xfrm>
                    <a:prstGeom prst="rect"/>
                  </pic:spPr>
                </pic:pic>
              </a:graphicData>
            </a:graphic>
          </wp:inline>
        </w:drawing>
      </w:r>
    </w:p>
    <w:p/>
    <w:p>
      <w:pPr>
        <w:jc w:val="center"/>
      </w:pPr>
      <w:r>
        <w:drawing>
          <wp:inline xmlns:a="http://schemas.openxmlformats.org/drawingml/2006/main" xmlns:pic="http://schemas.openxmlformats.org/drawingml/2006/picture">
            <wp:extent cx="5943600" cy="4521106"/>
            <wp:docPr id="16" name="Picture 16"/>
            <wp:cNvGraphicFramePr>
              <a:graphicFrameLocks noChangeAspect="1"/>
            </wp:cNvGraphicFramePr>
            <a:graphic>
              <a:graphicData uri="http://schemas.openxmlformats.org/drawingml/2006/picture">
                <pic:pic>
                  <pic:nvPicPr>
                    <pic:cNvPr id="0" name="16-reports-dialog.png"/>
                    <pic:cNvPicPr/>
                  </pic:nvPicPr>
                  <pic:blipFill>
                    <a:blip r:embed="rId24"/>
                    <a:stretch>
                      <a:fillRect/>
                    </a:stretch>
                  </pic:blipFill>
                  <pic:spPr>
                    <a:xfrm>
                      <a:off x="0" y="0"/>
                      <a:ext cx="5943600" cy="4521106"/>
                    </a:xfrm>
                    <a:prstGeom prst="rect"/>
                  </pic:spPr>
                </pic:pic>
              </a:graphicData>
            </a:graphic>
          </wp:inline>
        </w:drawing>
      </w:r>
    </w:p>
    <w:p/>
    <w:p>
      <w:pPr>
        <w:jc w:val="center"/>
      </w:pPr>
      <w:r>
        <w:drawing>
          <wp:inline xmlns:a="http://schemas.openxmlformats.org/drawingml/2006/main" xmlns:pic="http://schemas.openxmlformats.org/drawingml/2006/picture">
            <wp:extent cx="5943600" cy="4383405"/>
            <wp:docPr id="17" name="Picture 17"/>
            <wp:cNvGraphicFramePr>
              <a:graphicFrameLocks noChangeAspect="1"/>
            </wp:cNvGraphicFramePr>
            <a:graphic>
              <a:graphicData uri="http://schemas.openxmlformats.org/drawingml/2006/picture">
                <pic:pic>
                  <pic:nvPicPr>
                    <pic:cNvPr id="0" name="17-report-print.png"/>
                    <pic:cNvPicPr/>
                  </pic:nvPicPr>
                  <pic:blipFill>
                    <a:blip r:embed="rId25"/>
                    <a:stretch>
                      <a:fillRect/>
                    </a:stretch>
                  </pic:blipFill>
                  <pic:spPr>
                    <a:xfrm>
                      <a:off x="0" y="0"/>
                      <a:ext cx="5943600" cy="4383405"/>
                    </a:xfrm>
                    <a:prstGeom prst="rect"/>
                  </pic:spPr>
                </pic:pic>
              </a:graphicData>
            </a:graphic>
          </wp:inline>
        </w:drawing>
      </w:r>
    </w:p>
    <w:p/>
    <w:p>
      <w:pPr>
        <w:pStyle w:val="Heading1"/>
      </w:pPr>
      <w:r>
        <w:t>9. Rescheduling by drag-and-drop</w:t>
      </w:r>
    </w:p>
    <w:p>
      <w:r>
        <w:t>Instead of the dialog, you can drag an appointment card to move it:</w:t>
      </w:r>
    </w:p>
    <w:p>
      <w:pPr>
        <w:pStyle w:val="ListBullet"/>
      </w:pPr>
      <w:r>
        <w:t>Day view: drag a card up or down to change its time, or sideways to another sonographer's column.</w:t>
      </w:r>
    </w:p>
    <w:p>
      <w:pPr>
        <w:pStyle w:val="ListBullet"/>
      </w:pPr>
      <w:r>
        <w:t>Week view: drag a card to another day's column to change its date (the sonographer stays the same).</w:t>
      </w:r>
    </w:p>
    <w:p>
      <w:r>
        <w:rPr>
          <w:b/>
          <w:i/>
        </w:rPr>
        <w:t xml:space="preserve">Note: </w:t>
      </w:r>
      <w:r>
        <w:rPr>
          <w:i/>
        </w:rPr>
        <w:t>If you drop a card on a day earlier than today, a warning asks you to confirm. You can still move it — the warning is only there to catch accidental moves into the past.</w:t>
      </w:r>
    </w:p>
    <w:p>
      <w:r>
        <w:t>The same rules always apply: a move that would double-book a sonographer, fall outside the clinic's opening hours, or land on a holiday when the clinic is closed is refused, and the appointment stays where it was.</w:t>
      </w:r>
    </w:p>
    <w:p>
      <w:pPr>
        <w:jc w:val="center"/>
      </w:pPr>
      <w:r>
        <w:drawing>
          <wp:inline xmlns:a="http://schemas.openxmlformats.org/drawingml/2006/main" xmlns:pic="http://schemas.openxmlformats.org/drawingml/2006/picture">
            <wp:extent cx="5943600" cy="3714750"/>
            <wp:docPr id="18" name="Picture 18"/>
            <wp:cNvGraphicFramePr>
              <a:graphicFrameLocks noChangeAspect="1"/>
            </wp:cNvGraphicFramePr>
            <a:graphic>
              <a:graphicData uri="http://schemas.openxmlformats.org/drawingml/2006/picture">
                <pic:pic>
                  <pic:nvPicPr>
                    <pic:cNvPr id="0" name="18-mid-drag.png"/>
                    <pic:cNvPicPr/>
                  </pic:nvPicPr>
                  <pic:blipFill>
                    <a:blip r:embed="rId26"/>
                    <a:stretch>
                      <a:fillRect/>
                    </a:stretch>
                  </pic:blipFill>
                  <pic:spPr>
                    <a:xfrm>
                      <a:off x="0" y="0"/>
                      <a:ext cx="5943600" cy="3714750"/>
                    </a:xfrm>
                    <a:prstGeom prst="rect"/>
                  </pic:spPr>
                </pic:pic>
              </a:graphicData>
            </a:graphic>
          </wp:inline>
        </w:drawing>
      </w:r>
    </w:p>
    <w:p/>
    <w:tbl>
      <w:tblPr>
        <w:tblStyle w:val="TableGrid"/>
        <w:tblW w:type="auto" w:w="0"/>
        <w:tblLook w:firstColumn="1" w:firstRow="1" w:lastColumn="0" w:lastRow="0" w:noHBand="0" w:noVBand="1" w:val="04A0"/>
      </w:tblPr>
      <w:tblGrid>
        <w:gridCol w:w="8640"/>
      </w:tblGrid>
      <w:tr>
        <w:tc>
          <w:tcPr>
            <w:tcW w:type="dxa" w:w="8640"/>
            <w:shd w:val="clear" w:color="auto" w:fill="EEF2FF"/>
          </w:tcPr>
          <w:p>
            <w:r>
              <w:rPr>
                <w:b/>
                <w:color w:val="373099"/>
              </w:rPr>
              <w:t xml:space="preserve">SCREENSHOT TO CAPTURE  —  </w:t>
            </w:r>
            <w:r>
              <w:t>The "This appointment would move to a date that has already passed" confirmation popup, with a red arrow pointing to the OK button.</w:t>
            </w:r>
          </w:p>
        </w:tc>
      </w:tr>
    </w:tbl>
    <w:p/>
    <w:p>
      <w:pPr>
        <w:pStyle w:val="Heading1"/>
      </w:pPr>
      <w:r>
        <w:t>10. Scheduling rules and warnings</w:t>
      </w:r>
    </w:p>
    <w:p>
      <w:r>
        <w:t>The app prevents impossible bookings. When something is wrong, a red banner explains why:</w:t>
      </w:r>
    </w:p>
    <w:p>
      <w:pPr>
        <w:pStyle w:val="ListBullet"/>
      </w:pPr>
      <w:r>
        <w:t>Double-booking — the same sonographer already has an appointment that overlaps that time.</w:t>
      </w:r>
    </w:p>
    <w:p>
      <w:pPr>
        <w:pStyle w:val="ListBullet"/>
      </w:pPr>
      <w:r>
        <w:t>Clinic hours — the time falls outside the clinic's opening hours.</w:t>
      </w:r>
    </w:p>
    <w:p>
      <w:pPr>
        <w:pStyle w:val="ListBullet"/>
      </w:pPr>
      <w:r>
        <w:t>Holidays — the clinic observes US federal holidays and is closed that day; the form suggests a clinic that is open instead.</w:t>
      </w:r>
    </w:p>
    <w:p>
      <w:pPr>
        <w:jc w:val="center"/>
      </w:pPr>
      <w:r>
        <w:drawing>
          <wp:inline xmlns:a="http://schemas.openxmlformats.org/drawingml/2006/main" xmlns:pic="http://schemas.openxmlformats.org/drawingml/2006/picture">
            <wp:extent cx="4583916" cy="6675119"/>
            <wp:docPr id="19" name="Picture 19"/>
            <wp:cNvGraphicFramePr>
              <a:graphicFrameLocks noChangeAspect="1"/>
            </wp:cNvGraphicFramePr>
            <a:graphic>
              <a:graphicData uri="http://schemas.openxmlformats.org/drawingml/2006/picture">
                <pic:pic>
                  <pic:nvPicPr>
                    <pic:cNvPr id="0" name="19-validation.png"/>
                    <pic:cNvPicPr/>
                  </pic:nvPicPr>
                  <pic:blipFill>
                    <a:blip r:embed="rId27"/>
                    <a:stretch>
                      <a:fillRect/>
                    </a:stretch>
                  </pic:blipFill>
                  <pic:spPr>
                    <a:xfrm>
                      <a:off x="0" y="0"/>
                      <a:ext cx="4583916" cy="6675119"/>
                    </a:xfrm>
                    <a:prstGeom prst="rect"/>
                  </pic:spPr>
                </pic:pic>
              </a:graphicData>
            </a:graphic>
          </wp:inline>
        </w:drawing>
      </w:r>
    </w:p>
    <w:p/>
    <w:p>
      <w:pPr>
        <w:pStyle w:val="Heading1"/>
      </w:pPr>
      <w:r>
        <w:t>11. Filtering the schedule</w:t>
      </w:r>
    </w:p>
    <w:p>
      <w:pPr>
        <w:pStyle w:val="ListNumber"/>
      </w:pPr>
      <w:r>
        <w:t>Click the "Filters" button in the toolbar.</w:t>
      </w:r>
    </w:p>
    <w:p>
      <w:pPr>
        <w:pStyle w:val="ListNumber"/>
      </w:pPr>
      <w:r>
        <w:t>Tick the sonographers and/or clinics you want to see.</w:t>
      </w:r>
    </w:p>
    <w:p>
      <w:pPr>
        <w:pStyle w:val="ListNumber"/>
      </w:pPr>
      <w:r>
        <w:t>Untick them, or use "Clear filters", to show everything again.</w:t>
      </w:r>
    </w:p>
    <w:p>
      <w:r>
        <w:rPr>
          <w:b/>
          <w:i/>
        </w:rPr>
        <w:t xml:space="preserve">Note: </w:t>
      </w:r>
      <w:r>
        <w:rPr>
          <w:i/>
        </w:rPr>
        <w:t>Filters apply to both the Day and the Week views.</w:t>
      </w:r>
    </w:p>
    <w:p>
      <w:pPr>
        <w:jc w:val="center"/>
      </w:pPr>
      <w:r>
        <w:drawing>
          <wp:inline xmlns:a="http://schemas.openxmlformats.org/drawingml/2006/main" xmlns:pic="http://schemas.openxmlformats.org/drawingml/2006/picture">
            <wp:extent cx="5943600" cy="667028"/>
            <wp:docPr id="20" name="Picture 20"/>
            <wp:cNvGraphicFramePr>
              <a:graphicFrameLocks noChangeAspect="1"/>
            </wp:cNvGraphicFramePr>
            <a:graphic>
              <a:graphicData uri="http://schemas.openxmlformats.org/drawingml/2006/picture">
                <pic:pic>
                  <pic:nvPicPr>
                    <pic:cNvPr id="0" name="20-filters-btn.png"/>
                    <pic:cNvPicPr/>
                  </pic:nvPicPr>
                  <pic:blipFill>
                    <a:blip r:embed="rId28"/>
                    <a:stretch>
                      <a:fillRect/>
                    </a:stretch>
                  </pic:blipFill>
                  <pic:spPr>
                    <a:xfrm>
                      <a:off x="0" y="0"/>
                      <a:ext cx="5943600" cy="667028"/>
                    </a:xfrm>
                    <a:prstGeom prst="rect"/>
                  </pic:spPr>
                </pic:pic>
              </a:graphicData>
            </a:graphic>
          </wp:inline>
        </w:drawing>
      </w:r>
    </w:p>
    <w:p/>
    <w:p>
      <w:pPr>
        <w:jc w:val="center"/>
      </w:pPr>
      <w:r>
        <w:drawing>
          <wp:inline xmlns:a="http://schemas.openxmlformats.org/drawingml/2006/main" xmlns:pic="http://schemas.openxmlformats.org/drawingml/2006/picture">
            <wp:extent cx="5811957" cy="6675119"/>
            <wp:docPr id="21" name="Picture 21"/>
            <wp:cNvGraphicFramePr>
              <a:graphicFrameLocks noChangeAspect="1"/>
            </wp:cNvGraphicFramePr>
            <a:graphic>
              <a:graphicData uri="http://schemas.openxmlformats.org/drawingml/2006/picture">
                <pic:pic>
                  <pic:nvPicPr>
                    <pic:cNvPr id="0" name="21-filters-panel.png"/>
                    <pic:cNvPicPr/>
                  </pic:nvPicPr>
                  <pic:blipFill>
                    <a:blip r:embed="rId29"/>
                    <a:stretch>
                      <a:fillRect/>
                    </a:stretch>
                  </pic:blipFill>
                  <pic:spPr>
                    <a:xfrm>
                      <a:off x="0" y="0"/>
                      <a:ext cx="5811957" cy="6675119"/>
                    </a:xfrm>
                    <a:prstGeom prst="rect"/>
                  </pic:spPr>
                </pic:pic>
              </a:graphicData>
            </a:graphic>
          </wp:inline>
        </w:drawing>
      </w:r>
    </w:p>
    <w:p/>
    <w:p>
      <w:r>
        <w:t>Tip: The "Clinics" legend under the toolbar is clickable — tap a clinic chip to show only that clinic (tap more to add them, tap again to clear). It stays in sync with the Filters panel, and chips outside the active filter fade back.</w:t>
      </w:r>
    </w:p>
    <w:p>
      <w:pPr>
        <w:jc w:val="center"/>
      </w:pPr>
      <w:r>
        <w:drawing>
          <wp:inline xmlns:a="http://schemas.openxmlformats.org/drawingml/2006/main" xmlns:pic="http://schemas.openxmlformats.org/drawingml/2006/picture">
            <wp:extent cx="5943600" cy="2724150"/>
            <wp:docPr id="22" name="Picture 22"/>
            <wp:cNvGraphicFramePr>
              <a:graphicFrameLocks noChangeAspect="1"/>
            </wp:cNvGraphicFramePr>
            <a:graphic>
              <a:graphicData uri="http://schemas.openxmlformats.org/drawingml/2006/picture">
                <pic:pic>
                  <pic:nvPicPr>
                    <pic:cNvPr id="0" name="22-clinic-chips.png"/>
                    <pic:cNvPicPr/>
                  </pic:nvPicPr>
                  <pic:blipFill>
                    <a:blip r:embed="rId30"/>
                    <a:stretch>
                      <a:fillRect/>
                    </a:stretch>
                  </pic:blipFill>
                  <pic:spPr>
                    <a:xfrm>
                      <a:off x="0" y="0"/>
                      <a:ext cx="5943600" cy="2724150"/>
                    </a:xfrm>
                    <a:prstGeom prst="rect"/>
                  </pic:spPr>
                </pic:pic>
              </a:graphicData>
            </a:graphic>
          </wp:inline>
        </w:drawing>
      </w:r>
    </w:p>
    <w:p/>
    <w:p>
      <w:pPr>
        <w:pStyle w:val="Heading1"/>
      </w:pPr>
      <w:r>
        <w:t>12. Managing your hospital</w:t>
      </w:r>
    </w:p>
    <w:p>
      <w:r>
        <w:t>The Manage panel lets you set the app up for your own hospital without touching any code.</w:t>
      </w:r>
    </w:p>
    <w:p>
      <w:pPr>
        <w:pStyle w:val="ListNumber"/>
      </w:pPr>
      <w:r>
        <w:t>Click the "Manage" button.</w:t>
      </w:r>
    </w:p>
    <w:p>
      <w:pPr>
        <w:pStyle w:val="ListNumber"/>
      </w:pPr>
      <w:r>
        <w:t>Switch between the Clinics, Sonographers, Patients and Study types tabs.</w:t>
      </w:r>
    </w:p>
    <w:p>
      <w:pPr>
        <w:pStyle w:val="ListNumber"/>
      </w:pPr>
      <w:r>
        <w:t>Add a new entry, or edit or delete an existing one — including its icon and colour, a clinic's opening hours and holiday policy, and a sonographer's professional credentials (for example RDMS, RVT).</w:t>
      </w:r>
    </w:p>
    <w:p>
      <w:pPr>
        <w:pStyle w:val="ListNumber"/>
      </w:pPr>
      <w:r>
        <w:t>Close the panel when you're done.</w:t>
      </w:r>
    </w:p>
    <w:p>
      <w:r>
        <w:rPr>
          <w:b/>
          <w:i/>
        </w:rPr>
        <w:t xml:space="preserve">Note: </w:t>
      </w:r>
      <w:r>
        <w:rPr>
          <w:i/>
        </w:rPr>
        <w:t>Anything an appointment still uses is protected and cannot be deleted.</w:t>
      </w:r>
    </w:p>
    <w:p>
      <w:pPr>
        <w:jc w:val="center"/>
      </w:pPr>
      <w:r>
        <w:drawing>
          <wp:inline xmlns:a="http://schemas.openxmlformats.org/drawingml/2006/main" xmlns:pic="http://schemas.openxmlformats.org/drawingml/2006/picture">
            <wp:extent cx="5943600" cy="992408"/>
            <wp:docPr id="23" name="Picture 23"/>
            <wp:cNvGraphicFramePr>
              <a:graphicFrameLocks noChangeAspect="1"/>
            </wp:cNvGraphicFramePr>
            <a:graphic>
              <a:graphicData uri="http://schemas.openxmlformats.org/drawingml/2006/picture">
                <pic:pic>
                  <pic:nvPicPr>
                    <pic:cNvPr id="0" name="23-manage-btn.png"/>
                    <pic:cNvPicPr/>
                  </pic:nvPicPr>
                  <pic:blipFill>
                    <a:blip r:embed="rId31"/>
                    <a:stretch>
                      <a:fillRect/>
                    </a:stretch>
                  </pic:blipFill>
                  <pic:spPr>
                    <a:xfrm>
                      <a:off x="0" y="0"/>
                      <a:ext cx="5943600" cy="992408"/>
                    </a:xfrm>
                    <a:prstGeom prst="rect"/>
                  </pic:spPr>
                </pic:pic>
              </a:graphicData>
            </a:graphic>
          </wp:inline>
        </w:drawing>
      </w:r>
    </w:p>
    <w:p/>
    <w:p>
      <w:pPr>
        <w:jc w:val="center"/>
      </w:pPr>
      <w:r>
        <w:drawing>
          <wp:inline xmlns:a="http://schemas.openxmlformats.org/drawingml/2006/main" xmlns:pic="http://schemas.openxmlformats.org/drawingml/2006/picture">
            <wp:extent cx="5943600" cy="4202862"/>
            <wp:docPr id="24" name="Picture 24"/>
            <wp:cNvGraphicFramePr>
              <a:graphicFrameLocks noChangeAspect="1"/>
            </wp:cNvGraphicFramePr>
            <a:graphic>
              <a:graphicData uri="http://schemas.openxmlformats.org/drawingml/2006/picture">
                <pic:pic>
                  <pic:nvPicPr>
                    <pic:cNvPr id="0" name="24-manage-dialog.png"/>
                    <pic:cNvPicPr/>
                  </pic:nvPicPr>
                  <pic:blipFill>
                    <a:blip r:embed="rId32"/>
                    <a:stretch>
                      <a:fillRect/>
                    </a:stretch>
                  </pic:blipFill>
                  <pic:spPr>
                    <a:xfrm>
                      <a:off x="0" y="0"/>
                      <a:ext cx="5943600" cy="4202862"/>
                    </a:xfrm>
                    <a:prstGeom prst="rect"/>
                  </pic:spPr>
                </pic:pic>
              </a:graphicData>
            </a:graphic>
          </wp:inline>
        </w:drawing>
      </w:r>
    </w:p>
    <w:p/>
    <w:p>
      <w:pPr>
        <w:pStyle w:val="Heading1"/>
      </w:pPr>
      <w:r>
        <w:t>13. The guided Tutorial</w:t>
      </w:r>
    </w:p>
    <w:p>
      <w:r>
        <w:t>The Tutorial is a spotlight tour that walks you through the main features right on the real screen.</w:t>
      </w:r>
    </w:p>
    <w:p>
      <w:pPr>
        <w:pStyle w:val="ListNumber"/>
      </w:pPr>
      <w:r>
        <w:t>Click the "Tutorial" button.</w:t>
      </w:r>
    </w:p>
    <w:p>
      <w:pPr>
        <w:pStyle w:val="ListNumber"/>
      </w:pPr>
      <w:r>
        <w:t>Read each step; use Next and Back, or the left/right arrow keys, to move between steps.</w:t>
      </w:r>
    </w:p>
    <w:p>
      <w:pPr>
        <w:pStyle w:val="ListNumber"/>
      </w:pPr>
      <w:r>
        <w:t>Leave at any time with the "Finish" button or the Escape key.</w:t>
      </w:r>
    </w:p>
    <w:p>
      <w:pPr>
        <w:jc w:val="center"/>
      </w:pPr>
      <w:r>
        <w:drawing>
          <wp:inline xmlns:a="http://schemas.openxmlformats.org/drawingml/2006/main" xmlns:pic="http://schemas.openxmlformats.org/drawingml/2006/picture">
            <wp:extent cx="5943600" cy="992408"/>
            <wp:docPr id="25" name="Picture 25"/>
            <wp:cNvGraphicFramePr>
              <a:graphicFrameLocks noChangeAspect="1"/>
            </wp:cNvGraphicFramePr>
            <a:graphic>
              <a:graphicData uri="http://schemas.openxmlformats.org/drawingml/2006/picture">
                <pic:pic>
                  <pic:nvPicPr>
                    <pic:cNvPr id="0" name="25-tutorial-btn.png"/>
                    <pic:cNvPicPr/>
                  </pic:nvPicPr>
                  <pic:blipFill>
                    <a:blip r:embed="rId33"/>
                    <a:stretch>
                      <a:fillRect/>
                    </a:stretch>
                  </pic:blipFill>
                  <pic:spPr>
                    <a:xfrm>
                      <a:off x="0" y="0"/>
                      <a:ext cx="5943600" cy="992408"/>
                    </a:xfrm>
                    <a:prstGeom prst="rect"/>
                  </pic:spPr>
                </pic:pic>
              </a:graphicData>
            </a:graphic>
          </wp:inline>
        </w:drawing>
      </w:r>
    </w:p>
    <w:p/>
    <w:p>
      <w:pPr>
        <w:jc w:val="center"/>
      </w:pPr>
      <w:r>
        <w:drawing>
          <wp:inline xmlns:a="http://schemas.openxmlformats.org/drawingml/2006/main" xmlns:pic="http://schemas.openxmlformats.org/drawingml/2006/picture">
            <wp:extent cx="5943600" cy="3714750"/>
            <wp:docPr id="26" name="Picture 26"/>
            <wp:cNvGraphicFramePr>
              <a:graphicFrameLocks noChangeAspect="1"/>
            </wp:cNvGraphicFramePr>
            <a:graphic>
              <a:graphicData uri="http://schemas.openxmlformats.org/drawingml/2006/picture">
                <pic:pic>
                  <pic:nvPicPr>
                    <pic:cNvPr id="0" name="26-tutorial-step.png"/>
                    <pic:cNvPicPr/>
                  </pic:nvPicPr>
                  <pic:blipFill>
                    <a:blip r:embed="rId34"/>
                    <a:stretch>
                      <a:fillRect/>
                    </a:stretch>
                  </pic:blipFill>
                  <pic:spPr>
                    <a:xfrm>
                      <a:off x="0" y="0"/>
                      <a:ext cx="5943600" cy="3714750"/>
                    </a:xfrm>
                    <a:prstGeom prst="rect"/>
                  </pic:spPr>
                </pic:pic>
              </a:graphicData>
            </a:graphic>
          </wp:inline>
        </w:drawing>
      </w:r>
    </w:p>
    <w:p/>
    <w:p>
      <w:pPr>
        <w:pStyle w:val="Heading1"/>
      </w:pPr>
      <w:r>
        <w:t>14. Learn more about the product</w:t>
      </w:r>
    </w:p>
    <w:p>
      <w:pPr>
        <w:pStyle w:val="ListNumber"/>
      </w:pPr>
      <w:r>
        <w:t>Click the "Learn more about Sonographer Scheduler" button.</w:t>
      </w:r>
    </w:p>
    <w:p>
      <w:pPr>
        <w:pStyle w:val="ListNumber"/>
      </w:pPr>
      <w:r>
        <w:t>Read what the app does today and the "Coming soon" roadmap of upcoming features.</w:t>
      </w:r>
    </w:p>
    <w:p>
      <w:pPr>
        <w:pStyle w:val="ListNumber"/>
      </w:pPr>
      <w:r>
        <w:t>Close the page to return to the schedule.</w:t>
      </w:r>
    </w:p>
    <w:p>
      <w:pPr>
        <w:jc w:val="center"/>
      </w:pPr>
      <w:r>
        <w:drawing>
          <wp:inline xmlns:a="http://schemas.openxmlformats.org/drawingml/2006/main" xmlns:pic="http://schemas.openxmlformats.org/drawingml/2006/picture">
            <wp:extent cx="5943600" cy="992408"/>
            <wp:docPr id="27" name="Picture 27"/>
            <wp:cNvGraphicFramePr>
              <a:graphicFrameLocks noChangeAspect="1"/>
            </wp:cNvGraphicFramePr>
            <a:graphic>
              <a:graphicData uri="http://schemas.openxmlformats.org/drawingml/2006/picture">
                <pic:pic>
                  <pic:nvPicPr>
                    <pic:cNvPr id="0" name="27-learnmore-btn.png"/>
                    <pic:cNvPicPr/>
                  </pic:nvPicPr>
                  <pic:blipFill>
                    <a:blip r:embed="rId35"/>
                    <a:stretch>
                      <a:fillRect/>
                    </a:stretch>
                  </pic:blipFill>
                  <pic:spPr>
                    <a:xfrm>
                      <a:off x="0" y="0"/>
                      <a:ext cx="5943600" cy="992408"/>
                    </a:xfrm>
                    <a:prstGeom prst="rect"/>
                  </pic:spPr>
                </pic:pic>
              </a:graphicData>
            </a:graphic>
          </wp:inline>
        </w:drawing>
      </w:r>
    </w:p>
    <w:p/>
    <w:p>
      <w:pPr>
        <w:jc w:val="center"/>
      </w:pPr>
      <w:r>
        <w:drawing>
          <wp:inline xmlns:a="http://schemas.openxmlformats.org/drawingml/2006/main" xmlns:pic="http://schemas.openxmlformats.org/drawingml/2006/picture">
            <wp:extent cx="5943600" cy="3714750"/>
            <wp:docPr id="28" name="Picture 28"/>
            <wp:cNvGraphicFramePr>
              <a:graphicFrameLocks noChangeAspect="1"/>
            </wp:cNvGraphicFramePr>
            <a:graphic>
              <a:graphicData uri="http://schemas.openxmlformats.org/drawingml/2006/picture">
                <pic:pic>
                  <pic:nvPicPr>
                    <pic:cNvPr id="0" name="28-learnmore.png"/>
                    <pic:cNvPicPr/>
                  </pic:nvPicPr>
                  <pic:blipFill>
                    <a:blip r:embed="rId36"/>
                    <a:stretch>
                      <a:fillRect/>
                    </a:stretch>
                  </pic:blipFill>
                  <pic:spPr>
                    <a:xfrm>
                      <a:off x="0" y="0"/>
                      <a:ext cx="5943600" cy="3714750"/>
                    </a:xfrm>
                    <a:prstGeom prst="rect"/>
                  </pic:spPr>
                </pic:pic>
              </a:graphicData>
            </a:graphic>
          </wp:inline>
        </w:drawing>
      </w:r>
    </w:p>
    <w:p/>
    <w:p>
      <w:pPr>
        <w:pStyle w:val="Heading1"/>
      </w:pPr>
      <w:r>
        <w:t>15. Your data is saved automatically</w:t>
      </w:r>
    </w:p>
    <w:p>
      <w:r>
        <w:t>Everything you do is saved in the browser and survives a page reload — there is no database to install and no login. The sample schedule re-anchors to the current day every time the app opens, so it always looks alive whenever you come back.</w:t>
      </w:r>
    </w:p>
    <w:p/>
    <w:p>
      <w:r>
        <w:rPr>
          <w:i/>
        </w:rPr>
        <w:t>End of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