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Ejercicio de ejemplo: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art_num, art_nom, art_prv, prv_num, prv_nom from articulos, proveedores where art_prv = prv_num;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Ejercicio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art_num "Numero", art_nom "Nombre", art_peso "Peso", prv_nom "Proveedor" from articulos, proveedores where art_col = 'rojo' and art_prv = prv_num order by art_peso;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Ejercicio 2: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* from articulos, proveedores where art_col = 'rojo';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Ejercicio 3: (Este ejercicio utiliza la unión externa, que no funciona en mysql, solo en SQL)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clt_nom, clt_num, vnt_clt from clientes, ventas where clt_num &gt;= 11 and vnt_clt(+) = clt_num;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Ejercicio 4: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art_num "Numero", art_nom "Nombre", art_pv "Precio" from articulos where art_pv &gt; (select art_pv from articulos where art_num = 8);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Ejercicio 5: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* from pesos;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Ejercicio 6: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art_num "Numero", art_nom "Nombre", art_peso "Peso", peso_nom "Nombre del peso" from articulos, pesos where art_peso &gt;= peso_min and art_peso &lt;= peso_max;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Ejercicio 7: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* from articulos where art_col = 'rojo' union select * from articulos where art_peso &gt; 500;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Ejercicio 8: (Este ejercicio utiliza la intersección que no funciona en mysql)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clt_num from clientes intersect select vnt_clt from ventas;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Ejercicio 9: (Este ejercicio utiliza la diferencia que no funciona en mysql)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clt_num from clientes minus select vnt_clt from ventas;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Ejercicio 10: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Ejercicio 11: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Ejercicio 12: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clt_num "Numero", clt_nom "Nombre", vnt_fch "Fecha" from clientes, ventas where vnt_clt = clt_num order by clt_nom, vnt_fch;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Ejercicio 13: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* from tiendas where tda_num not in (select vnt_tda from ventas where vnt_art = 4);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Ejercicio 14: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* from tiendas where tda_num not in (select tda_num from tiendas where exists (select * from ventas where vnt_art = 4 and tda_num = vnt_tda));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Ejercicio 15: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* from ventas where vnt_clt != 5 and vnt_art in (select vnt_art from ventas where vnt_clt = 5) and vnt_fch &gt; (select max(vnt_fch) from ventas where vnt_clt = 5);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Ejercicio 26: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art_nom "Nombre", art_num "Numero de articulo", count(*) "Numero de ventas", sum(vnt_cant) "Cantidad" from articulos, ventas, tiendas where art_num = vnt_art and tda_pob like 'madrid%' and vnt_tda = tda_num group by art_num, art_nom;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