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27" w:rsidRPr="004B5E27" w:rsidRDefault="004B5E27" w:rsidP="004B5E27">
      <w:pPr>
        <w:ind w:left="360"/>
        <w:rPr>
          <w:b/>
          <w:sz w:val="28"/>
          <w:szCs w:val="28"/>
        </w:rPr>
      </w:pPr>
      <w:r w:rsidRPr="004B5E27">
        <w:rPr>
          <w:sz w:val="52"/>
          <w:szCs w:val="52"/>
        </w:rPr>
        <w:t>Afirmaciones de la Gerencia:</w:t>
      </w:r>
    </w:p>
    <w:p w:rsidR="00903A82" w:rsidRPr="004B5E27" w:rsidRDefault="004B5E27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4B5E27">
        <w:rPr>
          <w:b/>
          <w:sz w:val="28"/>
          <w:szCs w:val="28"/>
        </w:rPr>
        <w:t>Ocurrencia o existencia:</w:t>
      </w:r>
      <w:r w:rsidRPr="004B5E27">
        <w:rPr>
          <w:sz w:val="28"/>
          <w:szCs w:val="28"/>
        </w:rPr>
        <w:t xml:space="preserve"> Los hechos registrados en cuanto al inmovilizado revelados han ocurrido,</w:t>
      </w:r>
      <w:r>
        <w:rPr>
          <w:sz w:val="28"/>
          <w:szCs w:val="28"/>
        </w:rPr>
        <w:t xml:space="preserve"> existen y</w:t>
      </w:r>
      <w:r w:rsidR="00920F42">
        <w:rPr>
          <w:sz w:val="28"/>
          <w:szCs w:val="28"/>
        </w:rPr>
        <w:t xml:space="preserve"> corresponden a la entidad </w:t>
      </w:r>
      <w:proofErr w:type="spellStart"/>
      <w:r w:rsidR="00920F42">
        <w:rPr>
          <w:sz w:val="28"/>
          <w:szCs w:val="28"/>
        </w:rPr>
        <w:t>S</w:t>
      </w:r>
      <w:r w:rsidRPr="004B5E27">
        <w:rPr>
          <w:sz w:val="28"/>
          <w:szCs w:val="28"/>
        </w:rPr>
        <w:t>timey</w:t>
      </w:r>
      <w:proofErr w:type="spellEnd"/>
      <w:r>
        <w:rPr>
          <w:sz w:val="28"/>
          <w:szCs w:val="28"/>
        </w:rPr>
        <w:t xml:space="preserve">. </w:t>
      </w:r>
    </w:p>
    <w:p w:rsidR="004B5E27" w:rsidRPr="004B5E27" w:rsidRDefault="004B5E27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Derechos y obligaciones:</w:t>
      </w:r>
      <w:r>
        <w:rPr>
          <w:sz w:val="28"/>
          <w:szCs w:val="28"/>
        </w:rPr>
        <w:t xml:space="preserve"> la entidad controla los derechos del inmovilizado revelado. </w:t>
      </w:r>
    </w:p>
    <w:p w:rsidR="004B5E27" w:rsidRPr="004B5E27" w:rsidRDefault="004B5E27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Integridad:</w:t>
      </w:r>
      <w:r>
        <w:rPr>
          <w:sz w:val="28"/>
          <w:szCs w:val="28"/>
        </w:rPr>
        <w:t xml:space="preserve"> se han registrado todas las transacciones del inmovilizado que tenían que realizarse.</w:t>
      </w:r>
    </w:p>
    <w:p w:rsidR="004B5E27" w:rsidRPr="004B5E27" w:rsidRDefault="004B5E27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Exactitud:</w:t>
      </w:r>
      <w:r>
        <w:rPr>
          <w:sz w:val="28"/>
          <w:szCs w:val="28"/>
        </w:rPr>
        <w:t xml:space="preserve"> Las cantidades y otros datos del inmovilizado se han registrado </w:t>
      </w:r>
      <w:r w:rsidR="00920F42">
        <w:rPr>
          <w:sz w:val="28"/>
          <w:szCs w:val="28"/>
        </w:rPr>
        <w:t>adecuadamente</w:t>
      </w:r>
    </w:p>
    <w:p w:rsidR="004B5E27" w:rsidRPr="00DB0A54" w:rsidRDefault="004B5E27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Valoración e imputación:</w:t>
      </w:r>
      <w:r>
        <w:rPr>
          <w:sz w:val="28"/>
          <w:szCs w:val="28"/>
        </w:rPr>
        <w:t xml:space="preserve"> </w:t>
      </w:r>
      <w:r w:rsidR="00DB0A54">
        <w:rPr>
          <w:sz w:val="28"/>
          <w:szCs w:val="28"/>
        </w:rPr>
        <w:t>el inmovilizado se ha registrado al importe adecuado y cualquier ajuste de valor; reversión o deterioro, ha sido registrado adecuadamente.</w:t>
      </w:r>
    </w:p>
    <w:p w:rsidR="00DB0A54" w:rsidRPr="00DB0A54" w:rsidRDefault="00DB0A54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Corte de operaciones:</w:t>
      </w:r>
      <w:r>
        <w:rPr>
          <w:sz w:val="28"/>
          <w:szCs w:val="28"/>
        </w:rPr>
        <w:t xml:space="preserve"> Las transacciones del inmovilizado (amortizaciones, compra</w:t>
      </w:r>
      <w:proofErr w:type="gramStart"/>
      <w:r>
        <w:rPr>
          <w:sz w:val="28"/>
          <w:szCs w:val="28"/>
        </w:rPr>
        <w:t>..)</w:t>
      </w:r>
      <w:proofErr w:type="gramEnd"/>
      <w:r>
        <w:rPr>
          <w:sz w:val="28"/>
          <w:szCs w:val="28"/>
        </w:rPr>
        <w:t xml:space="preserve"> se han registrado en el ejercicio correcto.</w:t>
      </w:r>
    </w:p>
    <w:p w:rsidR="00DB0A54" w:rsidRPr="00DB0A54" w:rsidRDefault="00DB0A54" w:rsidP="004B5E2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Clasificación y comprensibilidad:</w:t>
      </w:r>
      <w:r>
        <w:rPr>
          <w:sz w:val="28"/>
          <w:szCs w:val="28"/>
        </w:rPr>
        <w:t xml:space="preserve"> Las transacciones se han registrado en las cuentas correctas y la </w:t>
      </w:r>
      <w:r w:rsidR="00920F42">
        <w:rPr>
          <w:sz w:val="28"/>
          <w:szCs w:val="28"/>
        </w:rPr>
        <w:t>información</w:t>
      </w:r>
      <w:r>
        <w:rPr>
          <w:sz w:val="28"/>
          <w:szCs w:val="28"/>
        </w:rPr>
        <w:t xml:space="preserve"> se expresa con claridad.</w:t>
      </w:r>
    </w:p>
    <w:p w:rsidR="00DB0A54" w:rsidRDefault="00DB0A54" w:rsidP="00DB0A54">
      <w:pPr>
        <w:ind w:left="360"/>
        <w:rPr>
          <w:b/>
          <w:sz w:val="28"/>
          <w:szCs w:val="28"/>
        </w:rPr>
      </w:pPr>
    </w:p>
    <w:p w:rsidR="00DB0A54" w:rsidRDefault="00DB0A54" w:rsidP="00DB0A54">
      <w:pPr>
        <w:ind w:left="360"/>
        <w:rPr>
          <w:sz w:val="28"/>
          <w:szCs w:val="28"/>
        </w:rPr>
      </w:pPr>
      <w:r w:rsidRPr="00DB0A54">
        <w:rPr>
          <w:b/>
          <w:sz w:val="48"/>
          <w:szCs w:val="48"/>
        </w:rPr>
        <w:t>OBJETIVOS</w:t>
      </w:r>
      <w:r>
        <w:rPr>
          <w:b/>
          <w:sz w:val="48"/>
          <w:szCs w:val="48"/>
        </w:rPr>
        <w:t>: (ADAPTADO AL INMOVILIZADO)</w:t>
      </w:r>
      <w:r>
        <w:rPr>
          <w:b/>
          <w:sz w:val="48"/>
          <w:szCs w:val="48"/>
        </w:rPr>
        <w:br/>
      </w:r>
      <w:r>
        <w:rPr>
          <w:b/>
          <w:sz w:val="28"/>
          <w:szCs w:val="28"/>
        </w:rPr>
        <w:t xml:space="preserve">Validez: </w:t>
      </w:r>
      <w:r w:rsidRPr="00DB0A54">
        <w:rPr>
          <w:sz w:val="28"/>
          <w:szCs w:val="28"/>
        </w:rPr>
        <w:t>El inmovilizado existe</w:t>
      </w:r>
      <w:r>
        <w:rPr>
          <w:sz w:val="28"/>
          <w:szCs w:val="28"/>
        </w:rPr>
        <w:t xml:space="preserve"> (incluir fotos como prueba)</w:t>
      </w:r>
      <w:r>
        <w:rPr>
          <w:sz w:val="28"/>
          <w:szCs w:val="28"/>
        </w:rPr>
        <w:br/>
      </w:r>
      <w:r w:rsidRPr="00DB0A54">
        <w:rPr>
          <w:b/>
          <w:sz w:val="28"/>
          <w:szCs w:val="28"/>
        </w:rPr>
        <w:t>Integridad:</w:t>
      </w:r>
      <w:r>
        <w:rPr>
          <w:sz w:val="28"/>
          <w:szCs w:val="28"/>
        </w:rPr>
        <w:t xml:space="preserve"> Que no haya más inmovilizado o menos inmovilizado del que están en las cuentas. (</w:t>
      </w:r>
      <w:r w:rsidR="00920F42">
        <w:rPr>
          <w:sz w:val="28"/>
          <w:szCs w:val="28"/>
        </w:rPr>
        <w:t>Comparar</w:t>
      </w:r>
      <w:r>
        <w:rPr>
          <w:sz w:val="28"/>
          <w:szCs w:val="28"/>
        </w:rPr>
        <w:t xml:space="preserve"> </w:t>
      </w:r>
      <w:r w:rsidR="00920F42">
        <w:rPr>
          <w:sz w:val="28"/>
          <w:szCs w:val="28"/>
        </w:rPr>
        <w:t>los inmovilizados</w:t>
      </w:r>
      <w:r>
        <w:rPr>
          <w:sz w:val="28"/>
          <w:szCs w:val="28"/>
        </w:rPr>
        <w:t xml:space="preserve"> que tenemos </w:t>
      </w:r>
      <w:r w:rsidR="00DA7963">
        <w:rPr>
          <w:sz w:val="28"/>
          <w:szCs w:val="28"/>
        </w:rPr>
        <w:t xml:space="preserve">en fotos por ejemplo, </w:t>
      </w:r>
      <w:r>
        <w:rPr>
          <w:sz w:val="28"/>
          <w:szCs w:val="28"/>
        </w:rPr>
        <w:t>con el que sale en las cuentas anuales de la empresa</w:t>
      </w:r>
      <w:r w:rsidR="00DA7963">
        <w:rPr>
          <w:sz w:val="28"/>
          <w:szCs w:val="28"/>
        </w:rPr>
        <w:t xml:space="preserve"> (Excel)</w:t>
      </w:r>
      <w:r>
        <w:rPr>
          <w:sz w:val="28"/>
          <w:szCs w:val="28"/>
        </w:rPr>
        <w:t>).</w:t>
      </w:r>
    </w:p>
    <w:p w:rsidR="00DB0A54" w:rsidRDefault="00DB0A54" w:rsidP="00DB0A54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Corte: </w:t>
      </w:r>
      <w:r w:rsidRPr="00DB0A54">
        <w:rPr>
          <w:sz w:val="28"/>
          <w:szCs w:val="28"/>
        </w:rPr>
        <w:t>Los deterioros, amortizaciones</w:t>
      </w:r>
      <w:r>
        <w:rPr>
          <w:sz w:val="28"/>
          <w:szCs w:val="28"/>
        </w:rPr>
        <w:t>, reversiones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</w:t>
      </w:r>
      <w:proofErr w:type="gramEnd"/>
      <w:r>
        <w:rPr>
          <w:sz w:val="28"/>
          <w:szCs w:val="28"/>
        </w:rPr>
        <w:t xml:space="preserve"> hagan en el ejercicio que corresponde. (</w:t>
      </w:r>
      <w:r w:rsidR="00920F42">
        <w:rPr>
          <w:sz w:val="28"/>
          <w:szCs w:val="28"/>
        </w:rPr>
        <w:t>Mirar</w:t>
      </w:r>
      <w:r>
        <w:rPr>
          <w:sz w:val="28"/>
          <w:szCs w:val="28"/>
        </w:rPr>
        <w:t xml:space="preserve"> la amortización de cada máquina anual, por ejemplo y que se contabilice en su ejercicio por el importe correspondiente sin incrementar o disminuir su valor).</w:t>
      </w:r>
    </w:p>
    <w:p w:rsidR="00DB0A54" w:rsidRDefault="00DB0A54" w:rsidP="00DB0A54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Propiedad</w:t>
      </w:r>
      <w:r w:rsidR="00920F42">
        <w:rPr>
          <w:b/>
          <w:sz w:val="28"/>
          <w:szCs w:val="28"/>
        </w:rPr>
        <w:t>:</w:t>
      </w:r>
      <w:r w:rsidR="00920F42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odas las cuentas incluidas del inmovilizado, sean </w:t>
      </w:r>
      <w:r w:rsidR="00920F42">
        <w:rPr>
          <w:sz w:val="28"/>
          <w:szCs w:val="28"/>
        </w:rPr>
        <w:t>poseídas</w:t>
      </w:r>
      <w:r>
        <w:rPr>
          <w:sz w:val="28"/>
          <w:szCs w:val="28"/>
        </w:rPr>
        <w:t xml:space="preserve"> (Una cosa es que exista el inmovilizado y otra cosa es que sea propiedad o no de la empresa)</w:t>
      </w:r>
    </w:p>
    <w:p w:rsidR="00DB0A54" w:rsidRDefault="00DB0A54" w:rsidP="00DB0A54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Exactitud:</w:t>
      </w:r>
      <w:r>
        <w:rPr>
          <w:sz w:val="28"/>
          <w:szCs w:val="28"/>
        </w:rPr>
        <w:t xml:space="preserve"> Los importes de cada transacción del inmovilizado sean correctos</w:t>
      </w:r>
      <w:r w:rsidR="00DA7963">
        <w:rPr>
          <w:sz w:val="28"/>
          <w:szCs w:val="28"/>
        </w:rPr>
        <w:t>.</w:t>
      </w:r>
    </w:p>
    <w:p w:rsidR="00DB0A54" w:rsidRDefault="00DB0A54" w:rsidP="00DB0A54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Valoración: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Las cuentas a</w:t>
      </w:r>
      <w:r w:rsidR="00DA7963">
        <w:rPr>
          <w:sz w:val="28"/>
          <w:szCs w:val="28"/>
        </w:rPr>
        <w:t xml:space="preserve">nuales del inmovilizado tienen </w:t>
      </w:r>
      <w:bookmarkStart w:id="0" w:name="_GoBack"/>
      <w:bookmarkEnd w:id="0"/>
      <w:r>
        <w:rPr>
          <w:sz w:val="28"/>
          <w:szCs w:val="28"/>
        </w:rPr>
        <w:t>que estar correctamente valoradas.</w:t>
      </w:r>
      <w:r>
        <w:rPr>
          <w:sz w:val="28"/>
          <w:szCs w:val="28"/>
        </w:rPr>
        <w:t xml:space="preserve"> (Existen unas normas de valoración para el inmovilizado y tenemos que comprobar que hemos aplicado la correcta, por ejemplo depende de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tipo de inmovilizado sea tendrá una vida útil u otra.)</w:t>
      </w:r>
    </w:p>
    <w:p w:rsidR="00DB0A54" w:rsidRDefault="00920F42" w:rsidP="00DB0A54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Clasificación</w:t>
      </w:r>
      <w:r w:rsidR="00DB0A5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El inmovilizado esta convenientemente clasificado. (Un inmovilizado en curso o en montaje no se valora con las mismas normas que uno que ya está en funcionamiento.)</w:t>
      </w:r>
    </w:p>
    <w:p w:rsidR="00920F42" w:rsidRDefault="00920F42" w:rsidP="00DB0A54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Revelación:</w:t>
      </w:r>
      <w:r>
        <w:rPr>
          <w:sz w:val="28"/>
          <w:szCs w:val="28"/>
        </w:rPr>
        <w:t xml:space="preserve"> El balance de la empresa y el resto de información deben de estar adecuadamente presentados. (Debe identificarse perfectamente en un balance cuales son de inmovilizado y cuales no)</w:t>
      </w:r>
    </w:p>
    <w:p w:rsidR="00DB0A54" w:rsidRDefault="00DB0A54" w:rsidP="00DB0A54">
      <w:pPr>
        <w:ind w:left="360"/>
        <w:rPr>
          <w:sz w:val="28"/>
          <w:szCs w:val="28"/>
        </w:rPr>
      </w:pPr>
    </w:p>
    <w:p w:rsidR="00DB0A54" w:rsidRPr="00DB0A54" w:rsidRDefault="00DB0A54" w:rsidP="00DB0A5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0A54" w:rsidRPr="00DB0A54" w:rsidRDefault="00DB0A54" w:rsidP="00DB0A54">
      <w:pPr>
        <w:ind w:left="360"/>
        <w:rPr>
          <w:b/>
          <w:sz w:val="28"/>
          <w:szCs w:val="28"/>
        </w:rPr>
      </w:pPr>
    </w:p>
    <w:sectPr w:rsidR="00DB0A54" w:rsidRPr="00DB0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A3631"/>
    <w:multiLevelType w:val="hybridMultilevel"/>
    <w:tmpl w:val="67906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D7A3B"/>
    <w:multiLevelType w:val="hybridMultilevel"/>
    <w:tmpl w:val="04184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3D"/>
    <w:rsid w:val="004B5E27"/>
    <w:rsid w:val="00903A82"/>
    <w:rsid w:val="00920F42"/>
    <w:rsid w:val="00B3453D"/>
    <w:rsid w:val="00DA7963"/>
    <w:rsid w:val="00D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A04EA-6E8C-4DA9-AB3F-3F531F99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perez fernandez</dc:creator>
  <cp:keywords/>
  <dc:description/>
  <cp:lastModifiedBy>isabel perez fernandez</cp:lastModifiedBy>
  <cp:revision>3</cp:revision>
  <dcterms:created xsi:type="dcterms:W3CDTF">2018-05-07T18:26:00Z</dcterms:created>
  <dcterms:modified xsi:type="dcterms:W3CDTF">2018-05-07T18:53:00Z</dcterms:modified>
</cp:coreProperties>
</file>