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5F531" w14:textId="77777777" w:rsidR="00712CD7" w:rsidRPr="00712CD7" w:rsidRDefault="00712CD7" w:rsidP="00712CD7">
      <w:pPr>
        <w:rPr>
          <w:b/>
          <w:bCs/>
        </w:rPr>
      </w:pPr>
      <w:r w:rsidRPr="00712CD7">
        <w:rPr>
          <w:b/>
          <w:bCs/>
        </w:rPr>
        <w:t>1. Requisitos Funcionales (RF) - La Lógica de Negocio</w:t>
      </w:r>
    </w:p>
    <w:p w14:paraId="068C3531" w14:textId="77777777" w:rsidR="00712CD7" w:rsidRPr="00712CD7" w:rsidRDefault="00712CD7" w:rsidP="00712CD7">
      <w:pPr>
        <w:rPr>
          <w:b/>
          <w:bCs/>
        </w:rPr>
      </w:pPr>
      <w:r w:rsidRPr="00712CD7">
        <w:rPr>
          <w:b/>
          <w:bCs/>
        </w:rPr>
        <w:t>Módulo A: Identidad y Acceso (Core)</w:t>
      </w:r>
    </w:p>
    <w:p w14:paraId="4BE14ADA" w14:textId="77777777" w:rsidR="00712CD7" w:rsidRPr="006922FF" w:rsidRDefault="00712CD7" w:rsidP="00712CD7">
      <w:pPr>
        <w:numPr>
          <w:ilvl w:val="0"/>
          <w:numId w:val="17"/>
        </w:numPr>
        <w:rPr>
          <w:highlight w:val="yellow"/>
        </w:rPr>
      </w:pPr>
      <w:r w:rsidRPr="006922FF">
        <w:rPr>
          <w:b/>
          <w:bCs/>
          <w:highlight w:val="yellow"/>
        </w:rPr>
        <w:t>RF-001: Registro de Usuarios (Local)</w:t>
      </w:r>
    </w:p>
    <w:p w14:paraId="1D0173ED" w14:textId="77777777" w:rsidR="00712CD7" w:rsidRPr="006922FF" w:rsidRDefault="00712CD7" w:rsidP="00712CD7">
      <w:pPr>
        <w:numPr>
          <w:ilvl w:val="1"/>
          <w:numId w:val="17"/>
        </w:numPr>
        <w:rPr>
          <w:highlight w:val="yellow"/>
        </w:rPr>
      </w:pPr>
      <w:r w:rsidRPr="006922FF">
        <w:rPr>
          <w:highlight w:val="yellow"/>
        </w:rPr>
        <w:t>El sistema debe permitir registrarse con correo y contraseña.</w:t>
      </w:r>
    </w:p>
    <w:p w14:paraId="5BC8FFB2" w14:textId="77777777" w:rsidR="00712CD7" w:rsidRPr="006922FF" w:rsidRDefault="00712CD7" w:rsidP="00712CD7">
      <w:pPr>
        <w:numPr>
          <w:ilvl w:val="1"/>
          <w:numId w:val="17"/>
        </w:numPr>
        <w:rPr>
          <w:highlight w:val="yellow"/>
        </w:rPr>
      </w:pPr>
      <w:r w:rsidRPr="006922FF">
        <w:rPr>
          <w:highlight w:val="yellow"/>
        </w:rPr>
        <w:t>Debe validar que el correo no exista previamente.</w:t>
      </w:r>
    </w:p>
    <w:p w14:paraId="49063D22" w14:textId="77777777" w:rsidR="00712CD7" w:rsidRPr="006922FF" w:rsidRDefault="00712CD7" w:rsidP="00712CD7">
      <w:pPr>
        <w:numPr>
          <w:ilvl w:val="1"/>
          <w:numId w:val="17"/>
        </w:numPr>
        <w:rPr>
          <w:highlight w:val="yellow"/>
        </w:rPr>
      </w:pPr>
      <w:r w:rsidRPr="006922FF">
        <w:rPr>
          <w:highlight w:val="yellow"/>
        </w:rPr>
        <w:t>Debe enviar un correo electrónico con un enlace/token de activación. La cuenta nace en estado INACTIVE y pasa a ACTIVE solo tras el clic.</w:t>
      </w:r>
    </w:p>
    <w:p w14:paraId="0F6429A8" w14:textId="77777777" w:rsidR="00712CD7" w:rsidRPr="00712CD7" w:rsidRDefault="00712CD7" w:rsidP="00712CD7">
      <w:pPr>
        <w:numPr>
          <w:ilvl w:val="0"/>
          <w:numId w:val="17"/>
        </w:numPr>
      </w:pPr>
      <w:r w:rsidRPr="00712CD7">
        <w:rPr>
          <w:b/>
          <w:bCs/>
        </w:rPr>
        <w:t>RF-002: Autenticación Híbrida (OAuth 2.0)</w:t>
      </w:r>
    </w:p>
    <w:p w14:paraId="109EBF84" w14:textId="77777777" w:rsidR="00712CD7" w:rsidRPr="00712CD7" w:rsidRDefault="00712CD7" w:rsidP="00712CD7">
      <w:pPr>
        <w:numPr>
          <w:ilvl w:val="1"/>
          <w:numId w:val="17"/>
        </w:numPr>
      </w:pPr>
      <w:r w:rsidRPr="00712CD7">
        <w:t>El sistema debe permitir iniciar sesión o registrarse mediante Google (u otros proveedores).</w:t>
      </w:r>
    </w:p>
    <w:p w14:paraId="3525E83F" w14:textId="77777777" w:rsidR="00712CD7" w:rsidRPr="00712CD7" w:rsidRDefault="00712CD7" w:rsidP="00712CD7">
      <w:pPr>
        <w:numPr>
          <w:ilvl w:val="1"/>
          <w:numId w:val="17"/>
        </w:numPr>
      </w:pPr>
      <w:r w:rsidRPr="00712CD7">
        <w:rPr>
          <w:b/>
          <w:bCs/>
        </w:rPr>
        <w:t xml:space="preserve">Lógica de </w:t>
      </w:r>
      <w:proofErr w:type="spellStart"/>
      <w:r w:rsidRPr="00712CD7">
        <w:rPr>
          <w:b/>
          <w:bCs/>
        </w:rPr>
        <w:t>Merge</w:t>
      </w:r>
      <w:proofErr w:type="spellEnd"/>
      <w:r w:rsidRPr="00712CD7">
        <w:rPr>
          <w:b/>
          <w:bCs/>
        </w:rPr>
        <w:t>:</w:t>
      </w:r>
      <w:r w:rsidRPr="00712CD7">
        <w:t xml:space="preserve"> Si el email de Google coincide con una cuenta local existente, el sistema debe vincular automáticamente ambos métodos de acceso a un mismo </w:t>
      </w:r>
      <w:proofErr w:type="spellStart"/>
      <w:r w:rsidRPr="00712CD7">
        <w:t>User</w:t>
      </w:r>
      <w:proofErr w:type="spellEnd"/>
      <w:r w:rsidRPr="00712CD7">
        <w:t xml:space="preserve"> ID.</w:t>
      </w:r>
    </w:p>
    <w:p w14:paraId="0A4B82B2" w14:textId="77777777" w:rsidR="00712CD7" w:rsidRPr="00492A87" w:rsidRDefault="00712CD7" w:rsidP="00712CD7">
      <w:pPr>
        <w:numPr>
          <w:ilvl w:val="0"/>
          <w:numId w:val="17"/>
        </w:numPr>
        <w:rPr>
          <w:highlight w:val="yellow"/>
        </w:rPr>
      </w:pPr>
      <w:r w:rsidRPr="00492A87">
        <w:rPr>
          <w:b/>
          <w:bCs/>
          <w:highlight w:val="yellow"/>
        </w:rPr>
        <w:t>RF-003: Inicio de Sesión (Login Local)</w:t>
      </w:r>
    </w:p>
    <w:p w14:paraId="0DE196EC" w14:textId="77777777" w:rsidR="00712CD7" w:rsidRPr="00492A87" w:rsidRDefault="00712CD7" w:rsidP="00712CD7">
      <w:pPr>
        <w:numPr>
          <w:ilvl w:val="1"/>
          <w:numId w:val="17"/>
        </w:numPr>
        <w:rPr>
          <w:highlight w:val="yellow"/>
        </w:rPr>
      </w:pPr>
      <w:r w:rsidRPr="00492A87">
        <w:rPr>
          <w:highlight w:val="yellow"/>
        </w:rPr>
        <w:t xml:space="preserve">Debe validar credenciales y devolver un par de tokens (Access + </w:t>
      </w:r>
      <w:proofErr w:type="spellStart"/>
      <w:r w:rsidRPr="00492A87">
        <w:rPr>
          <w:highlight w:val="yellow"/>
        </w:rPr>
        <w:t>Refresh</w:t>
      </w:r>
      <w:proofErr w:type="spellEnd"/>
      <w:r w:rsidRPr="00492A87">
        <w:rPr>
          <w:highlight w:val="yellow"/>
        </w:rPr>
        <w:t>) si son correctas.</w:t>
      </w:r>
    </w:p>
    <w:p w14:paraId="22678E50" w14:textId="77777777" w:rsidR="00712CD7" w:rsidRPr="00492A87" w:rsidRDefault="00712CD7" w:rsidP="00712CD7">
      <w:pPr>
        <w:numPr>
          <w:ilvl w:val="1"/>
          <w:numId w:val="17"/>
        </w:numPr>
        <w:rPr>
          <w:highlight w:val="yellow"/>
        </w:rPr>
      </w:pPr>
      <w:r w:rsidRPr="00492A87">
        <w:rPr>
          <w:highlight w:val="yellow"/>
        </w:rPr>
        <w:t xml:space="preserve">Si el usuario tiene 2FA activado, </w:t>
      </w:r>
      <w:r w:rsidRPr="00492A87">
        <w:rPr>
          <w:b/>
          <w:bCs/>
          <w:highlight w:val="yellow"/>
        </w:rPr>
        <w:t>NO</w:t>
      </w:r>
      <w:r w:rsidRPr="00492A87">
        <w:rPr>
          <w:highlight w:val="yellow"/>
        </w:rPr>
        <w:t xml:space="preserve"> debe devolver tokens finales, sino un </w:t>
      </w:r>
      <w:proofErr w:type="spellStart"/>
      <w:r w:rsidRPr="00492A87">
        <w:rPr>
          <w:highlight w:val="yellow"/>
        </w:rPr>
        <w:t>temp_token</w:t>
      </w:r>
      <w:proofErr w:type="spellEnd"/>
      <w:r w:rsidRPr="00492A87">
        <w:rPr>
          <w:highlight w:val="yellow"/>
        </w:rPr>
        <w:t xml:space="preserve"> y requerir el segundo factor.</w:t>
      </w:r>
    </w:p>
    <w:p w14:paraId="79CB5DD6" w14:textId="77777777" w:rsidR="00712CD7" w:rsidRPr="00712CD7" w:rsidRDefault="00712CD7" w:rsidP="00712CD7">
      <w:pPr>
        <w:rPr>
          <w:b/>
          <w:bCs/>
        </w:rPr>
      </w:pPr>
      <w:r w:rsidRPr="00712CD7">
        <w:rPr>
          <w:b/>
          <w:bCs/>
        </w:rPr>
        <w:t>Módulo B: Gestión de Sesiones y Dispositivos</w:t>
      </w:r>
    </w:p>
    <w:p w14:paraId="09DBE597" w14:textId="77777777" w:rsidR="00712CD7" w:rsidRPr="008A79F0" w:rsidRDefault="00712CD7" w:rsidP="00712CD7">
      <w:pPr>
        <w:numPr>
          <w:ilvl w:val="0"/>
          <w:numId w:val="18"/>
        </w:numPr>
        <w:rPr>
          <w:highlight w:val="yellow"/>
        </w:rPr>
      </w:pPr>
      <w:r w:rsidRPr="008A79F0">
        <w:rPr>
          <w:b/>
          <w:bCs/>
          <w:highlight w:val="yellow"/>
        </w:rPr>
        <w:t>RF-004: Renovación de Sesión (</w:t>
      </w:r>
      <w:proofErr w:type="spellStart"/>
      <w:r w:rsidRPr="008A79F0">
        <w:rPr>
          <w:b/>
          <w:bCs/>
          <w:highlight w:val="yellow"/>
        </w:rPr>
        <w:t>Refresh</w:t>
      </w:r>
      <w:proofErr w:type="spellEnd"/>
      <w:r w:rsidRPr="008A79F0">
        <w:rPr>
          <w:b/>
          <w:bCs/>
          <w:highlight w:val="yellow"/>
        </w:rPr>
        <w:t xml:space="preserve"> Token </w:t>
      </w:r>
      <w:proofErr w:type="spellStart"/>
      <w:r w:rsidRPr="008A79F0">
        <w:rPr>
          <w:b/>
          <w:bCs/>
          <w:highlight w:val="yellow"/>
        </w:rPr>
        <w:t>Rotation</w:t>
      </w:r>
      <w:proofErr w:type="spellEnd"/>
      <w:r w:rsidRPr="008A79F0">
        <w:rPr>
          <w:b/>
          <w:bCs/>
          <w:highlight w:val="yellow"/>
        </w:rPr>
        <w:t>)</w:t>
      </w:r>
    </w:p>
    <w:p w14:paraId="5403754C" w14:textId="77777777" w:rsidR="00712CD7" w:rsidRPr="008A79F0" w:rsidRDefault="00712CD7" w:rsidP="00712CD7">
      <w:pPr>
        <w:numPr>
          <w:ilvl w:val="1"/>
          <w:numId w:val="18"/>
        </w:numPr>
        <w:rPr>
          <w:highlight w:val="yellow"/>
        </w:rPr>
      </w:pPr>
      <w:r w:rsidRPr="008A79F0">
        <w:rPr>
          <w:highlight w:val="yellow"/>
        </w:rPr>
        <w:t xml:space="preserve">El sistema debe permitir obtener un nuevo Access Token enviando un </w:t>
      </w:r>
      <w:proofErr w:type="spellStart"/>
      <w:r w:rsidRPr="008A79F0">
        <w:rPr>
          <w:highlight w:val="yellow"/>
        </w:rPr>
        <w:t>Refresh</w:t>
      </w:r>
      <w:proofErr w:type="spellEnd"/>
      <w:r w:rsidRPr="008A79F0">
        <w:rPr>
          <w:highlight w:val="yellow"/>
        </w:rPr>
        <w:t xml:space="preserve"> Token válido.</w:t>
      </w:r>
    </w:p>
    <w:p w14:paraId="23B7BB3B" w14:textId="77777777" w:rsidR="00712CD7" w:rsidRPr="008A79F0" w:rsidRDefault="00712CD7" w:rsidP="00712CD7">
      <w:pPr>
        <w:numPr>
          <w:ilvl w:val="1"/>
          <w:numId w:val="18"/>
        </w:numPr>
        <w:rPr>
          <w:highlight w:val="yellow"/>
        </w:rPr>
      </w:pPr>
      <w:r w:rsidRPr="008A79F0">
        <w:rPr>
          <w:b/>
          <w:bCs/>
          <w:highlight w:val="yellow"/>
        </w:rPr>
        <w:t>Seguridad:</w:t>
      </w:r>
      <w:r w:rsidRPr="008A79F0">
        <w:rPr>
          <w:highlight w:val="yellow"/>
        </w:rPr>
        <w:t xml:space="preserve"> Al usarse un </w:t>
      </w:r>
      <w:proofErr w:type="spellStart"/>
      <w:r w:rsidRPr="008A79F0">
        <w:rPr>
          <w:highlight w:val="yellow"/>
        </w:rPr>
        <w:t>Refresh</w:t>
      </w:r>
      <w:proofErr w:type="spellEnd"/>
      <w:r w:rsidRPr="008A79F0">
        <w:rPr>
          <w:highlight w:val="yellow"/>
        </w:rPr>
        <w:t xml:space="preserve"> Token, el sistema debe invalidar el usado y emitir uno nuevo (rotación) para detectar robos de tokens (</w:t>
      </w:r>
      <w:proofErr w:type="spellStart"/>
      <w:r w:rsidRPr="008A79F0">
        <w:rPr>
          <w:highlight w:val="yellow"/>
        </w:rPr>
        <w:t>reuse</w:t>
      </w:r>
      <w:proofErr w:type="spellEnd"/>
      <w:r w:rsidRPr="008A79F0">
        <w:rPr>
          <w:highlight w:val="yellow"/>
        </w:rPr>
        <w:t xml:space="preserve"> </w:t>
      </w:r>
      <w:proofErr w:type="spellStart"/>
      <w:r w:rsidRPr="008A79F0">
        <w:rPr>
          <w:highlight w:val="yellow"/>
        </w:rPr>
        <w:t>detection</w:t>
      </w:r>
      <w:proofErr w:type="spellEnd"/>
      <w:r w:rsidRPr="008A79F0">
        <w:rPr>
          <w:highlight w:val="yellow"/>
        </w:rPr>
        <w:t>).</w:t>
      </w:r>
    </w:p>
    <w:p w14:paraId="5A967902" w14:textId="77777777" w:rsidR="00712CD7" w:rsidRPr="00492A87" w:rsidRDefault="00712CD7" w:rsidP="00712CD7">
      <w:pPr>
        <w:numPr>
          <w:ilvl w:val="0"/>
          <w:numId w:val="18"/>
        </w:numPr>
        <w:rPr>
          <w:highlight w:val="yellow"/>
        </w:rPr>
      </w:pPr>
      <w:r w:rsidRPr="00492A87">
        <w:rPr>
          <w:b/>
          <w:bCs/>
          <w:highlight w:val="yellow"/>
        </w:rPr>
        <w:t>RF-005: Identificación de Dispositivos</w:t>
      </w:r>
    </w:p>
    <w:p w14:paraId="59AD32DE" w14:textId="77777777" w:rsidR="00712CD7" w:rsidRPr="00492A87" w:rsidRDefault="00712CD7" w:rsidP="00712CD7">
      <w:pPr>
        <w:numPr>
          <w:ilvl w:val="1"/>
          <w:numId w:val="18"/>
        </w:numPr>
        <w:rPr>
          <w:highlight w:val="yellow"/>
        </w:rPr>
      </w:pPr>
      <w:r w:rsidRPr="00492A87">
        <w:rPr>
          <w:highlight w:val="yellow"/>
        </w:rPr>
        <w:t>Al iniciar sesión, el sistema debe registrar metadatos del cliente (</w:t>
      </w:r>
      <w:proofErr w:type="spellStart"/>
      <w:r w:rsidRPr="00492A87">
        <w:rPr>
          <w:highlight w:val="yellow"/>
        </w:rPr>
        <w:t>User</w:t>
      </w:r>
      <w:proofErr w:type="spellEnd"/>
      <w:r w:rsidRPr="00492A87">
        <w:rPr>
          <w:highlight w:val="yellow"/>
        </w:rPr>
        <w:t xml:space="preserve">-Agent, IP, Sistema Operativo) y asociarlos al </w:t>
      </w:r>
      <w:proofErr w:type="spellStart"/>
      <w:r w:rsidRPr="00492A87">
        <w:rPr>
          <w:highlight w:val="yellow"/>
        </w:rPr>
        <w:t>Refresh</w:t>
      </w:r>
      <w:proofErr w:type="spellEnd"/>
      <w:r w:rsidRPr="00492A87">
        <w:rPr>
          <w:highlight w:val="yellow"/>
        </w:rPr>
        <w:t xml:space="preserve"> Token almacenado.</w:t>
      </w:r>
    </w:p>
    <w:p w14:paraId="64855320" w14:textId="77777777" w:rsidR="00712CD7" w:rsidRPr="00811DB7" w:rsidRDefault="00712CD7" w:rsidP="00712CD7">
      <w:pPr>
        <w:numPr>
          <w:ilvl w:val="0"/>
          <w:numId w:val="18"/>
        </w:numPr>
        <w:rPr>
          <w:highlight w:val="yellow"/>
        </w:rPr>
      </w:pPr>
      <w:r w:rsidRPr="00811DB7">
        <w:rPr>
          <w:b/>
          <w:bCs/>
          <w:highlight w:val="yellow"/>
        </w:rPr>
        <w:t xml:space="preserve">RF-006: </w:t>
      </w:r>
      <w:proofErr w:type="spellStart"/>
      <w:r w:rsidRPr="00811DB7">
        <w:rPr>
          <w:b/>
          <w:bCs/>
          <w:highlight w:val="yellow"/>
        </w:rPr>
        <w:t>Logout</w:t>
      </w:r>
      <w:proofErr w:type="spellEnd"/>
      <w:r w:rsidRPr="00811DB7">
        <w:rPr>
          <w:b/>
          <w:bCs/>
          <w:highlight w:val="yellow"/>
        </w:rPr>
        <w:t xml:space="preserve"> Granular</w:t>
      </w:r>
    </w:p>
    <w:p w14:paraId="69D2E2B7" w14:textId="77777777" w:rsidR="00712CD7" w:rsidRPr="00811DB7" w:rsidRDefault="00712CD7" w:rsidP="00712CD7">
      <w:pPr>
        <w:numPr>
          <w:ilvl w:val="1"/>
          <w:numId w:val="18"/>
        </w:numPr>
        <w:rPr>
          <w:highlight w:val="yellow"/>
        </w:rPr>
      </w:pPr>
      <w:r w:rsidRPr="00811DB7">
        <w:rPr>
          <w:highlight w:val="yellow"/>
        </w:rPr>
        <w:lastRenderedPageBreak/>
        <w:t xml:space="preserve">El sistema debe permitir cerrar sesión en el dispositivo actual (invalida el </w:t>
      </w:r>
      <w:proofErr w:type="spellStart"/>
      <w:r w:rsidRPr="00811DB7">
        <w:rPr>
          <w:highlight w:val="yellow"/>
        </w:rPr>
        <w:t>Refresh</w:t>
      </w:r>
      <w:proofErr w:type="spellEnd"/>
      <w:r w:rsidRPr="00811DB7">
        <w:rPr>
          <w:highlight w:val="yellow"/>
        </w:rPr>
        <w:t xml:space="preserve"> Token específico).</w:t>
      </w:r>
    </w:p>
    <w:p w14:paraId="5A507C7E" w14:textId="77777777" w:rsidR="00712CD7" w:rsidRPr="00B847EE" w:rsidRDefault="00712CD7" w:rsidP="00712CD7">
      <w:pPr>
        <w:numPr>
          <w:ilvl w:val="0"/>
          <w:numId w:val="18"/>
        </w:numPr>
        <w:rPr>
          <w:highlight w:val="yellow"/>
        </w:rPr>
      </w:pPr>
      <w:r w:rsidRPr="00B847EE">
        <w:rPr>
          <w:b/>
          <w:bCs/>
          <w:highlight w:val="yellow"/>
        </w:rPr>
        <w:t xml:space="preserve">RF-007: </w:t>
      </w:r>
      <w:proofErr w:type="spellStart"/>
      <w:r w:rsidRPr="00B847EE">
        <w:rPr>
          <w:b/>
          <w:bCs/>
          <w:highlight w:val="yellow"/>
        </w:rPr>
        <w:t>Logout</w:t>
      </w:r>
      <w:proofErr w:type="spellEnd"/>
      <w:r w:rsidRPr="00B847EE">
        <w:rPr>
          <w:b/>
          <w:bCs/>
          <w:highlight w:val="yellow"/>
        </w:rPr>
        <w:t xml:space="preserve"> Global (Revocación)</w:t>
      </w:r>
    </w:p>
    <w:p w14:paraId="5CC4CAD5" w14:textId="77777777" w:rsidR="00712CD7" w:rsidRPr="00B847EE" w:rsidRDefault="00712CD7" w:rsidP="00712CD7">
      <w:pPr>
        <w:numPr>
          <w:ilvl w:val="1"/>
          <w:numId w:val="18"/>
        </w:numPr>
        <w:rPr>
          <w:highlight w:val="yellow"/>
        </w:rPr>
      </w:pPr>
      <w:r w:rsidRPr="00B847EE">
        <w:rPr>
          <w:highlight w:val="yellow"/>
        </w:rPr>
        <w:t>El sistema debe permitir "Cerrar sesión en todos los dispositivos".</w:t>
      </w:r>
    </w:p>
    <w:p w14:paraId="04A63E26" w14:textId="77777777" w:rsidR="00712CD7" w:rsidRPr="00B847EE" w:rsidRDefault="00712CD7" w:rsidP="00712CD7">
      <w:pPr>
        <w:numPr>
          <w:ilvl w:val="1"/>
          <w:numId w:val="18"/>
        </w:numPr>
        <w:rPr>
          <w:highlight w:val="yellow"/>
        </w:rPr>
      </w:pPr>
      <w:r w:rsidRPr="00B847EE">
        <w:rPr>
          <w:highlight w:val="yellow"/>
        </w:rPr>
        <w:t>Debe incrementar la versión del token (</w:t>
      </w:r>
      <w:proofErr w:type="spellStart"/>
      <w:r w:rsidRPr="00B847EE">
        <w:rPr>
          <w:highlight w:val="yellow"/>
        </w:rPr>
        <w:t>token_version</w:t>
      </w:r>
      <w:proofErr w:type="spellEnd"/>
      <w:r w:rsidRPr="00B847EE">
        <w:rPr>
          <w:highlight w:val="yellow"/>
        </w:rPr>
        <w:t>) en el perfil del usuario para invalidar inmediatamente cualquier JWT existente.</w:t>
      </w:r>
    </w:p>
    <w:p w14:paraId="78AAF970" w14:textId="77777777" w:rsidR="00712CD7" w:rsidRPr="00712CD7" w:rsidRDefault="00712CD7" w:rsidP="00712CD7">
      <w:pPr>
        <w:rPr>
          <w:b/>
          <w:bCs/>
        </w:rPr>
      </w:pPr>
      <w:r w:rsidRPr="00712CD7">
        <w:rPr>
          <w:b/>
          <w:bCs/>
        </w:rPr>
        <w:t>Módulo C: Seguridad Avanzada (MFA &amp; Recuperación)</w:t>
      </w:r>
    </w:p>
    <w:p w14:paraId="52304262" w14:textId="77777777" w:rsidR="00712CD7" w:rsidRPr="00652FE6" w:rsidRDefault="00712CD7" w:rsidP="00712CD7">
      <w:pPr>
        <w:numPr>
          <w:ilvl w:val="0"/>
          <w:numId w:val="19"/>
        </w:numPr>
        <w:rPr>
          <w:highlight w:val="yellow"/>
        </w:rPr>
      </w:pPr>
      <w:r w:rsidRPr="00652FE6">
        <w:rPr>
          <w:b/>
          <w:bCs/>
          <w:highlight w:val="yellow"/>
        </w:rPr>
        <w:t>RF-008: Configuración de MFA (TOTP)</w:t>
      </w:r>
    </w:p>
    <w:p w14:paraId="206F9DD1" w14:textId="77777777" w:rsidR="00712CD7" w:rsidRPr="00652FE6" w:rsidRDefault="00712CD7" w:rsidP="00712CD7">
      <w:pPr>
        <w:numPr>
          <w:ilvl w:val="1"/>
          <w:numId w:val="19"/>
        </w:numPr>
        <w:rPr>
          <w:highlight w:val="yellow"/>
        </w:rPr>
      </w:pPr>
      <w:r w:rsidRPr="00652FE6">
        <w:rPr>
          <w:highlight w:val="yellow"/>
        </w:rPr>
        <w:t xml:space="preserve">El sistema debe generar un secreto único y mostrar un código QR para apps como Google </w:t>
      </w:r>
      <w:proofErr w:type="spellStart"/>
      <w:r w:rsidRPr="00652FE6">
        <w:rPr>
          <w:highlight w:val="yellow"/>
        </w:rPr>
        <w:t>Authenticator</w:t>
      </w:r>
      <w:proofErr w:type="spellEnd"/>
      <w:r w:rsidRPr="00652FE6">
        <w:rPr>
          <w:highlight w:val="yellow"/>
        </w:rPr>
        <w:t>.</w:t>
      </w:r>
    </w:p>
    <w:p w14:paraId="75062A32" w14:textId="77777777" w:rsidR="00712CD7" w:rsidRPr="00652FE6" w:rsidRDefault="00712CD7" w:rsidP="00712CD7">
      <w:pPr>
        <w:numPr>
          <w:ilvl w:val="1"/>
          <w:numId w:val="19"/>
        </w:numPr>
        <w:rPr>
          <w:highlight w:val="yellow"/>
        </w:rPr>
      </w:pPr>
      <w:r w:rsidRPr="00652FE6">
        <w:rPr>
          <w:highlight w:val="yellow"/>
        </w:rPr>
        <w:t>Debe requerir confirmar un código válido antes de activar el estado is_2fa_enabled = true.</w:t>
      </w:r>
    </w:p>
    <w:p w14:paraId="088DC71D" w14:textId="77777777" w:rsidR="00712CD7" w:rsidRPr="00652FE6" w:rsidRDefault="00712CD7" w:rsidP="00712CD7">
      <w:pPr>
        <w:numPr>
          <w:ilvl w:val="0"/>
          <w:numId w:val="19"/>
        </w:numPr>
        <w:rPr>
          <w:highlight w:val="yellow"/>
        </w:rPr>
      </w:pPr>
      <w:r w:rsidRPr="00652FE6">
        <w:rPr>
          <w:b/>
          <w:bCs/>
          <w:highlight w:val="yellow"/>
        </w:rPr>
        <w:t>RF-009: Generación de Códigos de Respaldo (</w:t>
      </w:r>
      <w:proofErr w:type="spellStart"/>
      <w:r w:rsidRPr="00652FE6">
        <w:rPr>
          <w:b/>
          <w:bCs/>
          <w:highlight w:val="yellow"/>
        </w:rPr>
        <w:t>Backup</w:t>
      </w:r>
      <w:proofErr w:type="spellEnd"/>
      <w:r w:rsidRPr="00652FE6">
        <w:rPr>
          <w:b/>
          <w:bCs/>
          <w:highlight w:val="yellow"/>
        </w:rPr>
        <w:t xml:space="preserve"> Codes)</w:t>
      </w:r>
    </w:p>
    <w:p w14:paraId="421C5C42" w14:textId="77777777" w:rsidR="00712CD7" w:rsidRPr="00652FE6" w:rsidRDefault="00712CD7" w:rsidP="00712CD7">
      <w:pPr>
        <w:numPr>
          <w:ilvl w:val="1"/>
          <w:numId w:val="19"/>
        </w:numPr>
        <w:rPr>
          <w:highlight w:val="yellow"/>
        </w:rPr>
      </w:pPr>
      <w:r w:rsidRPr="00652FE6">
        <w:rPr>
          <w:highlight w:val="yellow"/>
        </w:rPr>
        <w:t>Al activar MFA, el sistema debe generar y mostrar 10 códigos de un solo uso.</w:t>
      </w:r>
    </w:p>
    <w:p w14:paraId="550C16B5" w14:textId="77777777" w:rsidR="00712CD7" w:rsidRPr="00652FE6" w:rsidRDefault="00712CD7" w:rsidP="00712CD7">
      <w:pPr>
        <w:numPr>
          <w:ilvl w:val="1"/>
          <w:numId w:val="19"/>
        </w:numPr>
        <w:rPr>
          <w:highlight w:val="yellow"/>
        </w:rPr>
      </w:pPr>
      <w:r w:rsidRPr="00652FE6">
        <w:rPr>
          <w:highlight w:val="yellow"/>
        </w:rPr>
        <w:t xml:space="preserve">El sistema debe permitir </w:t>
      </w:r>
      <w:proofErr w:type="spellStart"/>
      <w:r w:rsidRPr="00652FE6">
        <w:rPr>
          <w:highlight w:val="yellow"/>
        </w:rPr>
        <w:t>loguearse</w:t>
      </w:r>
      <w:proofErr w:type="spellEnd"/>
      <w:r w:rsidRPr="00652FE6">
        <w:rPr>
          <w:highlight w:val="yellow"/>
        </w:rPr>
        <w:t xml:space="preserve"> usando uno de estos códigos si el usuario pierde su celular.</w:t>
      </w:r>
    </w:p>
    <w:p w14:paraId="4BD00993" w14:textId="77777777" w:rsidR="00712CD7" w:rsidRPr="00712CD7" w:rsidRDefault="00712CD7" w:rsidP="00712CD7">
      <w:pPr>
        <w:numPr>
          <w:ilvl w:val="0"/>
          <w:numId w:val="19"/>
        </w:numPr>
      </w:pPr>
      <w:r w:rsidRPr="00712CD7">
        <w:rPr>
          <w:b/>
          <w:bCs/>
        </w:rPr>
        <w:t>RF-010: Recuperación de Contraseña Segura</w:t>
      </w:r>
    </w:p>
    <w:p w14:paraId="070C34DB" w14:textId="77777777" w:rsidR="00712CD7" w:rsidRPr="00E84CA3" w:rsidRDefault="00712CD7" w:rsidP="00712CD7">
      <w:pPr>
        <w:numPr>
          <w:ilvl w:val="1"/>
          <w:numId w:val="19"/>
        </w:numPr>
        <w:rPr>
          <w:highlight w:val="yellow"/>
        </w:rPr>
      </w:pPr>
      <w:r w:rsidRPr="00E84CA3">
        <w:rPr>
          <w:highlight w:val="yellow"/>
        </w:rPr>
        <w:t>El sistema debe enviar un enlace de un solo uso al correo con expiración corta (ej. 15 min).</w:t>
      </w:r>
    </w:p>
    <w:p w14:paraId="7A5470F9" w14:textId="77777777" w:rsidR="00712CD7" w:rsidRPr="00E84CA3" w:rsidRDefault="00712CD7" w:rsidP="00712CD7">
      <w:pPr>
        <w:numPr>
          <w:ilvl w:val="1"/>
          <w:numId w:val="19"/>
        </w:numPr>
        <w:rPr>
          <w:highlight w:val="yellow"/>
        </w:rPr>
      </w:pPr>
      <w:r w:rsidRPr="00E84CA3">
        <w:rPr>
          <w:highlight w:val="yellow"/>
        </w:rPr>
        <w:t xml:space="preserve">Al completar el cambio de contraseña, el sistema debe ejecutar automáticamente un </w:t>
      </w:r>
      <w:proofErr w:type="spellStart"/>
      <w:r w:rsidRPr="00E84CA3">
        <w:rPr>
          <w:b/>
          <w:bCs/>
          <w:highlight w:val="yellow"/>
        </w:rPr>
        <w:t>Logout</w:t>
      </w:r>
      <w:proofErr w:type="spellEnd"/>
      <w:r w:rsidRPr="00E84CA3">
        <w:rPr>
          <w:b/>
          <w:bCs/>
          <w:highlight w:val="yellow"/>
        </w:rPr>
        <w:t xml:space="preserve"> Global</w:t>
      </w:r>
      <w:r w:rsidRPr="00E84CA3">
        <w:rPr>
          <w:highlight w:val="yellow"/>
        </w:rPr>
        <w:t xml:space="preserve"> (RF-007) y enviar un correo de alerta de seguridad.</w:t>
      </w:r>
    </w:p>
    <w:p w14:paraId="147F023C" w14:textId="77777777" w:rsidR="00712CD7" w:rsidRPr="00712CD7" w:rsidRDefault="00712CD7" w:rsidP="00712CD7">
      <w:pPr>
        <w:rPr>
          <w:b/>
          <w:bCs/>
        </w:rPr>
      </w:pPr>
      <w:r w:rsidRPr="00712CD7">
        <w:rPr>
          <w:b/>
          <w:bCs/>
        </w:rPr>
        <w:t>Módulo D: Auditoría y Autorización</w:t>
      </w:r>
    </w:p>
    <w:p w14:paraId="67858259" w14:textId="77777777" w:rsidR="00712CD7" w:rsidRPr="00B847EE" w:rsidRDefault="00712CD7" w:rsidP="00712CD7">
      <w:pPr>
        <w:numPr>
          <w:ilvl w:val="0"/>
          <w:numId w:val="20"/>
        </w:numPr>
        <w:rPr>
          <w:highlight w:val="yellow"/>
        </w:rPr>
      </w:pPr>
      <w:r w:rsidRPr="00B847EE">
        <w:rPr>
          <w:b/>
          <w:bCs/>
          <w:highlight w:val="yellow"/>
        </w:rPr>
        <w:t>RF-011: Historial de Actividad (Audit Log)</w:t>
      </w:r>
    </w:p>
    <w:p w14:paraId="07E68646" w14:textId="77777777" w:rsidR="00712CD7" w:rsidRPr="00B847EE" w:rsidRDefault="00712CD7" w:rsidP="00712CD7">
      <w:pPr>
        <w:numPr>
          <w:ilvl w:val="1"/>
          <w:numId w:val="20"/>
        </w:numPr>
        <w:rPr>
          <w:highlight w:val="yellow"/>
        </w:rPr>
      </w:pPr>
      <w:r w:rsidRPr="00B847EE">
        <w:rPr>
          <w:highlight w:val="yellow"/>
        </w:rPr>
        <w:t>El usuario debe poder ver una lista de sus últimos accesos (Fecha, IP, Navegador/Dispositivo, Estado: Éxito/Fallo).</w:t>
      </w:r>
    </w:p>
    <w:p w14:paraId="31B9DB29" w14:textId="77777777" w:rsidR="00712CD7" w:rsidRPr="00E91014" w:rsidRDefault="00712CD7" w:rsidP="00712CD7">
      <w:pPr>
        <w:numPr>
          <w:ilvl w:val="0"/>
          <w:numId w:val="20"/>
        </w:numPr>
        <w:rPr>
          <w:highlight w:val="yellow"/>
        </w:rPr>
      </w:pPr>
      <w:r w:rsidRPr="00E91014">
        <w:rPr>
          <w:b/>
          <w:bCs/>
          <w:highlight w:val="yellow"/>
        </w:rPr>
        <w:t>RF-012: Control de Acceso (RBAC)</w:t>
      </w:r>
    </w:p>
    <w:p w14:paraId="4219826B" w14:textId="77777777" w:rsidR="00712CD7" w:rsidRPr="00E91014" w:rsidRDefault="00712CD7" w:rsidP="00712CD7">
      <w:pPr>
        <w:numPr>
          <w:ilvl w:val="1"/>
          <w:numId w:val="20"/>
        </w:numPr>
        <w:rPr>
          <w:highlight w:val="yellow"/>
        </w:rPr>
      </w:pPr>
      <w:r w:rsidRPr="00E91014">
        <w:rPr>
          <w:highlight w:val="yellow"/>
        </w:rPr>
        <w:t xml:space="preserve">El sistema debe inyectar los roles del usuario (ej. ADMIN, USER) dentro del </w:t>
      </w:r>
      <w:proofErr w:type="spellStart"/>
      <w:r w:rsidRPr="00E91014">
        <w:rPr>
          <w:highlight w:val="yellow"/>
        </w:rPr>
        <w:t>payload</w:t>
      </w:r>
      <w:proofErr w:type="spellEnd"/>
      <w:r w:rsidRPr="00E91014">
        <w:rPr>
          <w:highlight w:val="yellow"/>
        </w:rPr>
        <w:t xml:space="preserve"> del Access Token (JWT) para validación en el cliente.</w:t>
      </w:r>
    </w:p>
    <w:p w14:paraId="67AD2A7F" w14:textId="77777777" w:rsidR="00712CD7" w:rsidRPr="00712CD7" w:rsidRDefault="00000000" w:rsidP="00712CD7">
      <w:r>
        <w:pict w14:anchorId="3D227CDE">
          <v:rect id="_x0000_i1025" style="width:0;height:1.5pt" o:hralign="center" o:hrstd="t" o:hr="t" fillcolor="#a0a0a0" stroked="f"/>
        </w:pict>
      </w:r>
    </w:p>
    <w:p w14:paraId="79442BFD" w14:textId="77777777" w:rsidR="00712CD7" w:rsidRPr="00712CD7" w:rsidRDefault="00712CD7" w:rsidP="00712CD7">
      <w:pPr>
        <w:rPr>
          <w:b/>
          <w:bCs/>
        </w:rPr>
      </w:pPr>
      <w:r w:rsidRPr="00712CD7">
        <w:rPr>
          <w:b/>
          <w:bCs/>
        </w:rPr>
        <w:lastRenderedPageBreak/>
        <w:t>2. Requisitos No Funcionales (RNF) - Calidad y Restricciones</w:t>
      </w:r>
    </w:p>
    <w:p w14:paraId="475891A7" w14:textId="77777777" w:rsidR="00712CD7" w:rsidRPr="00712CD7" w:rsidRDefault="00712CD7" w:rsidP="00712CD7">
      <w:pPr>
        <w:rPr>
          <w:b/>
          <w:bCs/>
        </w:rPr>
      </w:pPr>
      <w:r w:rsidRPr="00712CD7">
        <w:rPr>
          <w:b/>
          <w:bCs/>
        </w:rPr>
        <w:t>Seguridad (Crítico)</w:t>
      </w:r>
    </w:p>
    <w:p w14:paraId="2BD8A08A" w14:textId="77777777" w:rsidR="00712CD7" w:rsidRPr="006922FF" w:rsidRDefault="00712CD7" w:rsidP="00712CD7">
      <w:pPr>
        <w:numPr>
          <w:ilvl w:val="0"/>
          <w:numId w:val="21"/>
        </w:numPr>
        <w:rPr>
          <w:highlight w:val="yellow"/>
        </w:rPr>
      </w:pPr>
      <w:r w:rsidRPr="006922FF">
        <w:rPr>
          <w:b/>
          <w:bCs/>
          <w:highlight w:val="yellow"/>
        </w:rPr>
        <w:t>RNF-001: Almacenamiento de Credenciales</w:t>
      </w:r>
    </w:p>
    <w:p w14:paraId="3093A50D" w14:textId="77777777" w:rsidR="00712CD7" w:rsidRPr="006922FF" w:rsidRDefault="00712CD7" w:rsidP="00712CD7">
      <w:pPr>
        <w:numPr>
          <w:ilvl w:val="1"/>
          <w:numId w:val="21"/>
        </w:numPr>
        <w:rPr>
          <w:highlight w:val="yellow"/>
        </w:rPr>
      </w:pPr>
      <w:r w:rsidRPr="006922FF">
        <w:rPr>
          <w:highlight w:val="yellow"/>
        </w:rPr>
        <w:t xml:space="preserve">Las contraseñas NUNCA se guardan en texto plano. Se debe usar un algoritmo de </w:t>
      </w:r>
      <w:proofErr w:type="spellStart"/>
      <w:r w:rsidRPr="006922FF">
        <w:rPr>
          <w:highlight w:val="yellow"/>
        </w:rPr>
        <w:t>hashing</w:t>
      </w:r>
      <w:proofErr w:type="spellEnd"/>
      <w:r w:rsidRPr="006922FF">
        <w:rPr>
          <w:highlight w:val="yellow"/>
        </w:rPr>
        <w:t xml:space="preserve"> lento y resistente a GPU, específicamente </w:t>
      </w:r>
      <w:r w:rsidRPr="006922FF">
        <w:rPr>
          <w:b/>
          <w:bCs/>
          <w:highlight w:val="yellow"/>
        </w:rPr>
        <w:t>Argon2id</w:t>
      </w:r>
      <w:r w:rsidRPr="006922FF">
        <w:rPr>
          <w:highlight w:val="yellow"/>
        </w:rPr>
        <w:t xml:space="preserve"> (preferible) o </w:t>
      </w:r>
      <w:proofErr w:type="spellStart"/>
      <w:r w:rsidRPr="006922FF">
        <w:rPr>
          <w:b/>
          <w:bCs/>
          <w:highlight w:val="yellow"/>
        </w:rPr>
        <w:t>Bcrypt</w:t>
      </w:r>
      <w:proofErr w:type="spellEnd"/>
      <w:r w:rsidRPr="006922FF">
        <w:rPr>
          <w:highlight w:val="yellow"/>
        </w:rPr>
        <w:t xml:space="preserve"> (mínimo aceptable), con </w:t>
      </w:r>
      <w:proofErr w:type="spellStart"/>
      <w:r w:rsidRPr="006922FF">
        <w:rPr>
          <w:highlight w:val="yellow"/>
        </w:rPr>
        <w:t>salt</w:t>
      </w:r>
      <w:proofErr w:type="spellEnd"/>
      <w:r w:rsidRPr="006922FF">
        <w:rPr>
          <w:highlight w:val="yellow"/>
        </w:rPr>
        <w:t xml:space="preserve"> único por usuario.</w:t>
      </w:r>
    </w:p>
    <w:p w14:paraId="2B2FB22D" w14:textId="77777777" w:rsidR="00712CD7" w:rsidRPr="00712CD7" w:rsidRDefault="00712CD7" w:rsidP="00712CD7">
      <w:pPr>
        <w:numPr>
          <w:ilvl w:val="0"/>
          <w:numId w:val="21"/>
        </w:numPr>
      </w:pPr>
      <w:r w:rsidRPr="00712CD7">
        <w:rPr>
          <w:b/>
          <w:bCs/>
        </w:rPr>
        <w:t xml:space="preserve">RNF-002: Rate </w:t>
      </w:r>
      <w:proofErr w:type="spellStart"/>
      <w:r w:rsidRPr="00712CD7">
        <w:rPr>
          <w:b/>
          <w:bCs/>
        </w:rPr>
        <w:t>Limiting</w:t>
      </w:r>
      <w:proofErr w:type="spellEnd"/>
      <w:r w:rsidRPr="00712CD7">
        <w:rPr>
          <w:b/>
          <w:bCs/>
        </w:rPr>
        <w:t xml:space="preserve"> (Protección contra Fuerza Bruta)</w:t>
      </w:r>
    </w:p>
    <w:p w14:paraId="5FD322A4" w14:textId="77777777" w:rsidR="00712CD7" w:rsidRPr="00712CD7" w:rsidRDefault="00712CD7" w:rsidP="00712CD7">
      <w:pPr>
        <w:numPr>
          <w:ilvl w:val="1"/>
          <w:numId w:val="21"/>
        </w:numPr>
      </w:pPr>
      <w:r w:rsidRPr="00712CD7">
        <w:rPr>
          <w:b/>
          <w:bCs/>
        </w:rPr>
        <w:t xml:space="preserve">Login </w:t>
      </w:r>
      <w:proofErr w:type="spellStart"/>
      <w:r w:rsidRPr="00712CD7">
        <w:rPr>
          <w:b/>
          <w:bCs/>
        </w:rPr>
        <w:t>Endpoint</w:t>
      </w:r>
      <w:proofErr w:type="spellEnd"/>
      <w:r w:rsidRPr="00712CD7">
        <w:rPr>
          <w:b/>
          <w:bCs/>
        </w:rPr>
        <w:t>:</w:t>
      </w:r>
      <w:r w:rsidRPr="00712CD7">
        <w:t xml:space="preserve"> Máximo 5 intentos fallidos por minuto por cuenta o IP. Tras el límite, bloquear temporalmente o exigir CAPTCHA.</w:t>
      </w:r>
    </w:p>
    <w:p w14:paraId="41E4D38E" w14:textId="77777777" w:rsidR="00712CD7" w:rsidRPr="00712CD7" w:rsidRDefault="00712CD7" w:rsidP="00712CD7">
      <w:pPr>
        <w:numPr>
          <w:ilvl w:val="1"/>
          <w:numId w:val="21"/>
        </w:numPr>
      </w:pPr>
      <w:r w:rsidRPr="00712CD7">
        <w:rPr>
          <w:b/>
          <w:bCs/>
        </w:rPr>
        <w:t>Public API:</w:t>
      </w:r>
      <w:r w:rsidRPr="00712CD7">
        <w:t xml:space="preserve"> Límite general de peticiones (ej. 60 </w:t>
      </w:r>
      <w:proofErr w:type="spellStart"/>
      <w:r w:rsidRPr="00712CD7">
        <w:t>req</w:t>
      </w:r>
      <w:proofErr w:type="spellEnd"/>
      <w:r w:rsidRPr="00712CD7">
        <w:t xml:space="preserve">/min) para evitar </w:t>
      </w:r>
      <w:proofErr w:type="spellStart"/>
      <w:r w:rsidRPr="00712CD7">
        <w:t>DDoS</w:t>
      </w:r>
      <w:proofErr w:type="spellEnd"/>
      <w:r w:rsidRPr="00712CD7">
        <w:t xml:space="preserve"> básicos.</w:t>
      </w:r>
    </w:p>
    <w:p w14:paraId="0294D099" w14:textId="77777777" w:rsidR="00712CD7" w:rsidRPr="00712CD7" w:rsidRDefault="00712CD7" w:rsidP="00712CD7">
      <w:pPr>
        <w:numPr>
          <w:ilvl w:val="0"/>
          <w:numId w:val="21"/>
        </w:numPr>
      </w:pPr>
      <w:r w:rsidRPr="00712CD7">
        <w:rPr>
          <w:b/>
          <w:bCs/>
        </w:rPr>
        <w:t>RNF-003: Seguridad en Transito</w:t>
      </w:r>
    </w:p>
    <w:p w14:paraId="2213212D" w14:textId="77777777" w:rsidR="00712CD7" w:rsidRPr="00712CD7" w:rsidRDefault="00712CD7" w:rsidP="00712CD7">
      <w:pPr>
        <w:numPr>
          <w:ilvl w:val="1"/>
          <w:numId w:val="21"/>
        </w:numPr>
      </w:pPr>
      <w:r w:rsidRPr="00712CD7">
        <w:t>Toda la comunicación debe ser estrictamente sobre HTTPS (TLS 1.2+).</w:t>
      </w:r>
    </w:p>
    <w:p w14:paraId="52EC798A" w14:textId="77777777" w:rsidR="00712CD7" w:rsidRPr="00712CD7" w:rsidRDefault="00712CD7" w:rsidP="00712CD7">
      <w:pPr>
        <w:rPr>
          <w:b/>
          <w:bCs/>
        </w:rPr>
      </w:pPr>
      <w:r w:rsidRPr="00712CD7">
        <w:rPr>
          <w:b/>
          <w:bCs/>
        </w:rPr>
        <w:t>Escalabilidad y Arquitectura</w:t>
      </w:r>
    </w:p>
    <w:p w14:paraId="54FF8AD5" w14:textId="77777777" w:rsidR="00712CD7" w:rsidRPr="006922FF" w:rsidRDefault="00712CD7" w:rsidP="00712CD7">
      <w:pPr>
        <w:numPr>
          <w:ilvl w:val="0"/>
          <w:numId w:val="22"/>
        </w:numPr>
        <w:rPr>
          <w:highlight w:val="yellow"/>
        </w:rPr>
      </w:pPr>
      <w:r w:rsidRPr="006922FF">
        <w:rPr>
          <w:b/>
          <w:bCs/>
          <w:highlight w:val="yellow"/>
        </w:rPr>
        <w:t xml:space="preserve">RNF-004: </w:t>
      </w:r>
      <w:proofErr w:type="spellStart"/>
      <w:r w:rsidRPr="006922FF">
        <w:rPr>
          <w:b/>
          <w:bCs/>
          <w:highlight w:val="yellow"/>
        </w:rPr>
        <w:t>Statelessness</w:t>
      </w:r>
      <w:proofErr w:type="spellEnd"/>
      <w:r w:rsidRPr="006922FF">
        <w:rPr>
          <w:b/>
          <w:bCs/>
          <w:highlight w:val="yellow"/>
        </w:rPr>
        <w:t xml:space="preserve"> (API sin estado)</w:t>
      </w:r>
    </w:p>
    <w:p w14:paraId="6A7DF634" w14:textId="77777777" w:rsidR="00712CD7" w:rsidRPr="006922FF" w:rsidRDefault="00712CD7" w:rsidP="00712CD7">
      <w:pPr>
        <w:numPr>
          <w:ilvl w:val="1"/>
          <w:numId w:val="22"/>
        </w:numPr>
        <w:rPr>
          <w:highlight w:val="yellow"/>
        </w:rPr>
      </w:pPr>
      <w:r w:rsidRPr="006922FF">
        <w:rPr>
          <w:highlight w:val="yellow"/>
        </w:rPr>
        <w:t xml:space="preserve">La API no debe mantener estado de sesión en memoria RAM del servidor (para poder desplegar múltiples instancias o réplicas sin romper las sesiones). El estado reside en el Token o en una </w:t>
      </w:r>
      <w:proofErr w:type="gramStart"/>
      <w:r w:rsidRPr="006922FF">
        <w:rPr>
          <w:highlight w:val="yellow"/>
        </w:rPr>
        <w:t>BD rápida</w:t>
      </w:r>
      <w:proofErr w:type="gramEnd"/>
      <w:r w:rsidRPr="006922FF">
        <w:rPr>
          <w:highlight w:val="yellow"/>
        </w:rPr>
        <w:t xml:space="preserve"> (Redis/SQL) para los </w:t>
      </w:r>
      <w:proofErr w:type="spellStart"/>
      <w:r w:rsidRPr="006922FF">
        <w:rPr>
          <w:highlight w:val="yellow"/>
        </w:rPr>
        <w:t>Refresh</w:t>
      </w:r>
      <w:proofErr w:type="spellEnd"/>
      <w:r w:rsidRPr="006922FF">
        <w:rPr>
          <w:highlight w:val="yellow"/>
        </w:rPr>
        <w:t xml:space="preserve"> Tokens.</w:t>
      </w:r>
    </w:p>
    <w:p w14:paraId="7D5B0726" w14:textId="77777777" w:rsidR="00712CD7" w:rsidRPr="006922FF" w:rsidRDefault="00712CD7" w:rsidP="00712CD7">
      <w:pPr>
        <w:numPr>
          <w:ilvl w:val="0"/>
          <w:numId w:val="22"/>
        </w:numPr>
        <w:rPr>
          <w:highlight w:val="yellow"/>
        </w:rPr>
      </w:pPr>
      <w:r w:rsidRPr="006922FF">
        <w:rPr>
          <w:b/>
          <w:bCs/>
          <w:highlight w:val="yellow"/>
        </w:rPr>
        <w:t>RNF-005: Formato de Intercambio</w:t>
      </w:r>
    </w:p>
    <w:p w14:paraId="282E29FA" w14:textId="77777777" w:rsidR="00712CD7" w:rsidRPr="006922FF" w:rsidRDefault="00712CD7" w:rsidP="00712CD7">
      <w:pPr>
        <w:numPr>
          <w:ilvl w:val="1"/>
          <w:numId w:val="22"/>
        </w:numPr>
        <w:rPr>
          <w:highlight w:val="yellow"/>
        </w:rPr>
      </w:pPr>
      <w:r w:rsidRPr="006922FF">
        <w:rPr>
          <w:highlight w:val="yellow"/>
        </w:rPr>
        <w:t>Todas las respuestas deben ser en formato JSON estándar (</w:t>
      </w:r>
      <w:proofErr w:type="spellStart"/>
      <w:r w:rsidRPr="006922FF">
        <w:rPr>
          <w:highlight w:val="yellow"/>
        </w:rPr>
        <w:t>application</w:t>
      </w:r>
      <w:proofErr w:type="spellEnd"/>
      <w:r w:rsidRPr="006922FF">
        <w:rPr>
          <w:highlight w:val="yellow"/>
        </w:rPr>
        <w:t>/</w:t>
      </w:r>
      <w:proofErr w:type="spellStart"/>
      <w:r w:rsidRPr="006922FF">
        <w:rPr>
          <w:highlight w:val="yellow"/>
        </w:rPr>
        <w:t>json</w:t>
      </w:r>
      <w:proofErr w:type="spellEnd"/>
      <w:r w:rsidRPr="006922FF">
        <w:rPr>
          <w:highlight w:val="yellow"/>
        </w:rPr>
        <w:t>).</w:t>
      </w:r>
    </w:p>
    <w:p w14:paraId="0E0D2853" w14:textId="77777777" w:rsidR="00712CD7" w:rsidRPr="006922FF" w:rsidRDefault="00712CD7" w:rsidP="00712CD7">
      <w:pPr>
        <w:numPr>
          <w:ilvl w:val="1"/>
          <w:numId w:val="22"/>
        </w:numPr>
        <w:rPr>
          <w:highlight w:val="yellow"/>
        </w:rPr>
      </w:pPr>
      <w:r w:rsidRPr="006922FF">
        <w:rPr>
          <w:highlight w:val="yellow"/>
        </w:rPr>
        <w:t>Los errores deben seguir una estructura estándar (</w:t>
      </w:r>
      <w:proofErr w:type="spellStart"/>
      <w:r w:rsidRPr="006922FF">
        <w:rPr>
          <w:highlight w:val="yellow"/>
        </w:rPr>
        <w:t>ej</w:t>
      </w:r>
      <w:proofErr w:type="spellEnd"/>
      <w:r w:rsidRPr="006922FF">
        <w:rPr>
          <w:highlight w:val="yellow"/>
        </w:rPr>
        <w:t xml:space="preserve">: RFC 7807 o </w:t>
      </w:r>
      <w:proofErr w:type="gramStart"/>
      <w:r w:rsidRPr="006922FF">
        <w:rPr>
          <w:highlight w:val="yellow"/>
        </w:rPr>
        <w:t>{ "</w:t>
      </w:r>
      <w:proofErr w:type="gramEnd"/>
      <w:r w:rsidRPr="006922FF">
        <w:rPr>
          <w:highlight w:val="yellow"/>
        </w:rPr>
        <w:t>error": "</w:t>
      </w:r>
      <w:proofErr w:type="spellStart"/>
      <w:r w:rsidRPr="006922FF">
        <w:rPr>
          <w:highlight w:val="yellow"/>
        </w:rPr>
        <w:t>code</w:t>
      </w:r>
      <w:proofErr w:type="spellEnd"/>
      <w:r w:rsidRPr="006922FF">
        <w:rPr>
          <w:highlight w:val="yellow"/>
        </w:rPr>
        <w:t>", "</w:t>
      </w:r>
      <w:proofErr w:type="spellStart"/>
      <w:r w:rsidRPr="006922FF">
        <w:rPr>
          <w:highlight w:val="yellow"/>
        </w:rPr>
        <w:t>message</w:t>
      </w:r>
      <w:proofErr w:type="spellEnd"/>
      <w:r w:rsidRPr="006922FF">
        <w:rPr>
          <w:highlight w:val="yellow"/>
        </w:rPr>
        <w:t>": "</w:t>
      </w:r>
      <w:proofErr w:type="spellStart"/>
      <w:r w:rsidRPr="006922FF">
        <w:rPr>
          <w:highlight w:val="yellow"/>
        </w:rPr>
        <w:t>text</w:t>
      </w:r>
      <w:proofErr w:type="spellEnd"/>
      <w:proofErr w:type="gramStart"/>
      <w:r w:rsidRPr="006922FF">
        <w:rPr>
          <w:highlight w:val="yellow"/>
        </w:rPr>
        <w:t>" }</w:t>
      </w:r>
      <w:proofErr w:type="gramEnd"/>
      <w:r w:rsidRPr="006922FF">
        <w:rPr>
          <w:highlight w:val="yellow"/>
        </w:rPr>
        <w:t>).</w:t>
      </w:r>
    </w:p>
    <w:p w14:paraId="29D0BD17" w14:textId="77777777" w:rsidR="00712CD7" w:rsidRPr="00712CD7" w:rsidRDefault="00712CD7" w:rsidP="00712CD7">
      <w:pPr>
        <w:rPr>
          <w:b/>
          <w:bCs/>
        </w:rPr>
      </w:pPr>
      <w:r w:rsidRPr="00712CD7">
        <w:rPr>
          <w:b/>
          <w:bCs/>
        </w:rPr>
        <w:t>Disponibilidad y Datos</w:t>
      </w:r>
    </w:p>
    <w:p w14:paraId="47F2D307" w14:textId="77777777" w:rsidR="00712CD7" w:rsidRPr="00712CD7" w:rsidRDefault="00712CD7" w:rsidP="00712CD7">
      <w:pPr>
        <w:numPr>
          <w:ilvl w:val="0"/>
          <w:numId w:val="23"/>
        </w:numPr>
      </w:pPr>
      <w:r w:rsidRPr="00712CD7">
        <w:rPr>
          <w:b/>
          <w:bCs/>
        </w:rPr>
        <w:t>RNF-006: Consistencia de Datos</w:t>
      </w:r>
    </w:p>
    <w:p w14:paraId="49968BCF" w14:textId="77777777" w:rsidR="00712CD7" w:rsidRPr="00712CD7" w:rsidRDefault="00712CD7" w:rsidP="00712CD7">
      <w:pPr>
        <w:numPr>
          <w:ilvl w:val="1"/>
          <w:numId w:val="23"/>
        </w:numPr>
      </w:pPr>
      <w:r w:rsidRPr="00712CD7">
        <w:t xml:space="preserve">Las operaciones críticas (registro, cambio de </w:t>
      </w:r>
      <w:proofErr w:type="spellStart"/>
      <w:r w:rsidRPr="00712CD7">
        <w:t>pass</w:t>
      </w:r>
      <w:proofErr w:type="spellEnd"/>
      <w:r w:rsidRPr="00712CD7">
        <w:t>) deben ser transaccionales (ACID). No puede crearse un usuario si falla la creación de su perfil de configuración.</w:t>
      </w:r>
    </w:p>
    <w:p w14:paraId="2F7E5CFE" w14:textId="77777777" w:rsidR="00712CD7" w:rsidRPr="00712CD7" w:rsidRDefault="00000000" w:rsidP="00712CD7">
      <w:r>
        <w:pict w14:anchorId="6F1D34C0">
          <v:rect id="_x0000_i1026" style="width:0;height:1.5pt" o:hralign="center" o:hrstd="t" o:hr="t" fillcolor="#a0a0a0" stroked="f"/>
        </w:pict>
      </w:r>
    </w:p>
    <w:p w14:paraId="1DC2391E" w14:textId="77777777" w:rsidR="00712CD7" w:rsidRPr="00712CD7" w:rsidRDefault="00712CD7" w:rsidP="00712CD7">
      <w:pPr>
        <w:rPr>
          <w:b/>
          <w:bCs/>
        </w:rPr>
      </w:pPr>
      <w:r w:rsidRPr="00712CD7">
        <w:rPr>
          <w:b/>
          <w:bCs/>
        </w:rPr>
        <w:lastRenderedPageBreak/>
        <w:t>3. Reglas de Negocio (Parámetros de Configuración)</w:t>
      </w:r>
    </w:p>
    <w:p w14:paraId="3F15FA42" w14:textId="77777777" w:rsidR="00712CD7" w:rsidRPr="00712CD7" w:rsidRDefault="00712CD7" w:rsidP="00712CD7">
      <w:r w:rsidRPr="00712CD7">
        <w:t>Para que "esté bien pensadito", define estos valores desde el inicio:</w:t>
      </w:r>
    </w:p>
    <w:p w14:paraId="492E7EF5" w14:textId="77777777" w:rsidR="00712CD7" w:rsidRPr="00712CD7" w:rsidRDefault="00712CD7" w:rsidP="00712CD7">
      <w:pPr>
        <w:numPr>
          <w:ilvl w:val="0"/>
          <w:numId w:val="24"/>
        </w:numPr>
      </w:pPr>
      <w:r w:rsidRPr="00712CD7">
        <w:rPr>
          <w:b/>
          <w:bCs/>
        </w:rPr>
        <w:t>Vida del Access Token:</w:t>
      </w:r>
      <w:r w:rsidRPr="00712CD7">
        <w:t xml:space="preserve"> 15 minutos (Corto para seguridad).</w:t>
      </w:r>
    </w:p>
    <w:p w14:paraId="17C953B3" w14:textId="77777777" w:rsidR="00712CD7" w:rsidRPr="00712CD7" w:rsidRDefault="00712CD7" w:rsidP="00712CD7">
      <w:pPr>
        <w:numPr>
          <w:ilvl w:val="0"/>
          <w:numId w:val="24"/>
        </w:numPr>
      </w:pPr>
      <w:r w:rsidRPr="00712CD7">
        <w:rPr>
          <w:b/>
          <w:bCs/>
        </w:rPr>
        <w:t xml:space="preserve">Vida del </w:t>
      </w:r>
      <w:proofErr w:type="spellStart"/>
      <w:r w:rsidRPr="00712CD7">
        <w:rPr>
          <w:b/>
          <w:bCs/>
        </w:rPr>
        <w:t>Refresh</w:t>
      </w:r>
      <w:proofErr w:type="spellEnd"/>
      <w:r w:rsidRPr="00712CD7">
        <w:rPr>
          <w:b/>
          <w:bCs/>
        </w:rPr>
        <w:t xml:space="preserve"> Token:</w:t>
      </w:r>
      <w:r w:rsidRPr="00712CD7">
        <w:t xml:space="preserve"> 30 días (Largo para UX).</w:t>
      </w:r>
    </w:p>
    <w:p w14:paraId="219CB393" w14:textId="77777777" w:rsidR="00712CD7" w:rsidRPr="00712CD7" w:rsidRDefault="00712CD7" w:rsidP="00712CD7">
      <w:pPr>
        <w:numPr>
          <w:ilvl w:val="0"/>
          <w:numId w:val="24"/>
        </w:numPr>
      </w:pPr>
      <w:r w:rsidRPr="00712CD7">
        <w:rPr>
          <w:b/>
          <w:bCs/>
        </w:rPr>
        <w:t>Longitud Mínima de Contraseña:</w:t>
      </w:r>
      <w:r w:rsidRPr="00712CD7">
        <w:t xml:space="preserve"> 8 caracteres (Obligatorio números y símbolos).</w:t>
      </w:r>
    </w:p>
    <w:p w14:paraId="079DB654" w14:textId="69F3CF38" w:rsidR="00C523B3" w:rsidRPr="00712CD7" w:rsidRDefault="00712CD7" w:rsidP="00712CD7">
      <w:pPr>
        <w:numPr>
          <w:ilvl w:val="0"/>
          <w:numId w:val="24"/>
        </w:numPr>
      </w:pPr>
      <w:r w:rsidRPr="00712CD7">
        <w:rPr>
          <w:b/>
          <w:bCs/>
        </w:rPr>
        <w:t>Expiración de Token de Email (Registro/</w:t>
      </w:r>
      <w:proofErr w:type="spellStart"/>
      <w:r w:rsidRPr="00712CD7">
        <w:rPr>
          <w:b/>
          <w:bCs/>
        </w:rPr>
        <w:t>Reset</w:t>
      </w:r>
      <w:proofErr w:type="spellEnd"/>
      <w:r w:rsidRPr="00712CD7">
        <w:rPr>
          <w:b/>
          <w:bCs/>
        </w:rPr>
        <w:t>):</w:t>
      </w:r>
      <w:r w:rsidRPr="00712CD7">
        <w:t xml:space="preserve"> 15 a 30 minutos máximo.</w:t>
      </w:r>
    </w:p>
    <w:sectPr w:rsidR="00C523B3" w:rsidRPr="00712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5CA8"/>
    <w:multiLevelType w:val="multilevel"/>
    <w:tmpl w:val="EC3E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90682"/>
    <w:multiLevelType w:val="multilevel"/>
    <w:tmpl w:val="B6B4A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12B2B"/>
    <w:multiLevelType w:val="multilevel"/>
    <w:tmpl w:val="9350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54BA2"/>
    <w:multiLevelType w:val="multilevel"/>
    <w:tmpl w:val="7568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D7C9A"/>
    <w:multiLevelType w:val="multilevel"/>
    <w:tmpl w:val="D386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159B3"/>
    <w:multiLevelType w:val="multilevel"/>
    <w:tmpl w:val="D1D8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A753E"/>
    <w:multiLevelType w:val="multilevel"/>
    <w:tmpl w:val="44EED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881CB1"/>
    <w:multiLevelType w:val="multilevel"/>
    <w:tmpl w:val="F14A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513D8"/>
    <w:multiLevelType w:val="multilevel"/>
    <w:tmpl w:val="0B44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743E1"/>
    <w:multiLevelType w:val="multilevel"/>
    <w:tmpl w:val="89E4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34405"/>
    <w:multiLevelType w:val="multilevel"/>
    <w:tmpl w:val="6A80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0279B"/>
    <w:multiLevelType w:val="multilevel"/>
    <w:tmpl w:val="5B8E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201D2"/>
    <w:multiLevelType w:val="multilevel"/>
    <w:tmpl w:val="017C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50CD9"/>
    <w:multiLevelType w:val="multilevel"/>
    <w:tmpl w:val="4998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31FBD"/>
    <w:multiLevelType w:val="multilevel"/>
    <w:tmpl w:val="980A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AF1A22"/>
    <w:multiLevelType w:val="multilevel"/>
    <w:tmpl w:val="6CA0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D2157"/>
    <w:multiLevelType w:val="multilevel"/>
    <w:tmpl w:val="78FC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576EF2"/>
    <w:multiLevelType w:val="multilevel"/>
    <w:tmpl w:val="053A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83E4B"/>
    <w:multiLevelType w:val="multilevel"/>
    <w:tmpl w:val="EBF2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7A7115"/>
    <w:multiLevelType w:val="multilevel"/>
    <w:tmpl w:val="068A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B16F6D"/>
    <w:multiLevelType w:val="multilevel"/>
    <w:tmpl w:val="E5C6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8E0870"/>
    <w:multiLevelType w:val="multilevel"/>
    <w:tmpl w:val="C410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8D3519"/>
    <w:multiLevelType w:val="multilevel"/>
    <w:tmpl w:val="9D66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2B7956"/>
    <w:multiLevelType w:val="multilevel"/>
    <w:tmpl w:val="4762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142911">
    <w:abstractNumId w:val="21"/>
  </w:num>
  <w:num w:numId="2" w16cid:durableId="1867014761">
    <w:abstractNumId w:val="14"/>
  </w:num>
  <w:num w:numId="3" w16cid:durableId="2134784012">
    <w:abstractNumId w:val="2"/>
  </w:num>
  <w:num w:numId="4" w16cid:durableId="1824082215">
    <w:abstractNumId w:val="16"/>
  </w:num>
  <w:num w:numId="5" w16cid:durableId="1327899477">
    <w:abstractNumId w:val="9"/>
  </w:num>
  <w:num w:numId="6" w16cid:durableId="239022121">
    <w:abstractNumId w:val="7"/>
  </w:num>
  <w:num w:numId="7" w16cid:durableId="1520853201">
    <w:abstractNumId w:val="15"/>
  </w:num>
  <w:num w:numId="8" w16cid:durableId="1253926885">
    <w:abstractNumId w:val="0"/>
  </w:num>
  <w:num w:numId="9" w16cid:durableId="1826358293">
    <w:abstractNumId w:val="22"/>
  </w:num>
  <w:num w:numId="10" w16cid:durableId="1590195092">
    <w:abstractNumId w:val="13"/>
  </w:num>
  <w:num w:numId="11" w16cid:durableId="68699811">
    <w:abstractNumId w:val="10"/>
  </w:num>
  <w:num w:numId="12" w16cid:durableId="1798648165">
    <w:abstractNumId w:val="5"/>
  </w:num>
  <w:num w:numId="13" w16cid:durableId="1752117010">
    <w:abstractNumId w:val="11"/>
  </w:num>
  <w:num w:numId="14" w16cid:durableId="236525768">
    <w:abstractNumId w:val="23"/>
  </w:num>
  <w:num w:numId="15" w16cid:durableId="590551718">
    <w:abstractNumId w:val="20"/>
  </w:num>
  <w:num w:numId="16" w16cid:durableId="257563765">
    <w:abstractNumId w:val="1"/>
  </w:num>
  <w:num w:numId="17" w16cid:durableId="1195659501">
    <w:abstractNumId w:val="17"/>
  </w:num>
  <w:num w:numId="18" w16cid:durableId="1164128641">
    <w:abstractNumId w:val="18"/>
  </w:num>
  <w:num w:numId="19" w16cid:durableId="387609198">
    <w:abstractNumId w:val="19"/>
  </w:num>
  <w:num w:numId="20" w16cid:durableId="530998366">
    <w:abstractNumId w:val="8"/>
  </w:num>
  <w:num w:numId="21" w16cid:durableId="1381593563">
    <w:abstractNumId w:val="12"/>
  </w:num>
  <w:num w:numId="22" w16cid:durableId="1498770249">
    <w:abstractNumId w:val="4"/>
  </w:num>
  <w:num w:numId="23" w16cid:durableId="1457988543">
    <w:abstractNumId w:val="3"/>
  </w:num>
  <w:num w:numId="24" w16cid:durableId="11263920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CD7"/>
    <w:rsid w:val="002B2CB2"/>
    <w:rsid w:val="00472849"/>
    <w:rsid w:val="00492A87"/>
    <w:rsid w:val="00567DC9"/>
    <w:rsid w:val="00652FE6"/>
    <w:rsid w:val="006922FF"/>
    <w:rsid w:val="006D3861"/>
    <w:rsid w:val="00712CD7"/>
    <w:rsid w:val="00811DB7"/>
    <w:rsid w:val="00861A84"/>
    <w:rsid w:val="008A79F0"/>
    <w:rsid w:val="00907C9A"/>
    <w:rsid w:val="00954301"/>
    <w:rsid w:val="00B847EE"/>
    <w:rsid w:val="00C523B3"/>
    <w:rsid w:val="00E02071"/>
    <w:rsid w:val="00E5173D"/>
    <w:rsid w:val="00E84CA3"/>
    <w:rsid w:val="00E9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3062E"/>
  <w15:chartTrackingRefBased/>
  <w15:docId w15:val="{03C256D1-3842-4D00-8719-0012A30C2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2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2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2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2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2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2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2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2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2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2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2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2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2C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2C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2C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2C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2C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2C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2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2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2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2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2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2C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2C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2C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2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2C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2C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2001</TotalTime>
  <Pages>4</Pages>
  <Words>735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Rodrigo</dc:creator>
  <cp:keywords/>
  <dc:description/>
  <cp:lastModifiedBy>Jesús Rodrigo</cp:lastModifiedBy>
  <cp:revision>4</cp:revision>
  <dcterms:created xsi:type="dcterms:W3CDTF">2026-01-27T02:44:00Z</dcterms:created>
  <dcterms:modified xsi:type="dcterms:W3CDTF">2026-02-03T20:06:00Z</dcterms:modified>
</cp:coreProperties>
</file>