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D6CBA" w14:textId="77777777" w:rsidR="00811A36" w:rsidRDefault="00811A36" w:rsidP="00811A36">
      <w:pPr>
        <w:jc w:val="center"/>
        <w:rPr>
          <w:rFonts w:ascii="Arial" w:eastAsia="Arial" w:hAnsi="Arial" w:cs="Arial"/>
          <w:b/>
          <w:sz w:val="24"/>
          <w:szCs w:val="24"/>
        </w:rPr>
      </w:pPr>
    </w:p>
    <w:p w14:paraId="42528141" w14:textId="77777777" w:rsidR="00811A36" w:rsidRDefault="00811A36" w:rsidP="00811A36">
      <w:pPr>
        <w:jc w:val="center"/>
        <w:rPr>
          <w:rFonts w:ascii="Arial" w:eastAsia="Arial" w:hAnsi="Arial" w:cs="Arial"/>
          <w:b/>
          <w:sz w:val="24"/>
          <w:szCs w:val="24"/>
        </w:rPr>
      </w:pPr>
    </w:p>
    <w:p w14:paraId="0714DF93" w14:textId="77777777" w:rsidR="00811A36" w:rsidRDefault="00811A36" w:rsidP="00811A36">
      <w:pPr>
        <w:jc w:val="center"/>
        <w:rPr>
          <w:rFonts w:ascii="Arial" w:eastAsia="Arial" w:hAnsi="Arial" w:cs="Arial"/>
          <w:b/>
          <w:sz w:val="24"/>
          <w:szCs w:val="24"/>
        </w:rPr>
      </w:pPr>
    </w:p>
    <w:p w14:paraId="79F21570" w14:textId="77777777" w:rsidR="00811A36" w:rsidRDefault="00811A36" w:rsidP="00811A36">
      <w:pPr>
        <w:jc w:val="center"/>
        <w:rPr>
          <w:rFonts w:ascii="Arial" w:eastAsia="Arial" w:hAnsi="Arial" w:cs="Arial"/>
          <w:b/>
          <w:sz w:val="24"/>
          <w:szCs w:val="24"/>
        </w:rPr>
      </w:pPr>
    </w:p>
    <w:p w14:paraId="03D6E67E" w14:textId="77777777" w:rsidR="00811A36" w:rsidRDefault="00811A36" w:rsidP="00811A36">
      <w:pPr>
        <w:jc w:val="center"/>
        <w:rPr>
          <w:rFonts w:ascii="Arial" w:eastAsia="Arial" w:hAnsi="Arial" w:cs="Arial"/>
          <w:b/>
          <w:sz w:val="24"/>
          <w:szCs w:val="24"/>
        </w:rPr>
      </w:pPr>
    </w:p>
    <w:p w14:paraId="6CA8EF3D" w14:textId="77777777" w:rsidR="00811A36" w:rsidRDefault="00811A36" w:rsidP="00811A36">
      <w:pPr>
        <w:jc w:val="center"/>
        <w:rPr>
          <w:rFonts w:ascii="Arial" w:eastAsia="Arial" w:hAnsi="Arial" w:cs="Arial"/>
          <w:b/>
          <w:sz w:val="24"/>
          <w:szCs w:val="24"/>
        </w:rPr>
      </w:pPr>
    </w:p>
    <w:p w14:paraId="10955629" w14:textId="77777777" w:rsidR="00811A36" w:rsidRDefault="00811A36" w:rsidP="00811A36">
      <w:pPr>
        <w:jc w:val="center"/>
        <w:rPr>
          <w:rFonts w:ascii="Arial" w:eastAsia="Arial" w:hAnsi="Arial" w:cs="Arial"/>
          <w:b/>
          <w:sz w:val="24"/>
          <w:szCs w:val="24"/>
        </w:rPr>
      </w:pPr>
    </w:p>
    <w:p w14:paraId="2DA521F8" w14:textId="77777777" w:rsidR="00811A36" w:rsidRDefault="00811A36" w:rsidP="00811A36">
      <w:pPr>
        <w:jc w:val="center"/>
        <w:rPr>
          <w:rFonts w:ascii="Arial" w:eastAsia="Arial" w:hAnsi="Arial" w:cs="Arial"/>
          <w:b/>
          <w:sz w:val="24"/>
          <w:szCs w:val="24"/>
        </w:rPr>
      </w:pPr>
    </w:p>
    <w:p w14:paraId="44F4A379" w14:textId="77777777" w:rsidR="00811A36" w:rsidRDefault="00811A36" w:rsidP="00811A36">
      <w:pPr>
        <w:jc w:val="center"/>
        <w:rPr>
          <w:rFonts w:ascii="Arial" w:eastAsia="Arial" w:hAnsi="Arial" w:cs="Arial"/>
          <w:b/>
          <w:sz w:val="24"/>
          <w:szCs w:val="24"/>
        </w:rPr>
      </w:pPr>
    </w:p>
    <w:p w14:paraId="6E4A148F" w14:textId="77777777" w:rsidR="00811A36" w:rsidRDefault="00811A36" w:rsidP="00811A36">
      <w:pPr>
        <w:jc w:val="center"/>
        <w:rPr>
          <w:rFonts w:ascii="Arial" w:eastAsia="Arial" w:hAnsi="Arial" w:cs="Arial"/>
          <w:b/>
          <w:sz w:val="24"/>
          <w:szCs w:val="24"/>
        </w:rPr>
      </w:pPr>
    </w:p>
    <w:p w14:paraId="48159112" w14:textId="77777777" w:rsidR="00811A36" w:rsidRDefault="00811A36" w:rsidP="00811A36">
      <w:pPr>
        <w:jc w:val="center"/>
        <w:rPr>
          <w:rFonts w:ascii="Arial" w:eastAsia="Arial" w:hAnsi="Arial" w:cs="Arial"/>
          <w:b/>
          <w:sz w:val="24"/>
          <w:szCs w:val="24"/>
        </w:rPr>
      </w:pPr>
    </w:p>
    <w:p w14:paraId="37B77423" w14:textId="2B03B3CD" w:rsidR="00811A36" w:rsidRDefault="00811A36" w:rsidP="00811A36">
      <w:pPr>
        <w:jc w:val="center"/>
        <w:rPr>
          <w:rFonts w:ascii="Arial" w:eastAsia="Arial" w:hAnsi="Arial" w:cs="Arial"/>
          <w:b/>
          <w:sz w:val="24"/>
          <w:szCs w:val="24"/>
        </w:rPr>
      </w:pPr>
      <w:r>
        <w:rPr>
          <w:rFonts w:ascii="Arial" w:eastAsia="Arial" w:hAnsi="Arial" w:cs="Arial"/>
          <w:b/>
          <w:sz w:val="24"/>
          <w:szCs w:val="24"/>
        </w:rPr>
        <w:t>Universidad de Guadalajara</w:t>
      </w:r>
    </w:p>
    <w:p w14:paraId="13EF446D" w14:textId="77777777" w:rsidR="00811A36" w:rsidRDefault="00811A36" w:rsidP="00811A36">
      <w:pPr>
        <w:jc w:val="center"/>
        <w:rPr>
          <w:rFonts w:ascii="Arial" w:eastAsia="Arial" w:hAnsi="Arial" w:cs="Arial"/>
          <w:b/>
          <w:sz w:val="24"/>
          <w:szCs w:val="24"/>
        </w:rPr>
      </w:pPr>
      <w:r>
        <w:rPr>
          <w:rFonts w:ascii="Arial" w:eastAsia="Arial" w:hAnsi="Arial" w:cs="Arial"/>
          <w:b/>
          <w:sz w:val="24"/>
          <w:szCs w:val="24"/>
        </w:rPr>
        <w:t>Centro Universitario de Ciencias Exactas e Ingeniería.</w:t>
      </w:r>
    </w:p>
    <w:p w14:paraId="5D20B7AD" w14:textId="77777777" w:rsidR="00811A36" w:rsidRDefault="00811A36" w:rsidP="00811A36">
      <w:pPr>
        <w:jc w:val="center"/>
        <w:rPr>
          <w:rFonts w:ascii="Arial" w:eastAsia="Arial" w:hAnsi="Arial" w:cs="Arial"/>
          <w:b/>
          <w:sz w:val="24"/>
          <w:szCs w:val="24"/>
        </w:rPr>
      </w:pPr>
      <w:r>
        <w:rPr>
          <w:rFonts w:ascii="Arial" w:eastAsia="Arial" w:hAnsi="Arial" w:cs="Arial"/>
          <w:b/>
          <w:sz w:val="24"/>
          <w:szCs w:val="24"/>
        </w:rPr>
        <w:t>Ingeniería en Computación.</w:t>
      </w:r>
    </w:p>
    <w:p w14:paraId="4B335CE3" w14:textId="77777777" w:rsidR="00811A36" w:rsidRDefault="00811A36" w:rsidP="00811A36">
      <w:pPr>
        <w:jc w:val="center"/>
        <w:rPr>
          <w:rFonts w:ascii="Arial" w:eastAsia="Arial" w:hAnsi="Arial" w:cs="Arial"/>
          <w:b/>
          <w:sz w:val="24"/>
          <w:szCs w:val="24"/>
        </w:rPr>
      </w:pPr>
      <w:r>
        <w:rPr>
          <w:rFonts w:ascii="Arial" w:eastAsia="Arial" w:hAnsi="Arial" w:cs="Arial"/>
          <w:b/>
          <w:sz w:val="24"/>
          <w:szCs w:val="24"/>
        </w:rPr>
        <w:t xml:space="preserve"> </w:t>
      </w:r>
      <w:r w:rsidRPr="004D78C0">
        <w:rPr>
          <w:rFonts w:ascii="Arial" w:eastAsia="Arial" w:hAnsi="Arial" w:cs="Arial"/>
          <w:b/>
          <w:sz w:val="24"/>
          <w:szCs w:val="24"/>
        </w:rPr>
        <w:t>López Franco</w:t>
      </w:r>
      <w:r>
        <w:rPr>
          <w:rFonts w:ascii="Arial" w:eastAsia="Arial" w:hAnsi="Arial" w:cs="Arial"/>
          <w:b/>
          <w:sz w:val="24"/>
          <w:szCs w:val="24"/>
        </w:rPr>
        <w:t xml:space="preserve"> </w:t>
      </w:r>
      <w:r w:rsidRPr="004D78C0">
        <w:rPr>
          <w:rFonts w:ascii="Arial" w:eastAsia="Arial" w:hAnsi="Arial" w:cs="Arial"/>
          <w:b/>
          <w:sz w:val="24"/>
          <w:szCs w:val="24"/>
        </w:rPr>
        <w:t>Michel Emanuel</w:t>
      </w:r>
      <w:r>
        <w:rPr>
          <w:rFonts w:ascii="Arial" w:eastAsia="Arial" w:hAnsi="Arial" w:cs="Arial"/>
          <w:b/>
          <w:sz w:val="24"/>
          <w:szCs w:val="24"/>
        </w:rPr>
        <w:t>.</w:t>
      </w:r>
      <w:r w:rsidRPr="004D78C0">
        <w:rPr>
          <w:rFonts w:ascii="Arial" w:eastAsia="Arial" w:hAnsi="Arial" w:cs="Arial"/>
          <w:b/>
          <w:sz w:val="24"/>
          <w:szCs w:val="24"/>
        </w:rPr>
        <w:t xml:space="preserve"> </w:t>
      </w:r>
    </w:p>
    <w:p w14:paraId="0C7F3FAB" w14:textId="77777777" w:rsidR="00811A36" w:rsidRDefault="00811A36" w:rsidP="00811A36">
      <w:pPr>
        <w:jc w:val="center"/>
        <w:rPr>
          <w:rFonts w:ascii="Arial" w:eastAsia="Arial" w:hAnsi="Arial" w:cs="Arial"/>
          <w:b/>
          <w:sz w:val="24"/>
          <w:szCs w:val="24"/>
        </w:rPr>
      </w:pPr>
      <w:r>
        <w:rPr>
          <w:rFonts w:ascii="Arial" w:eastAsia="Arial" w:hAnsi="Arial" w:cs="Arial"/>
          <w:b/>
          <w:sz w:val="24"/>
          <w:szCs w:val="24"/>
        </w:rPr>
        <w:t>Sámano Juárez Juan Jesús.</w:t>
      </w:r>
    </w:p>
    <w:p w14:paraId="08BA3660" w14:textId="77777777" w:rsidR="00811A36" w:rsidRDefault="00811A36" w:rsidP="00811A36">
      <w:pPr>
        <w:jc w:val="center"/>
        <w:rPr>
          <w:rFonts w:ascii="Arial" w:eastAsia="Arial" w:hAnsi="Arial" w:cs="Arial"/>
          <w:b/>
          <w:sz w:val="24"/>
          <w:szCs w:val="24"/>
        </w:rPr>
      </w:pPr>
      <w:r>
        <w:rPr>
          <w:rFonts w:ascii="Arial" w:eastAsia="Arial" w:hAnsi="Arial" w:cs="Arial"/>
          <w:b/>
          <w:sz w:val="24"/>
          <w:szCs w:val="24"/>
        </w:rPr>
        <w:t>217208047.</w:t>
      </w:r>
    </w:p>
    <w:p w14:paraId="2F398741" w14:textId="5D2C185F" w:rsidR="00811A36" w:rsidRDefault="00C8362A" w:rsidP="00811A36">
      <w:pPr>
        <w:jc w:val="center"/>
        <w:rPr>
          <w:rFonts w:ascii="Arial" w:eastAsia="Arial" w:hAnsi="Arial" w:cs="Arial"/>
          <w:b/>
          <w:sz w:val="24"/>
          <w:szCs w:val="24"/>
        </w:rPr>
      </w:pPr>
      <w:proofErr w:type="spellStart"/>
      <w:r>
        <w:rPr>
          <w:rFonts w:ascii="Arial" w:eastAsia="Arial" w:hAnsi="Arial" w:cs="Arial"/>
          <w:b/>
          <w:sz w:val="24"/>
          <w:szCs w:val="24"/>
        </w:rPr>
        <w:t>Reporte_</w:t>
      </w:r>
      <w:r w:rsidR="00811A36" w:rsidRPr="00811A36">
        <w:rPr>
          <w:rFonts w:ascii="Arial" w:eastAsia="Arial" w:hAnsi="Arial" w:cs="Arial"/>
          <w:b/>
          <w:sz w:val="24"/>
          <w:szCs w:val="24"/>
        </w:rPr>
        <w:t>Netflix</w:t>
      </w:r>
      <w:proofErr w:type="spellEnd"/>
      <w:r w:rsidR="00811A36" w:rsidRPr="00811A36">
        <w:rPr>
          <w:rFonts w:ascii="Arial" w:eastAsia="Arial" w:hAnsi="Arial" w:cs="Arial"/>
          <w:b/>
          <w:sz w:val="24"/>
          <w:szCs w:val="24"/>
        </w:rPr>
        <w:t xml:space="preserve"> guide </w:t>
      </w:r>
      <w:proofErr w:type="spellStart"/>
      <w:r w:rsidR="00811A36" w:rsidRPr="00811A36">
        <w:rPr>
          <w:rFonts w:ascii="Arial" w:eastAsia="Arial" w:hAnsi="Arial" w:cs="Arial"/>
          <w:b/>
          <w:sz w:val="24"/>
          <w:szCs w:val="24"/>
        </w:rPr>
        <w:t>to</w:t>
      </w:r>
      <w:proofErr w:type="spellEnd"/>
      <w:r w:rsidR="00811A36" w:rsidRPr="00811A36">
        <w:rPr>
          <w:rFonts w:ascii="Arial" w:eastAsia="Arial" w:hAnsi="Arial" w:cs="Arial"/>
          <w:b/>
          <w:sz w:val="24"/>
          <w:szCs w:val="24"/>
        </w:rPr>
        <w:t xml:space="preserve"> </w:t>
      </w:r>
      <w:proofErr w:type="spellStart"/>
      <w:r w:rsidR="00811A36" w:rsidRPr="00811A36">
        <w:rPr>
          <w:rFonts w:ascii="Arial" w:eastAsia="Arial" w:hAnsi="Arial" w:cs="Arial"/>
          <w:b/>
          <w:sz w:val="24"/>
          <w:szCs w:val="24"/>
        </w:rPr>
        <w:t>Microservices</w:t>
      </w:r>
      <w:proofErr w:type="spellEnd"/>
      <w:r w:rsidR="00811A36" w:rsidRPr="00811A36">
        <w:rPr>
          <w:rFonts w:ascii="Arial" w:eastAsia="Arial" w:hAnsi="Arial" w:cs="Arial"/>
          <w:b/>
          <w:sz w:val="24"/>
          <w:szCs w:val="24"/>
        </w:rPr>
        <w:t>.</w:t>
      </w:r>
    </w:p>
    <w:p w14:paraId="4674944D" w14:textId="77777777" w:rsidR="00811A36" w:rsidRDefault="00811A36">
      <w:pPr>
        <w:rPr>
          <w:rFonts w:ascii="Arial" w:eastAsia="Arial" w:hAnsi="Arial" w:cs="Arial"/>
          <w:b/>
          <w:sz w:val="24"/>
          <w:szCs w:val="24"/>
        </w:rPr>
      </w:pPr>
      <w:r>
        <w:rPr>
          <w:rFonts w:ascii="Arial" w:eastAsia="Arial" w:hAnsi="Arial" w:cs="Arial"/>
          <w:b/>
          <w:sz w:val="24"/>
          <w:szCs w:val="24"/>
        </w:rPr>
        <w:br w:type="page"/>
      </w:r>
    </w:p>
    <w:p w14:paraId="771F561B" w14:textId="77777777" w:rsidR="005F5EAD" w:rsidRDefault="00E63BCB" w:rsidP="000D27D3">
      <w:r w:rsidRPr="005F5EAD">
        <w:rPr>
          <w:rFonts w:ascii="Arial" w:hAnsi="Arial" w:cs="Arial"/>
          <w:sz w:val="24"/>
          <w:szCs w:val="24"/>
        </w:rPr>
        <w:lastRenderedPageBreak/>
        <w:t>En el video se habla sobre las</w:t>
      </w:r>
      <w:r w:rsidRPr="005F5EAD">
        <w:rPr>
          <w:rFonts w:ascii="Arial" w:hAnsi="Arial" w:cs="Arial"/>
          <w:sz w:val="24"/>
          <w:szCs w:val="24"/>
        </w:rPr>
        <w:t xml:space="preserve"> arquitecturas de microservicios que </w:t>
      </w:r>
      <w:r w:rsidRPr="005F5EAD">
        <w:rPr>
          <w:rFonts w:ascii="Arial" w:hAnsi="Arial" w:cs="Arial"/>
          <w:sz w:val="24"/>
          <w:szCs w:val="24"/>
        </w:rPr>
        <w:t xml:space="preserve">estos </w:t>
      </w:r>
      <w:r w:rsidRPr="005F5EAD">
        <w:rPr>
          <w:rFonts w:ascii="Arial" w:hAnsi="Arial" w:cs="Arial"/>
          <w:sz w:val="24"/>
          <w:szCs w:val="24"/>
        </w:rPr>
        <w:t>tienen enormes beneficios, </w:t>
      </w:r>
      <w:r w:rsidRPr="005F5EAD">
        <w:rPr>
          <w:rFonts w:ascii="Arial" w:hAnsi="Arial" w:cs="Arial"/>
          <w:sz w:val="24"/>
          <w:szCs w:val="24"/>
        </w:rPr>
        <w:t>también se habla</w:t>
      </w:r>
      <w:r w:rsidRPr="005F5EAD">
        <w:rPr>
          <w:rFonts w:ascii="Arial" w:hAnsi="Arial" w:cs="Arial"/>
          <w:sz w:val="24"/>
          <w:szCs w:val="24"/>
        </w:rPr>
        <w:t xml:space="preserve"> sobre los desafíos y las soluciones que Netflix ha descubierto en los últimos siete años.</w:t>
      </w:r>
      <w:r w:rsidRPr="005F5EAD">
        <w:t> </w:t>
      </w:r>
      <w:r w:rsidRPr="005F5EAD">
        <w:t xml:space="preserve"> </w:t>
      </w:r>
      <w:r w:rsidRPr="005F5EAD">
        <w:br/>
      </w:r>
      <w:r w:rsidRPr="005F5EAD">
        <w:br/>
      </w:r>
      <w:r w:rsidRPr="005F5EAD">
        <w:rPr>
          <w:rFonts w:ascii="Arial" w:hAnsi="Arial" w:cs="Arial"/>
          <w:sz w:val="24"/>
          <w:szCs w:val="24"/>
        </w:rPr>
        <w:t>E</w:t>
      </w:r>
      <w:r w:rsidRPr="005F5EAD">
        <w:rPr>
          <w:rFonts w:ascii="Arial" w:hAnsi="Arial" w:cs="Arial"/>
          <w:sz w:val="24"/>
          <w:szCs w:val="24"/>
        </w:rPr>
        <w:t xml:space="preserve">sto fue en un centro de datos Balanceador de carga basado en hardware en realidad muy costoso Hardware que pusimos que usamos como nuestros hosts Linux ejecutando una configuración bastante estándar de un proxy inverso Apache y Tomcat y esta aplicación que llamamos Java web es una especie de todo lo que estaba en Java a lo que nuestros clientes necesitaban acceder ahora estaba conectado directamente a una base de datos Oracle usando </w:t>
      </w:r>
      <w:proofErr w:type="spellStart"/>
      <w:r w:rsidRPr="005F5EAD">
        <w:rPr>
          <w:rFonts w:ascii="Arial" w:hAnsi="Arial" w:cs="Arial"/>
          <w:sz w:val="24"/>
          <w:szCs w:val="24"/>
        </w:rPr>
        <w:t>jdbc</w:t>
      </w:r>
      <w:proofErr w:type="spellEnd"/>
      <w:r w:rsidRPr="005F5EAD">
        <w:rPr>
          <w:rFonts w:ascii="Arial" w:hAnsi="Arial" w:cs="Arial"/>
          <w:sz w:val="24"/>
          <w:szCs w:val="24"/>
        </w:rPr>
        <w:t xml:space="preserve"> que luego se interconectaba con otras bases de datos Oracle usando enlaces de bases de datos.</w:t>
      </w:r>
    </w:p>
    <w:p w14:paraId="3E93C88A" w14:textId="77777777" w:rsidR="000D27D3" w:rsidRPr="000D27D3" w:rsidRDefault="00E63BCB" w:rsidP="000D27D3">
      <w:pPr>
        <w:rPr>
          <w:rFonts w:ascii="Arial" w:hAnsi="Arial" w:cs="Arial"/>
          <w:sz w:val="24"/>
          <w:szCs w:val="24"/>
        </w:rPr>
      </w:pPr>
      <w:r w:rsidRPr="005F5EAD">
        <w:br/>
      </w:r>
      <w:r w:rsidRPr="000D27D3">
        <w:rPr>
          <w:rFonts w:ascii="Arial" w:hAnsi="Arial" w:cs="Arial"/>
          <w:sz w:val="24"/>
          <w:szCs w:val="24"/>
        </w:rPr>
        <w:t>Pienso en lo que significa crear microservicios cuando lo pienso</w:t>
      </w:r>
      <w:r w:rsidR="005F5EAD" w:rsidRPr="000D27D3">
        <w:rPr>
          <w:rFonts w:ascii="Arial" w:hAnsi="Arial" w:cs="Arial"/>
          <w:sz w:val="24"/>
          <w:szCs w:val="24"/>
        </w:rPr>
        <w:t xml:space="preserve"> en l</w:t>
      </w:r>
      <w:r w:rsidRPr="000D27D3">
        <w:rPr>
          <w:rFonts w:ascii="Arial" w:hAnsi="Arial" w:cs="Arial"/>
          <w:sz w:val="24"/>
          <w:szCs w:val="24"/>
        </w:rPr>
        <w:t xml:space="preserve">a opción de separación de aplicaciones es probablemente una de las cosas más críticas, ya que fomenta </w:t>
      </w:r>
      <w:r w:rsidRPr="000D27D3">
        <w:rPr>
          <w:rFonts w:ascii="Arial" w:hAnsi="Arial" w:cs="Arial"/>
          <w:sz w:val="24"/>
          <w:szCs w:val="24"/>
        </w:rPr>
        <w:t>el modularidad</w:t>
      </w:r>
      <w:r w:rsidRPr="000D27D3">
        <w:rPr>
          <w:rFonts w:ascii="Arial" w:hAnsi="Arial" w:cs="Arial"/>
          <w:sz w:val="24"/>
          <w:szCs w:val="24"/>
        </w:rPr>
        <w:t>, la capacidad de encapsular sus estructuras de datos detrás de algo para que no tenga que lidiar con toda esta escalabilidad de coordinación, tienden a prestarse al escalamiento horizontal.</w:t>
      </w:r>
    </w:p>
    <w:p w14:paraId="78EC1A6F" w14:textId="77777777" w:rsidR="000D27D3" w:rsidRDefault="00E63BCB" w:rsidP="000D27D3">
      <w:pPr>
        <w:ind w:left="-142" w:firstLine="142"/>
        <w:jc w:val="both"/>
        <w:rPr>
          <w:rFonts w:ascii="Arial" w:hAnsi="Arial" w:cs="Arial"/>
          <w:sz w:val="24"/>
          <w:szCs w:val="24"/>
        </w:rPr>
      </w:pPr>
      <w:r w:rsidRPr="000D27D3">
        <w:rPr>
          <w:rFonts w:ascii="Arial" w:hAnsi="Arial" w:cs="Arial"/>
          <w:sz w:val="24"/>
          <w:szCs w:val="24"/>
        </w:rPr>
        <w:t xml:space="preserve">En un entorno virtualizado y elástico, es mucho más difícil administrar microservicios si no lo hace en este tipo de entorno, necesita poder automatizar sus operaciones tanto como sea posible y el aprovisionamiento </w:t>
      </w:r>
      <w:proofErr w:type="spellStart"/>
      <w:r w:rsidRPr="000D27D3">
        <w:rPr>
          <w:rFonts w:ascii="Arial" w:hAnsi="Arial" w:cs="Arial"/>
          <w:sz w:val="24"/>
          <w:szCs w:val="24"/>
        </w:rPr>
        <w:t>On</w:t>
      </w:r>
      <w:proofErr w:type="spellEnd"/>
      <w:r w:rsidRPr="000D27D3">
        <w:rPr>
          <w:rFonts w:ascii="Arial" w:hAnsi="Arial" w:cs="Arial"/>
          <w:sz w:val="24"/>
          <w:szCs w:val="24"/>
        </w:rPr>
        <w:t xml:space="preserve"> </w:t>
      </w:r>
      <w:proofErr w:type="spellStart"/>
      <w:r w:rsidRPr="000D27D3">
        <w:rPr>
          <w:rFonts w:ascii="Arial" w:hAnsi="Arial" w:cs="Arial"/>
          <w:sz w:val="24"/>
          <w:szCs w:val="24"/>
        </w:rPr>
        <w:t>Demand</w:t>
      </w:r>
      <w:proofErr w:type="spellEnd"/>
      <w:r w:rsidRPr="000D27D3">
        <w:rPr>
          <w:rFonts w:ascii="Arial" w:hAnsi="Arial" w:cs="Arial"/>
          <w:sz w:val="24"/>
          <w:szCs w:val="24"/>
        </w:rPr>
        <w:t xml:space="preserve"> es un enorme beneficio que yo recomendaría. Volviendo al tema del cuerpo humano y la biología, puedes pensar en los microservicios también como órganos en un sistema de órganos y estos sistemas que luego se unen para formar el organismo en general, así que echemos un vistazo.</w:t>
      </w:r>
      <w:r w:rsidRPr="000D27D3">
        <w:rPr>
          <w:rFonts w:ascii="Arial" w:hAnsi="Arial" w:cs="Arial"/>
          <w:sz w:val="24"/>
          <w:szCs w:val="24"/>
        </w:rPr>
        <w:br/>
      </w:r>
      <w:r w:rsidRPr="000D27D3">
        <w:rPr>
          <w:rFonts w:ascii="Arial" w:hAnsi="Arial" w:cs="Arial"/>
          <w:sz w:val="24"/>
          <w:szCs w:val="24"/>
        </w:rPr>
        <w:br/>
      </w:r>
      <w:r w:rsidR="000D27D3" w:rsidRPr="000D27D3">
        <w:rPr>
          <w:rFonts w:ascii="Arial" w:hAnsi="Arial" w:cs="Arial"/>
          <w:sz w:val="24"/>
          <w:szCs w:val="24"/>
        </w:rPr>
        <w:t>Se menciona que en la</w:t>
      </w:r>
      <w:r w:rsidRPr="000D27D3">
        <w:rPr>
          <w:rFonts w:ascii="Arial" w:hAnsi="Arial" w:cs="Arial"/>
          <w:sz w:val="24"/>
          <w:szCs w:val="24"/>
        </w:rPr>
        <w:t xml:space="preserve"> arquitectura de Netflix y vea cómo en </w:t>
      </w:r>
      <w:proofErr w:type="spellStart"/>
      <w:r w:rsidRPr="000D27D3">
        <w:rPr>
          <w:rFonts w:ascii="Arial" w:hAnsi="Arial" w:cs="Arial"/>
          <w:sz w:val="24"/>
          <w:szCs w:val="24"/>
        </w:rPr>
        <w:t>Maps</w:t>
      </w:r>
      <w:proofErr w:type="spellEnd"/>
      <w:r w:rsidRPr="000D27D3">
        <w:rPr>
          <w:rFonts w:ascii="Arial" w:hAnsi="Arial" w:cs="Arial"/>
          <w:sz w:val="24"/>
          <w:szCs w:val="24"/>
        </w:rPr>
        <w:t xml:space="preserve"> hay una capa de proxy que está detrás del </w:t>
      </w:r>
      <w:proofErr w:type="spellStart"/>
      <w:r w:rsidRPr="000D27D3">
        <w:rPr>
          <w:rFonts w:ascii="Arial" w:hAnsi="Arial" w:cs="Arial"/>
          <w:sz w:val="24"/>
          <w:szCs w:val="24"/>
        </w:rPr>
        <w:t>elb</w:t>
      </w:r>
      <w:proofErr w:type="spellEnd"/>
      <w:r w:rsidRPr="000D27D3">
        <w:rPr>
          <w:rFonts w:ascii="Arial" w:hAnsi="Arial" w:cs="Arial"/>
          <w:sz w:val="24"/>
          <w:szCs w:val="24"/>
        </w:rPr>
        <w:t xml:space="preserve"> llamada </w:t>
      </w:r>
      <w:proofErr w:type="spellStart"/>
      <w:r w:rsidRPr="000D27D3">
        <w:rPr>
          <w:rFonts w:ascii="Arial" w:hAnsi="Arial" w:cs="Arial"/>
          <w:sz w:val="24"/>
          <w:szCs w:val="24"/>
        </w:rPr>
        <w:t>Zuul</w:t>
      </w:r>
      <w:proofErr w:type="spellEnd"/>
      <w:r w:rsidRPr="000D27D3">
        <w:rPr>
          <w:rFonts w:ascii="Arial" w:hAnsi="Arial" w:cs="Arial"/>
          <w:sz w:val="24"/>
          <w:szCs w:val="24"/>
        </w:rPr>
        <w:t xml:space="preserve"> que realiza enrutamiento dinámico</w:t>
      </w:r>
      <w:r w:rsidR="000D27D3" w:rsidRPr="000D27D3">
        <w:rPr>
          <w:rFonts w:ascii="Arial" w:hAnsi="Arial" w:cs="Arial"/>
          <w:sz w:val="24"/>
          <w:szCs w:val="24"/>
        </w:rPr>
        <w:t xml:space="preserve"> en este h</w:t>
      </w:r>
      <w:r w:rsidRPr="000D27D3">
        <w:rPr>
          <w:rFonts w:ascii="Arial" w:hAnsi="Arial" w:cs="Arial"/>
          <w:sz w:val="24"/>
          <w:szCs w:val="24"/>
        </w:rPr>
        <w:t xml:space="preserve">ay un nivel que era nuestro nivel </w:t>
      </w:r>
      <w:proofErr w:type="spellStart"/>
      <w:r w:rsidRPr="000D27D3">
        <w:rPr>
          <w:rFonts w:ascii="Arial" w:hAnsi="Arial" w:cs="Arial"/>
          <w:sz w:val="24"/>
          <w:szCs w:val="24"/>
        </w:rPr>
        <w:t>Legacy</w:t>
      </w:r>
      <w:proofErr w:type="spellEnd"/>
      <w:r w:rsidRPr="000D27D3">
        <w:rPr>
          <w:rFonts w:ascii="Arial" w:hAnsi="Arial" w:cs="Arial"/>
          <w:sz w:val="24"/>
          <w:szCs w:val="24"/>
        </w:rPr>
        <w:t xml:space="preserve"> llamado </w:t>
      </w:r>
      <w:proofErr w:type="spellStart"/>
      <w:r w:rsidRPr="000D27D3">
        <w:rPr>
          <w:rFonts w:ascii="Arial" w:hAnsi="Arial" w:cs="Arial"/>
          <w:sz w:val="24"/>
          <w:szCs w:val="24"/>
        </w:rPr>
        <w:t>nccp</w:t>
      </w:r>
      <w:proofErr w:type="spellEnd"/>
      <w:r w:rsidRPr="000D27D3">
        <w:rPr>
          <w:rFonts w:ascii="Arial" w:hAnsi="Arial" w:cs="Arial"/>
          <w:sz w:val="24"/>
          <w:szCs w:val="24"/>
        </w:rPr>
        <w:t xml:space="preserve"> que admitía nuestros dispositivos anteriores además de capacidades de reproducción fundamentales y está nuestra API de Netflix. Tenemos un servicio de suscriptor al que se llama desde casi todo para obtener información sobre nuestros clientes un sistema de recomendación que proporciona la información necesaria para crear la lista de películas que se presentan a cada cliente como una experiencia única y luego, por supuesto, están los servicios de plataforma que realizan las capacidades más fundamentales de enrutamiento para llegar a fin de que los microservicios puedan encontrarse entre sí. Ahora también quiero subrayar que los microservicios son una abstracción, tendemos a pensar en ellos de manera muy simplista, como aquí está mi bonito escalado horizontalmente.</w:t>
      </w:r>
      <w:r w:rsidRPr="000D27D3">
        <w:rPr>
          <w:rFonts w:ascii="Arial" w:hAnsi="Arial" w:cs="Arial"/>
          <w:sz w:val="24"/>
          <w:szCs w:val="24"/>
        </w:rPr>
        <w:br/>
      </w:r>
      <w:r w:rsidRPr="000D27D3">
        <w:rPr>
          <w:rFonts w:ascii="Arial" w:hAnsi="Arial" w:cs="Arial"/>
          <w:sz w:val="24"/>
          <w:szCs w:val="24"/>
        </w:rPr>
        <w:br/>
      </w:r>
    </w:p>
    <w:p w14:paraId="00585E3E" w14:textId="77777777" w:rsidR="000D27D3" w:rsidRDefault="000D27D3">
      <w:pPr>
        <w:rPr>
          <w:rFonts w:ascii="Arial" w:hAnsi="Arial" w:cs="Arial"/>
          <w:sz w:val="24"/>
          <w:szCs w:val="24"/>
        </w:rPr>
      </w:pPr>
      <w:r>
        <w:rPr>
          <w:rFonts w:ascii="Arial" w:hAnsi="Arial" w:cs="Arial"/>
          <w:sz w:val="24"/>
          <w:szCs w:val="24"/>
        </w:rPr>
        <w:br w:type="page"/>
      </w:r>
    </w:p>
    <w:p w14:paraId="0D6B6E20" w14:textId="38F39DB9" w:rsidR="000D27D3" w:rsidRDefault="000D27D3" w:rsidP="000D27D3">
      <w:pPr>
        <w:ind w:left="-142"/>
        <w:jc w:val="both"/>
        <w:rPr>
          <w:rFonts w:ascii="Arial" w:hAnsi="Arial" w:cs="Arial"/>
          <w:sz w:val="24"/>
          <w:szCs w:val="24"/>
        </w:rPr>
      </w:pPr>
      <w:r w:rsidRPr="000D27D3">
        <w:rPr>
          <w:rFonts w:ascii="Arial" w:hAnsi="Arial" w:cs="Arial"/>
          <w:sz w:val="24"/>
          <w:szCs w:val="24"/>
        </w:rPr>
        <w:lastRenderedPageBreak/>
        <w:t>La</w:t>
      </w:r>
      <w:r>
        <w:rPr>
          <w:rFonts w:ascii="Arial" w:hAnsi="Arial" w:cs="Arial"/>
          <w:sz w:val="24"/>
          <w:szCs w:val="24"/>
        </w:rPr>
        <w:t>s</w:t>
      </w:r>
      <w:r w:rsidRPr="000D27D3">
        <w:rPr>
          <w:rFonts w:ascii="Arial" w:hAnsi="Arial" w:cs="Arial"/>
          <w:sz w:val="24"/>
          <w:szCs w:val="24"/>
        </w:rPr>
        <w:t xml:space="preserve"> </w:t>
      </w:r>
      <w:r w:rsidR="00E63BCB" w:rsidRPr="000D27D3">
        <w:rPr>
          <w:rFonts w:ascii="Arial" w:hAnsi="Arial" w:cs="Arial"/>
          <w:sz w:val="24"/>
          <w:szCs w:val="24"/>
        </w:rPr>
        <w:t xml:space="preserve">bibliotecas de clientes y esto fue en su mayoría Basado en Java, entonces bibliotecas cliente para realizar esos tipos básicos de operaciones de acceso a datos ahora, en algún </w:t>
      </w:r>
      <w:r w:rsidRPr="000D27D3">
        <w:rPr>
          <w:rFonts w:ascii="Arial" w:hAnsi="Arial" w:cs="Arial"/>
          <w:sz w:val="24"/>
          <w:szCs w:val="24"/>
        </w:rPr>
        <w:t xml:space="preserve">momento, a </w:t>
      </w:r>
      <w:r w:rsidR="00E63BCB" w:rsidRPr="000D27D3">
        <w:rPr>
          <w:rFonts w:ascii="Arial" w:hAnsi="Arial" w:cs="Arial"/>
          <w:sz w:val="24"/>
          <w:szCs w:val="24"/>
        </w:rPr>
        <w:t xml:space="preserve">medida que escale, probablemente necesitará enfrentar esto con un caché, porque el Servicio Plus, la base de datos puede no funcionar lo suficientemente bien y </w:t>
      </w:r>
      <w:r>
        <w:rPr>
          <w:rFonts w:ascii="Arial" w:hAnsi="Arial" w:cs="Arial"/>
          <w:sz w:val="24"/>
          <w:szCs w:val="24"/>
        </w:rPr>
        <w:t>a</w:t>
      </w:r>
      <w:r w:rsidR="00E63BCB" w:rsidRPr="000D27D3">
        <w:rPr>
          <w:rFonts w:ascii="Arial" w:hAnsi="Arial" w:cs="Arial"/>
          <w:sz w:val="24"/>
          <w:szCs w:val="24"/>
        </w:rPr>
        <w:t>sí que también tendrás un cliente de efectivo y ahora debes empezar a pensar en la orquestación, así que primero voy a acceder al caché</w:t>
      </w:r>
      <w:r>
        <w:rPr>
          <w:rFonts w:ascii="Arial" w:hAnsi="Arial" w:cs="Arial"/>
          <w:sz w:val="24"/>
          <w:szCs w:val="24"/>
        </w:rPr>
        <w:t>.</w:t>
      </w:r>
    </w:p>
    <w:p w14:paraId="4B2A47FF" w14:textId="766387E3" w:rsidR="00811A36" w:rsidRPr="00811A36" w:rsidRDefault="000D27D3" w:rsidP="000D27D3">
      <w:pPr>
        <w:jc w:val="both"/>
        <w:rPr>
          <w:rFonts w:ascii="Arial" w:hAnsi="Arial" w:cs="Arial"/>
          <w:sz w:val="24"/>
          <w:szCs w:val="24"/>
          <w:lang w:eastAsia="es-MX"/>
        </w:rPr>
      </w:pPr>
      <w:r>
        <w:rPr>
          <w:rFonts w:ascii="Arial" w:hAnsi="Arial" w:cs="Arial"/>
          <w:sz w:val="24"/>
          <w:szCs w:val="24"/>
        </w:rPr>
        <w:t>A</w:t>
      </w:r>
      <w:r w:rsidR="00E63BCB" w:rsidRPr="000D27D3">
        <w:rPr>
          <w:rFonts w:ascii="Arial" w:hAnsi="Arial" w:cs="Arial"/>
          <w:sz w:val="24"/>
          <w:szCs w:val="24"/>
        </w:rPr>
        <w:t>l servicio que llamará a la base de datos que quieren consumir su microservicio y por eso es importante darse cuenta desde su perspectiva de que todo este conjunto de tecnologías, toda esta configuración compleja es su microservicio, no es esta cosa muy simple sin estado, lo cual es bueno desde una perspectiva pura, pero en realidad tiene este tipo de estructuras complejas para ellos, así que ese es el nivel establecido para los microservicios y ahora sigamos adelante y profundicemos en los desafíos que hemos encontrado en los últimos siete años y algunas de las soluciones y filosofías detrás de eso, así que me encanta la comida chatarra,</w:t>
      </w:r>
    </w:p>
    <w:p w14:paraId="6AC4BDA4" w14:textId="200D5B7F" w:rsidR="00811A36" w:rsidRPr="000D27D3" w:rsidRDefault="00811A36" w:rsidP="005F5EAD">
      <w:pPr>
        <w:rPr>
          <w:rFonts w:ascii="Arial" w:hAnsi="Arial" w:cs="Arial"/>
          <w:sz w:val="24"/>
          <w:szCs w:val="24"/>
        </w:rPr>
      </w:pPr>
    </w:p>
    <w:p w14:paraId="18AC2255" w14:textId="77777777" w:rsidR="00811A36" w:rsidRPr="000D27D3" w:rsidRDefault="00811A36" w:rsidP="005F5EAD">
      <w:pPr>
        <w:rPr>
          <w:rFonts w:ascii="Arial" w:hAnsi="Arial" w:cs="Arial"/>
          <w:sz w:val="24"/>
          <w:szCs w:val="24"/>
        </w:rPr>
      </w:pPr>
      <w:r w:rsidRPr="000D27D3">
        <w:rPr>
          <w:rFonts w:ascii="Arial" w:hAnsi="Arial" w:cs="Arial"/>
          <w:sz w:val="24"/>
          <w:szCs w:val="24"/>
        </w:rPr>
        <w:t xml:space="preserve"> </w:t>
      </w:r>
    </w:p>
    <w:p w14:paraId="3770707C" w14:textId="77777777" w:rsidR="00D07340" w:rsidRPr="000D27D3" w:rsidRDefault="00D07340" w:rsidP="005F5EAD">
      <w:pPr>
        <w:rPr>
          <w:rFonts w:ascii="Arial" w:hAnsi="Arial" w:cs="Arial"/>
          <w:sz w:val="24"/>
          <w:szCs w:val="24"/>
        </w:rPr>
      </w:pPr>
    </w:p>
    <w:sectPr w:rsidR="00D07340" w:rsidRPr="000D27D3" w:rsidSect="000D27D3">
      <w:headerReference w:type="default" r:id="rId6"/>
      <w:pgSz w:w="12240" w:h="15840"/>
      <w:pgMar w:top="1417" w:right="1325"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CE4F4" w14:textId="77777777" w:rsidR="008E6ACD" w:rsidRDefault="008E6ACD" w:rsidP="00811A36">
      <w:pPr>
        <w:spacing w:after="0" w:line="240" w:lineRule="auto"/>
      </w:pPr>
      <w:r>
        <w:separator/>
      </w:r>
    </w:p>
  </w:endnote>
  <w:endnote w:type="continuationSeparator" w:id="0">
    <w:p w14:paraId="712D66F1" w14:textId="77777777" w:rsidR="008E6ACD" w:rsidRDefault="008E6ACD" w:rsidP="0081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06452" w14:textId="77777777" w:rsidR="008E6ACD" w:rsidRDefault="008E6ACD" w:rsidP="00811A36">
      <w:pPr>
        <w:spacing w:after="0" w:line="240" w:lineRule="auto"/>
      </w:pPr>
      <w:r>
        <w:separator/>
      </w:r>
    </w:p>
  </w:footnote>
  <w:footnote w:type="continuationSeparator" w:id="0">
    <w:p w14:paraId="51E377A7" w14:textId="77777777" w:rsidR="008E6ACD" w:rsidRDefault="008E6ACD" w:rsidP="00811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914BC" w14:textId="77777777" w:rsidR="00811A36" w:rsidRDefault="00811A36" w:rsidP="00811A36">
    <w:pPr>
      <w:pStyle w:val="Encabezado"/>
      <w:ind w:left="-284"/>
    </w:pPr>
    <w:r>
      <w:rPr>
        <w:noProof/>
      </w:rPr>
      <w:drawing>
        <wp:anchor distT="0" distB="0" distL="114300" distR="114300" simplePos="0" relativeHeight="251660288" behindDoc="0" locked="0" layoutInCell="1" allowOverlap="1" wp14:anchorId="6B7D56DF" wp14:editId="427A9C67">
          <wp:simplePos x="0" y="0"/>
          <wp:positionH relativeFrom="column">
            <wp:posOffset>-931841</wp:posOffset>
          </wp:positionH>
          <wp:positionV relativeFrom="paragraph">
            <wp:posOffset>-406294</wp:posOffset>
          </wp:positionV>
          <wp:extent cx="478465" cy="649285"/>
          <wp:effectExtent l="0" t="0" r="0" b="0"/>
          <wp:wrapNone/>
          <wp:docPr id="1115341937"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28544" name="Imagen 2"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8465" cy="649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4CEEAC4" wp14:editId="411148C1">
          <wp:simplePos x="0" y="0"/>
          <wp:positionH relativeFrom="column">
            <wp:posOffset>6054238</wp:posOffset>
          </wp:positionH>
          <wp:positionV relativeFrom="paragraph">
            <wp:posOffset>-342265</wp:posOffset>
          </wp:positionV>
          <wp:extent cx="414670" cy="586159"/>
          <wp:effectExtent l="0" t="0" r="4445" b="4445"/>
          <wp:wrapNone/>
          <wp:docPr id="38292227"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82558" name="Imagen 1" descr="Icon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4670" cy="586159"/>
                  </a:xfrm>
                  <a:prstGeom prst="rect">
                    <a:avLst/>
                  </a:prstGeom>
                  <a:noFill/>
                  <a:ln>
                    <a:noFill/>
                  </a:ln>
                </pic:spPr>
              </pic:pic>
            </a:graphicData>
          </a:graphic>
          <wp14:sizeRelH relativeFrom="margin">
            <wp14:pctWidth>0</wp14:pctWidth>
          </wp14:sizeRelH>
          <wp14:sizeRelV relativeFrom="margin">
            <wp14:pctHeight>0</wp14:pctHeight>
          </wp14:sizeRelV>
        </wp:anchor>
      </w:drawing>
    </w:r>
    <w:r>
      <w:t>Universidad de Guadalajara</w:t>
    </w:r>
  </w:p>
  <w:p w14:paraId="36A1843A" w14:textId="77777777" w:rsidR="00811A36" w:rsidRDefault="00811A3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36"/>
    <w:rsid w:val="000D27D3"/>
    <w:rsid w:val="00231578"/>
    <w:rsid w:val="002E5502"/>
    <w:rsid w:val="004910DC"/>
    <w:rsid w:val="005F5EAD"/>
    <w:rsid w:val="00811A36"/>
    <w:rsid w:val="008E6ACD"/>
    <w:rsid w:val="0092396E"/>
    <w:rsid w:val="00C654F5"/>
    <w:rsid w:val="00C8362A"/>
    <w:rsid w:val="00CC4098"/>
    <w:rsid w:val="00D07340"/>
    <w:rsid w:val="00E63B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3C83"/>
  <w15:chartTrackingRefBased/>
  <w15:docId w15:val="{F701AB81-0F6C-4150-BA6C-D96EDD60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A36"/>
  </w:style>
  <w:style w:type="paragraph" w:styleId="Ttulo1">
    <w:name w:val="heading 1"/>
    <w:basedOn w:val="Normal"/>
    <w:next w:val="Normal"/>
    <w:link w:val="Ttulo1Car"/>
    <w:uiPriority w:val="9"/>
    <w:qFormat/>
    <w:rsid w:val="00811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1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1A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1A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1A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1A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1A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1A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1A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10DC"/>
    <w:rPr>
      <w:b/>
      <w:bCs/>
    </w:rPr>
  </w:style>
  <w:style w:type="character" w:customStyle="1" w:styleId="Ttulo1Car">
    <w:name w:val="Título 1 Car"/>
    <w:basedOn w:val="Fuentedeprrafopredeter"/>
    <w:link w:val="Ttulo1"/>
    <w:uiPriority w:val="9"/>
    <w:rsid w:val="00811A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1A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1A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1A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1A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1A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1A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1A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1A36"/>
    <w:rPr>
      <w:rFonts w:eastAsiaTheme="majorEastAsia" w:cstheme="majorBidi"/>
      <w:color w:val="272727" w:themeColor="text1" w:themeTint="D8"/>
    </w:rPr>
  </w:style>
  <w:style w:type="paragraph" w:styleId="Ttulo">
    <w:name w:val="Title"/>
    <w:basedOn w:val="Normal"/>
    <w:next w:val="Normal"/>
    <w:link w:val="TtuloCar"/>
    <w:uiPriority w:val="10"/>
    <w:qFormat/>
    <w:rsid w:val="00811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1A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1A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1A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1A36"/>
    <w:pPr>
      <w:spacing w:before="160"/>
      <w:jc w:val="center"/>
    </w:pPr>
    <w:rPr>
      <w:i/>
      <w:iCs/>
      <w:color w:val="404040" w:themeColor="text1" w:themeTint="BF"/>
    </w:rPr>
  </w:style>
  <w:style w:type="character" w:customStyle="1" w:styleId="CitaCar">
    <w:name w:val="Cita Car"/>
    <w:basedOn w:val="Fuentedeprrafopredeter"/>
    <w:link w:val="Cita"/>
    <w:uiPriority w:val="29"/>
    <w:rsid w:val="00811A36"/>
    <w:rPr>
      <w:i/>
      <w:iCs/>
      <w:color w:val="404040" w:themeColor="text1" w:themeTint="BF"/>
    </w:rPr>
  </w:style>
  <w:style w:type="paragraph" w:styleId="Prrafodelista">
    <w:name w:val="List Paragraph"/>
    <w:basedOn w:val="Normal"/>
    <w:uiPriority w:val="34"/>
    <w:qFormat/>
    <w:rsid w:val="00811A36"/>
    <w:pPr>
      <w:ind w:left="720"/>
      <w:contextualSpacing/>
    </w:pPr>
  </w:style>
  <w:style w:type="character" w:styleId="nfasisintenso">
    <w:name w:val="Intense Emphasis"/>
    <w:basedOn w:val="Fuentedeprrafopredeter"/>
    <w:uiPriority w:val="21"/>
    <w:qFormat/>
    <w:rsid w:val="00811A36"/>
    <w:rPr>
      <w:i/>
      <w:iCs/>
      <w:color w:val="0F4761" w:themeColor="accent1" w:themeShade="BF"/>
    </w:rPr>
  </w:style>
  <w:style w:type="paragraph" w:styleId="Citadestacada">
    <w:name w:val="Intense Quote"/>
    <w:basedOn w:val="Normal"/>
    <w:next w:val="Normal"/>
    <w:link w:val="CitadestacadaCar"/>
    <w:uiPriority w:val="30"/>
    <w:qFormat/>
    <w:rsid w:val="00811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1A36"/>
    <w:rPr>
      <w:i/>
      <w:iCs/>
      <w:color w:val="0F4761" w:themeColor="accent1" w:themeShade="BF"/>
    </w:rPr>
  </w:style>
  <w:style w:type="character" w:styleId="Referenciaintensa">
    <w:name w:val="Intense Reference"/>
    <w:basedOn w:val="Fuentedeprrafopredeter"/>
    <w:uiPriority w:val="32"/>
    <w:qFormat/>
    <w:rsid w:val="00811A36"/>
    <w:rPr>
      <w:b/>
      <w:bCs/>
      <w:smallCaps/>
      <w:color w:val="0F4761" w:themeColor="accent1" w:themeShade="BF"/>
      <w:spacing w:val="5"/>
    </w:rPr>
  </w:style>
  <w:style w:type="paragraph" w:styleId="Encabezado">
    <w:name w:val="header"/>
    <w:basedOn w:val="Normal"/>
    <w:link w:val="EncabezadoCar"/>
    <w:uiPriority w:val="99"/>
    <w:unhideWhenUsed/>
    <w:rsid w:val="00811A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1A36"/>
  </w:style>
  <w:style w:type="paragraph" w:styleId="Piedepgina">
    <w:name w:val="footer"/>
    <w:basedOn w:val="Normal"/>
    <w:link w:val="PiedepginaCar"/>
    <w:uiPriority w:val="99"/>
    <w:unhideWhenUsed/>
    <w:rsid w:val="00811A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1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614</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Juarez</dc:creator>
  <cp:keywords/>
  <dc:description/>
  <cp:lastModifiedBy>Carlos Juarez</cp:lastModifiedBy>
  <cp:revision>2</cp:revision>
  <cp:lastPrinted>2024-05-12T22:10:00Z</cp:lastPrinted>
  <dcterms:created xsi:type="dcterms:W3CDTF">2024-05-12T21:10:00Z</dcterms:created>
  <dcterms:modified xsi:type="dcterms:W3CDTF">2024-05-12T22:15:00Z</dcterms:modified>
</cp:coreProperties>
</file>