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default" w:ascii="Calibri" w:hAnsi="Calibri" w:cs="Calibri"/>
          <w:sz w:val="20"/>
          <w:szCs w:val="20"/>
        </w:rPr>
      </w:pPr>
      <w:r>
        <w:rPr>
          <w:rFonts w:hint="default" w:ascii="Calibri" w:hAnsi="Calibri" w:eastAsia="宋体" w:cs="Calibri"/>
          <w:kern w:val="0"/>
          <w:sz w:val="20"/>
          <w:szCs w:val="20"/>
          <w:lang w:val="en-US" w:eastAsia="zh-CN" w:bidi="ar"/>
        </w:rPr>
        <w:t>0. IMPORTANT. Abans de començar les activitats de la sessió 2, fer una còpia del work space tal com va quedar en acabar la sessió 1.</w:t>
      </w:r>
    </w:p>
    <w:p>
      <w:pPr>
        <w:rPr>
          <w:rFonts w:hint="default" w:ascii="Calibri" w:hAnsi="Calibri" w:cs="Calibri"/>
          <w:sz w:val="20"/>
          <w:szCs w:val="20"/>
        </w:rPr>
      </w:pPr>
    </w:p>
    <w:p>
      <w:pPr>
        <w:rPr>
          <w:rFonts w:hint="default" w:ascii="Calibri" w:hAnsi="Calibri" w:cs="Calibri"/>
          <w:sz w:val="20"/>
          <w:szCs w:val="20"/>
        </w:rPr>
      </w:pPr>
    </w:p>
    <w:p>
      <w:pPr>
        <w:rPr>
          <w:rFonts w:hint="default" w:ascii="Calibri" w:hAnsi="Calibri" w:cs="Calibri"/>
          <w:sz w:val="20"/>
          <w:szCs w:val="20"/>
        </w:rPr>
      </w:pPr>
      <w:r>
        <w:rPr>
          <w:rFonts w:hint="default" w:ascii="Calibri" w:hAnsi="Calibri" w:cs="Calibri"/>
          <w:sz w:val="20"/>
          <w:szCs w:val="20"/>
          <w:lang w:val="en-US" w:eastAsia="zh-CN"/>
        </w:rPr>
        <w:t>1. Seguir els passos indicats al tutorial fins arribar a tenir l'AddressApp en l'estat que es mostra al final. Enregistrar en un diari cada pas que es dona, els problemes que es troben i la manera en què se solucionen. Incloure-hi captures de pantalla comentades de cada pas i del resultat final.</w:t>
      </w:r>
    </w:p>
    <w:p>
      <w:pPr>
        <w:rPr>
          <w:rFonts w:hint="default" w:ascii="Calibri" w:hAnsi="Calibri" w:cs="Calibri"/>
          <w:sz w:val="20"/>
          <w:szCs w:val="20"/>
        </w:rPr>
      </w:pPr>
    </w:p>
    <w:p>
      <w:pPr>
        <w:rPr>
          <w:rFonts w:hint="default" w:ascii="Calibri" w:hAnsi="Calibri" w:cs="Calibri"/>
          <w:sz w:val="20"/>
          <w:szCs w:val="20"/>
        </w:rPr>
      </w:pPr>
    </w:p>
    <w:p>
      <w:pPr>
        <w:numPr>
          <w:ilvl w:val="0"/>
          <w:numId w:val="1"/>
        </w:numPr>
        <w:rPr>
          <w:rFonts w:hint="default" w:ascii="Calibri" w:hAnsi="Calibri" w:cs="Calibri"/>
          <w:sz w:val="20"/>
          <w:szCs w:val="20"/>
          <w:lang w:val="en-US" w:eastAsia="zh-CN"/>
        </w:rPr>
      </w:pPr>
      <w:r>
        <w:rPr>
          <w:rFonts w:hint="default" w:ascii="Calibri" w:hAnsi="Calibri" w:cs="Calibri"/>
          <w:sz w:val="20"/>
          <w:szCs w:val="20"/>
          <w:lang w:val="en-US" w:eastAsia="zh-CN"/>
        </w:rPr>
        <w:t xml:space="preserve">Consultar </w:t>
      </w:r>
      <w:r>
        <w:rPr>
          <w:rFonts w:hint="default" w:ascii="Calibri" w:hAnsi="Calibri" w:cs="Calibri"/>
          <w:sz w:val="20"/>
          <w:szCs w:val="20"/>
          <w:lang w:val="en-US" w:eastAsia="zh-CN"/>
        </w:rPr>
        <w:fldChar w:fldCharType="begin"/>
      </w:r>
      <w:r>
        <w:rPr>
          <w:rFonts w:hint="default" w:ascii="Calibri" w:hAnsi="Calibri" w:cs="Calibri"/>
          <w:sz w:val="20"/>
          <w:szCs w:val="20"/>
          <w:lang w:val="en-US" w:eastAsia="zh-CN"/>
        </w:rPr>
        <w:instrText xml:space="preserve"> HYPERLINK "http://docs.oracle.com/javase/8/javafx/properties-binding-tutorial/binding.htm." </w:instrText>
      </w:r>
      <w:r>
        <w:rPr>
          <w:rFonts w:hint="default" w:ascii="Calibri" w:hAnsi="Calibri" w:cs="Calibri"/>
          <w:sz w:val="20"/>
          <w:szCs w:val="20"/>
          <w:lang w:val="en-US" w:eastAsia="zh-CN"/>
        </w:rPr>
        <w:fldChar w:fldCharType="separate"/>
      </w:r>
      <w:r>
        <w:rPr>
          <w:rStyle w:val="9"/>
          <w:rFonts w:hint="default" w:ascii="Calibri" w:hAnsi="Calibri" w:cs="Calibri"/>
          <w:sz w:val="20"/>
          <w:szCs w:val="20"/>
          <w:lang w:val="en-US" w:eastAsia="zh-CN"/>
        </w:rPr>
        <w:t>http://docs.oracle.com/javase/8/javafx/properties-binding-tutorial/binding.htm.</w:t>
      </w:r>
      <w:r>
        <w:rPr>
          <w:rFonts w:hint="default" w:ascii="Calibri" w:hAnsi="Calibri" w:cs="Calibri"/>
          <w:sz w:val="20"/>
          <w:szCs w:val="20"/>
          <w:lang w:val="en-US" w:eastAsia="zh-CN"/>
        </w:rPr>
        <w:fldChar w:fldCharType="end"/>
      </w:r>
    </w:p>
    <w:p>
      <w:pPr>
        <w:numPr>
          <w:ilvl w:val="0"/>
          <w:numId w:val="0"/>
        </w:numPr>
        <w:rPr>
          <w:rFonts w:hint="default" w:ascii="Calibri" w:hAnsi="Calibri" w:cs="Calibri"/>
          <w:sz w:val="20"/>
          <w:szCs w:val="20"/>
          <w:lang w:val="en-US" w:eastAsia="zh-CN"/>
        </w:rPr>
      </w:pPr>
      <w:r>
        <w:rPr>
          <w:rFonts w:hint="default" w:ascii="Calibri" w:hAnsi="Calibri" w:cs="Calibri"/>
          <w:sz w:val="20"/>
          <w:szCs w:val="20"/>
          <w:lang w:val="en-US" w:eastAsia="zh-CN"/>
        </w:rPr>
        <w:t xml:space="preserve">• Explicar quin avantatge aporta la utilització de propietats (Properties) per representar els atributs de les classes del model. </w:t>
      </w:r>
    </w:p>
    <w:p>
      <w:pPr>
        <w:numPr>
          <w:ilvl w:val="0"/>
          <w:numId w:val="0"/>
        </w:numPr>
        <w:ind w:firstLine="420" w:firstLineChars="0"/>
        <w:rPr>
          <w:rFonts w:hint="default" w:ascii="Calibri" w:hAnsi="Calibri" w:cs="Calibri"/>
          <w:sz w:val="20"/>
          <w:szCs w:val="20"/>
          <w:lang w:val="en-US" w:eastAsia="zh-CN"/>
        </w:rPr>
      </w:pPr>
    </w:p>
    <w:p>
      <w:pPr>
        <w:numPr>
          <w:ilvl w:val="0"/>
          <w:numId w:val="0"/>
        </w:numPr>
        <w:ind w:firstLine="420" w:firstLineChars="0"/>
        <w:rPr>
          <w:rFonts w:hint="default" w:ascii="Calibri" w:hAnsi="Calibri" w:cs="Calibri"/>
          <w:sz w:val="20"/>
          <w:szCs w:val="20"/>
          <w:lang w:eastAsia="zh-CN"/>
        </w:rPr>
      </w:pPr>
      <w:r>
        <w:rPr>
          <w:rFonts w:hint="default" w:ascii="Calibri" w:hAnsi="Calibri" w:cs="Calibri"/>
          <w:sz w:val="20"/>
          <w:szCs w:val="20"/>
          <w:lang w:eastAsia="zh-CN"/>
        </w:rPr>
        <w:t xml:space="preserve">La utilització de propietats permet encapsular el codi, fent-lo més robust i segur, a l’hora de </w:t>
      </w:r>
      <w:r>
        <w:rPr>
          <w:rFonts w:hint="default" w:ascii="Calibri" w:hAnsi="Calibri" w:cs="Calibri"/>
          <w:sz w:val="20"/>
          <w:szCs w:val="20"/>
          <w:lang w:eastAsia="zh-CN"/>
        </w:rPr>
        <w:tab/>
      </w:r>
      <w:r>
        <w:rPr>
          <w:rFonts w:hint="default" w:ascii="Calibri" w:hAnsi="Calibri" w:cs="Calibri"/>
          <w:sz w:val="20"/>
          <w:szCs w:val="20"/>
          <w:lang w:eastAsia="zh-CN"/>
        </w:rPr>
        <w:t xml:space="preserve">també fer-lo més accesible mitjançant getters i setters. D’aquesta manera es pot protegir el </w:t>
      </w:r>
      <w:r>
        <w:rPr>
          <w:rFonts w:hint="default" w:ascii="Calibri" w:hAnsi="Calibri" w:cs="Calibri"/>
          <w:sz w:val="20"/>
          <w:szCs w:val="20"/>
          <w:lang w:eastAsia="zh-CN"/>
        </w:rPr>
        <w:tab/>
      </w:r>
      <w:r>
        <w:rPr>
          <w:rFonts w:hint="default" w:ascii="Calibri" w:hAnsi="Calibri" w:cs="Calibri"/>
          <w:sz w:val="20"/>
          <w:szCs w:val="20"/>
          <w:lang w:eastAsia="zh-CN"/>
        </w:rPr>
        <w:t xml:space="preserve">atribut original al no tenir un accés directe. </w:t>
      </w:r>
    </w:p>
    <w:p>
      <w:pPr>
        <w:numPr>
          <w:ilvl w:val="0"/>
          <w:numId w:val="0"/>
        </w:numPr>
        <w:ind w:firstLine="420" w:firstLineChars="0"/>
        <w:rPr>
          <w:rFonts w:hint="default" w:ascii="Calibri" w:hAnsi="Calibri" w:cs="Calibri"/>
          <w:sz w:val="20"/>
          <w:szCs w:val="20"/>
          <w:lang w:val="en-US" w:eastAsia="zh-CN"/>
        </w:rPr>
      </w:pPr>
    </w:p>
    <w:p>
      <w:pPr>
        <w:numPr>
          <w:ilvl w:val="0"/>
          <w:numId w:val="0"/>
        </w:numPr>
        <w:rPr>
          <w:rFonts w:hint="default" w:ascii="Calibri" w:hAnsi="Calibri" w:cs="Calibri"/>
          <w:sz w:val="20"/>
          <w:szCs w:val="20"/>
          <w:lang w:val="en-US" w:eastAsia="zh-CN"/>
        </w:rPr>
      </w:pPr>
      <w:r>
        <w:rPr>
          <w:rFonts w:hint="default" w:ascii="Calibri" w:hAnsi="Calibri" w:cs="Calibri"/>
          <w:sz w:val="20"/>
          <w:szCs w:val="20"/>
          <w:lang w:val="en-US" w:eastAsia="zh-CN"/>
        </w:rPr>
        <w:t xml:space="preserve">• Què és una classe envolvent o wrapper ? </w:t>
      </w:r>
    </w:p>
    <w:p>
      <w:pPr>
        <w:numPr>
          <w:ilvl w:val="0"/>
          <w:numId w:val="0"/>
        </w:numPr>
        <w:ind w:firstLine="420" w:firstLineChars="0"/>
        <w:rPr>
          <w:rFonts w:hint="default" w:ascii="Calibri" w:hAnsi="Calibri" w:cs="Calibri"/>
          <w:sz w:val="20"/>
          <w:szCs w:val="20"/>
          <w:lang w:val="en-US" w:eastAsia="zh-CN"/>
        </w:rPr>
      </w:pPr>
    </w:p>
    <w:p>
      <w:pPr>
        <w:numPr>
          <w:ilvl w:val="0"/>
          <w:numId w:val="0"/>
        </w:numPr>
        <w:ind w:firstLine="420" w:firstLineChars="0"/>
        <w:rPr>
          <w:rFonts w:hint="default" w:ascii="Calibri" w:hAnsi="Calibri" w:cs="Calibri"/>
          <w:sz w:val="20"/>
          <w:szCs w:val="20"/>
          <w:lang w:eastAsia="zh-CN"/>
        </w:rPr>
      </w:pPr>
      <w:r>
        <w:rPr>
          <w:rFonts w:hint="default" w:ascii="Calibri" w:hAnsi="Calibri" w:cs="Calibri"/>
          <w:sz w:val="20"/>
          <w:szCs w:val="20"/>
          <w:lang w:eastAsia="zh-CN"/>
        </w:rPr>
        <w:t xml:space="preserve">Una classe envolvent o wrapper es una clase que envolcalla una altra funció, aillant aquesta de la </w:t>
      </w:r>
      <w:r>
        <w:rPr>
          <w:rFonts w:hint="default" w:ascii="Calibri" w:hAnsi="Calibri" w:cs="Calibri"/>
          <w:sz w:val="20"/>
          <w:szCs w:val="20"/>
          <w:lang w:eastAsia="zh-CN"/>
        </w:rPr>
        <w:tab/>
      </w:r>
      <w:r>
        <w:rPr>
          <w:rFonts w:hint="default" w:ascii="Calibri" w:hAnsi="Calibri" w:cs="Calibri"/>
          <w:sz w:val="20"/>
          <w:szCs w:val="20"/>
          <w:lang w:eastAsia="zh-CN"/>
        </w:rPr>
        <w:t xml:space="preserve">resta de codi i protegint-la. També incorpora funcions per poder accedir al contingut en cas de </w:t>
      </w:r>
      <w:r>
        <w:rPr>
          <w:rFonts w:hint="default" w:ascii="Calibri" w:hAnsi="Calibri" w:cs="Calibri"/>
          <w:sz w:val="20"/>
          <w:szCs w:val="20"/>
          <w:lang w:eastAsia="zh-CN"/>
        </w:rPr>
        <w:tab/>
      </w:r>
      <w:r>
        <w:rPr>
          <w:rFonts w:hint="default" w:ascii="Calibri" w:hAnsi="Calibri" w:cs="Calibri"/>
          <w:sz w:val="20"/>
          <w:szCs w:val="20"/>
          <w:lang w:eastAsia="zh-CN"/>
        </w:rPr>
        <w:t xml:space="preserve">ser necessari. </w:t>
      </w:r>
    </w:p>
    <w:p>
      <w:pPr>
        <w:numPr>
          <w:ilvl w:val="0"/>
          <w:numId w:val="0"/>
        </w:numPr>
        <w:ind w:firstLine="420" w:firstLineChars="0"/>
        <w:rPr>
          <w:rFonts w:hint="default" w:ascii="Calibri" w:hAnsi="Calibri" w:cs="Calibri"/>
          <w:sz w:val="20"/>
          <w:szCs w:val="20"/>
          <w:lang w:val="en-US" w:eastAsia="zh-CN"/>
        </w:rPr>
      </w:pPr>
    </w:p>
    <w:p>
      <w:pPr>
        <w:numPr>
          <w:ilvl w:val="0"/>
          <w:numId w:val="0"/>
        </w:numPr>
        <w:rPr>
          <w:rFonts w:hint="default" w:ascii="Calibri" w:hAnsi="Calibri" w:cs="Calibri"/>
          <w:sz w:val="20"/>
          <w:szCs w:val="20"/>
          <w:lang w:val="en-US" w:eastAsia="zh-CN"/>
        </w:rPr>
      </w:pPr>
      <w:r>
        <w:rPr>
          <w:rFonts w:hint="default" w:ascii="Calibri" w:hAnsi="Calibri" w:cs="Calibri"/>
          <w:sz w:val="20"/>
          <w:szCs w:val="20"/>
          <w:lang w:val="en-US" w:eastAsia="zh-CN"/>
        </w:rPr>
        <w:t xml:space="preserve">• Explicar la funció dels tres mètodes que es generen per a cada atribut. </w:t>
      </w:r>
    </w:p>
    <w:p>
      <w:pPr>
        <w:numPr>
          <w:ilvl w:val="0"/>
          <w:numId w:val="0"/>
        </w:numPr>
        <w:rPr>
          <w:rFonts w:hint="default" w:ascii="Calibri" w:hAnsi="Calibri" w:cs="Calibri"/>
          <w:sz w:val="20"/>
          <w:szCs w:val="20"/>
          <w:lang w:val="en-US" w:eastAsia="zh-CN"/>
        </w:rPr>
      </w:pPr>
    </w:p>
    <w:p>
      <w:pPr>
        <w:numPr>
          <w:ilvl w:val="0"/>
          <w:numId w:val="0"/>
        </w:numPr>
        <w:ind w:firstLine="420" w:firstLineChars="0"/>
        <w:rPr>
          <w:rFonts w:hint="default" w:ascii="Calibri" w:hAnsi="Calibri" w:cs="Calibri"/>
          <w:sz w:val="20"/>
          <w:szCs w:val="20"/>
          <w:lang w:eastAsia="zh-CN"/>
        </w:rPr>
      </w:pPr>
      <w:r>
        <w:rPr>
          <w:rFonts w:hint="default" w:ascii="Calibri" w:hAnsi="Calibri" w:cs="Calibri"/>
          <w:sz w:val="20"/>
          <w:szCs w:val="20"/>
          <w:lang w:eastAsia="zh-CN"/>
        </w:rPr>
        <w:t xml:space="preserve">Per cada atribut es genera un getter per recuperar el valor del atribut, un setter per assignar un </w:t>
      </w:r>
      <w:r>
        <w:rPr>
          <w:rFonts w:hint="default" w:ascii="Calibri" w:hAnsi="Calibri" w:cs="Calibri"/>
          <w:sz w:val="20"/>
          <w:szCs w:val="20"/>
          <w:lang w:eastAsia="zh-CN"/>
        </w:rPr>
        <w:tab/>
      </w:r>
      <w:r>
        <w:rPr>
          <w:rFonts w:hint="default" w:ascii="Calibri" w:hAnsi="Calibri" w:cs="Calibri"/>
          <w:sz w:val="20"/>
          <w:szCs w:val="20"/>
          <w:lang w:eastAsia="zh-CN"/>
        </w:rPr>
        <w:t xml:space="preserve">nou valor a l’atribut, i finalment un altre getter que en comptes de retornar el valor, retorna un </w:t>
      </w:r>
      <w:r>
        <w:rPr>
          <w:rFonts w:hint="default" w:ascii="Calibri" w:hAnsi="Calibri" w:cs="Calibri"/>
          <w:sz w:val="20"/>
          <w:szCs w:val="20"/>
          <w:lang w:eastAsia="zh-CN"/>
        </w:rPr>
        <w:tab/>
      </w:r>
      <w:r>
        <w:rPr>
          <w:rFonts w:hint="default" w:ascii="Calibri" w:hAnsi="Calibri" w:cs="Calibri"/>
          <w:sz w:val="20"/>
          <w:szCs w:val="20"/>
          <w:lang w:eastAsia="zh-CN"/>
        </w:rPr>
        <w:t>objecte igual a l’atribut original.</w:t>
      </w:r>
    </w:p>
    <w:p>
      <w:pPr>
        <w:numPr>
          <w:ilvl w:val="0"/>
          <w:numId w:val="0"/>
        </w:numPr>
        <w:ind w:firstLine="420" w:firstLineChars="0"/>
        <w:rPr>
          <w:rFonts w:hint="default" w:ascii="Calibri" w:hAnsi="Calibri" w:cs="Calibri"/>
          <w:sz w:val="20"/>
          <w:szCs w:val="20"/>
          <w:lang w:val="en-US" w:eastAsia="zh-CN"/>
        </w:rPr>
      </w:pPr>
    </w:p>
    <w:p>
      <w:pPr>
        <w:numPr>
          <w:ilvl w:val="0"/>
          <w:numId w:val="0"/>
        </w:numPr>
        <w:rPr>
          <w:rFonts w:hint="default" w:ascii="Calibri" w:hAnsi="Calibri" w:cs="Calibri"/>
          <w:sz w:val="20"/>
          <w:szCs w:val="20"/>
          <w:lang w:val="en-US" w:eastAsia="zh-CN"/>
        </w:rPr>
      </w:pPr>
      <w:r>
        <w:rPr>
          <w:rFonts w:hint="default" w:ascii="Calibri" w:hAnsi="Calibri" w:cs="Calibri"/>
          <w:sz w:val="20"/>
          <w:szCs w:val="20"/>
          <w:lang w:val="en-US" w:eastAsia="zh-CN"/>
        </w:rPr>
        <w:t>• Quines són les convencions que se segueixen en la nomenclatura dels mètodes de les propietats (Properties)?</w:t>
      </w:r>
    </w:p>
    <w:p>
      <w:pPr>
        <w:numPr>
          <w:ilvl w:val="0"/>
          <w:numId w:val="0"/>
        </w:numPr>
        <w:ind w:firstLine="420" w:firstLineChars="0"/>
        <w:rPr>
          <w:rFonts w:hint="default" w:ascii="Calibri" w:hAnsi="Calibri" w:cs="Calibri"/>
          <w:sz w:val="20"/>
          <w:szCs w:val="20"/>
          <w:lang w:val="en-US" w:eastAsia="zh-CN"/>
        </w:rPr>
      </w:pPr>
    </w:p>
    <w:p>
      <w:pPr>
        <w:numPr>
          <w:ilvl w:val="0"/>
          <w:numId w:val="0"/>
        </w:numPr>
        <w:ind w:firstLine="420" w:firstLineChars="0"/>
        <w:rPr>
          <w:rFonts w:hint="default" w:ascii="Calibri" w:hAnsi="Calibri" w:cs="Calibri"/>
          <w:sz w:val="20"/>
          <w:szCs w:val="20"/>
          <w:lang w:eastAsia="zh-CN"/>
        </w:rPr>
      </w:pPr>
      <w:r>
        <w:rPr>
          <w:rFonts w:hint="default" w:ascii="Calibri" w:hAnsi="Calibri" w:cs="Calibri"/>
          <w:sz w:val="20"/>
          <w:szCs w:val="20"/>
          <w:lang w:eastAsia="zh-CN"/>
        </w:rPr>
        <w:t>getNomPropietat();</w:t>
      </w:r>
      <w:r>
        <w:rPr>
          <w:rFonts w:hint="default" w:ascii="Calibri" w:hAnsi="Calibri" w:cs="Calibri"/>
          <w:sz w:val="20"/>
          <w:szCs w:val="20"/>
          <w:lang w:eastAsia="zh-CN"/>
        </w:rPr>
        <w:br w:type="textWrapping"/>
      </w:r>
      <w:r>
        <w:rPr>
          <w:rFonts w:hint="default" w:ascii="Calibri" w:hAnsi="Calibri" w:cs="Calibri"/>
          <w:sz w:val="20"/>
          <w:szCs w:val="20"/>
          <w:lang w:eastAsia="zh-CN"/>
        </w:rPr>
        <w:tab/>
      </w:r>
      <w:r>
        <w:rPr>
          <w:rFonts w:hint="default" w:ascii="Calibri" w:hAnsi="Calibri" w:cs="Calibri"/>
          <w:sz w:val="20"/>
          <w:szCs w:val="20"/>
          <w:lang w:eastAsia="zh-CN"/>
        </w:rPr>
        <w:t>setNomPropietat();</w:t>
      </w:r>
    </w:p>
    <w:p>
      <w:pPr>
        <w:numPr>
          <w:ilvl w:val="0"/>
          <w:numId w:val="0"/>
        </w:numPr>
        <w:ind w:firstLine="420" w:firstLineChars="0"/>
        <w:rPr>
          <w:rFonts w:hint="default" w:ascii="Calibri" w:hAnsi="Calibri" w:cs="Calibri"/>
          <w:sz w:val="20"/>
          <w:szCs w:val="20"/>
          <w:lang w:eastAsia="zh-CN"/>
        </w:rPr>
      </w:pPr>
      <w:r>
        <w:rPr>
          <w:rFonts w:hint="default" w:ascii="Calibri" w:hAnsi="Calibri" w:cs="Calibri"/>
          <w:sz w:val="20"/>
          <w:szCs w:val="20"/>
          <w:lang w:eastAsia="zh-CN"/>
        </w:rPr>
        <w:t>nomPropietatProperty();</w:t>
      </w:r>
    </w:p>
    <w:p>
      <w:pPr>
        <w:numPr>
          <w:ilvl w:val="0"/>
          <w:numId w:val="0"/>
        </w:numPr>
        <w:ind w:firstLine="420" w:firstLineChars="0"/>
        <w:rPr>
          <w:rFonts w:hint="default" w:ascii="Calibri" w:hAnsi="Calibri" w:cs="Calibri"/>
          <w:sz w:val="20"/>
          <w:szCs w:val="20"/>
          <w:lang w:eastAsia="zh-CN"/>
        </w:rPr>
      </w:pPr>
    </w:p>
    <w:p>
      <w:pPr>
        <w:numPr>
          <w:ilvl w:val="0"/>
          <w:numId w:val="0"/>
        </w:numPr>
        <w:ind w:firstLine="420" w:firstLineChars="0"/>
        <w:rPr>
          <w:rFonts w:hint="default" w:ascii="Calibri" w:hAnsi="Calibri" w:cs="Calibri"/>
          <w:sz w:val="20"/>
          <w:szCs w:val="20"/>
          <w:lang w:eastAsia="zh-CN"/>
        </w:rPr>
      </w:pPr>
      <w:r>
        <w:rPr>
          <w:rFonts w:hint="default" w:ascii="Calibri" w:hAnsi="Calibri" w:cs="Calibri"/>
          <w:sz w:val="20"/>
          <w:szCs w:val="20"/>
          <w:lang w:eastAsia="zh-CN"/>
        </w:rPr>
        <w:t xml:space="preserve">En cas de setters i getters, primer es posa set/get i a continuació el nom de la propietat </w:t>
      </w:r>
      <w:r>
        <w:rPr>
          <w:rFonts w:hint="default" w:ascii="Calibri" w:hAnsi="Calibri" w:cs="Calibri"/>
          <w:sz w:val="20"/>
          <w:szCs w:val="20"/>
          <w:lang w:eastAsia="zh-CN"/>
        </w:rPr>
        <w:tab/>
      </w:r>
      <w:r>
        <w:rPr>
          <w:rFonts w:hint="default" w:ascii="Calibri" w:hAnsi="Calibri" w:cs="Calibri"/>
          <w:sz w:val="20"/>
          <w:szCs w:val="20"/>
          <w:lang w:eastAsia="zh-CN"/>
        </w:rPr>
        <w:t xml:space="preserve">mitjançant cammelcase. En el cas de Property, s’empra la mateixa lógica, però Property es troba </w:t>
      </w:r>
      <w:r>
        <w:rPr>
          <w:rFonts w:hint="default" w:ascii="Calibri" w:hAnsi="Calibri" w:cs="Calibri"/>
          <w:sz w:val="20"/>
          <w:szCs w:val="20"/>
          <w:lang w:eastAsia="zh-CN"/>
        </w:rPr>
        <w:tab/>
      </w:r>
      <w:r>
        <w:rPr>
          <w:rFonts w:hint="default" w:ascii="Calibri" w:hAnsi="Calibri" w:cs="Calibri"/>
          <w:sz w:val="20"/>
          <w:szCs w:val="20"/>
          <w:lang w:eastAsia="zh-CN"/>
        </w:rPr>
        <w:t>al final del nom del mètode (a diferencia dels setters i getters).</w:t>
      </w:r>
    </w:p>
    <w:p>
      <w:pPr>
        <w:rPr>
          <w:rFonts w:hint="default" w:ascii="Calibri" w:hAnsi="Calibri" w:cs="Calibri"/>
          <w:sz w:val="20"/>
          <w:szCs w:val="20"/>
        </w:rPr>
      </w:pPr>
    </w:p>
    <w:p>
      <w:pPr>
        <w:rPr>
          <w:rFonts w:hint="default" w:ascii="Calibri" w:hAnsi="Calibri" w:cs="Calibri"/>
          <w:sz w:val="20"/>
          <w:szCs w:val="20"/>
        </w:rPr>
      </w:pPr>
    </w:p>
    <w:p>
      <w:pPr>
        <w:numPr>
          <w:ilvl w:val="0"/>
          <w:numId w:val="1"/>
        </w:numPr>
        <w:ind w:left="0" w:leftChars="0" w:firstLine="0" w:firstLineChars="0"/>
        <w:rPr>
          <w:rFonts w:hint="default" w:ascii="Calibri" w:hAnsi="Calibri" w:cs="Calibri"/>
          <w:sz w:val="20"/>
          <w:szCs w:val="20"/>
          <w:lang w:val="en-US" w:eastAsia="zh-CN"/>
        </w:rPr>
      </w:pPr>
      <w:r>
        <w:rPr>
          <w:rFonts w:hint="default" w:ascii="Calibri" w:hAnsi="Calibri" w:cs="Calibri"/>
          <w:sz w:val="20"/>
          <w:szCs w:val="20"/>
          <w:lang w:val="en-US" w:eastAsia="zh-CN"/>
        </w:rPr>
        <w:t xml:space="preserve">Consultar </w:t>
      </w:r>
      <w:r>
        <w:rPr>
          <w:rFonts w:hint="default" w:ascii="Calibri" w:hAnsi="Calibri" w:cs="Calibri"/>
          <w:sz w:val="20"/>
          <w:szCs w:val="20"/>
          <w:lang w:val="en-US" w:eastAsia="zh-CN"/>
        </w:rPr>
        <w:fldChar w:fldCharType="begin"/>
      </w:r>
      <w:r>
        <w:rPr>
          <w:rFonts w:hint="default" w:ascii="Calibri" w:hAnsi="Calibri" w:cs="Calibri"/>
          <w:sz w:val="20"/>
          <w:szCs w:val="20"/>
          <w:lang w:val="en-US" w:eastAsia="zh-CN"/>
        </w:rPr>
        <w:instrText xml:space="preserve"> HYPERLINK "http://docs.oracle.com/javase/8/javafx/collections-tutorial/collections.htm" </w:instrText>
      </w:r>
      <w:r>
        <w:rPr>
          <w:rFonts w:hint="default" w:ascii="Calibri" w:hAnsi="Calibri" w:cs="Calibri"/>
          <w:sz w:val="20"/>
          <w:szCs w:val="20"/>
          <w:lang w:val="en-US" w:eastAsia="zh-CN"/>
        </w:rPr>
        <w:fldChar w:fldCharType="separate"/>
      </w:r>
      <w:r>
        <w:rPr>
          <w:rStyle w:val="5"/>
          <w:rFonts w:hint="default" w:ascii="Calibri" w:hAnsi="Calibri" w:cs="Calibri"/>
          <w:sz w:val="20"/>
          <w:szCs w:val="20"/>
          <w:lang w:val="en-US" w:eastAsia="zh-CN"/>
        </w:rPr>
        <w:t>http://docs.oracle.com/javase/8/javafx/collections-tutorial/collections.htm</w:t>
      </w:r>
      <w:r>
        <w:rPr>
          <w:rFonts w:hint="default" w:ascii="Calibri" w:hAnsi="Calibri" w:cs="Calibri"/>
          <w:sz w:val="20"/>
          <w:szCs w:val="20"/>
          <w:lang w:val="en-US" w:eastAsia="zh-CN"/>
        </w:rPr>
        <w:fldChar w:fldCharType="end"/>
      </w:r>
      <w:r>
        <w:rPr>
          <w:rFonts w:hint="default" w:ascii="Calibri" w:hAnsi="Calibri" w:cs="Calibri"/>
          <w:sz w:val="20"/>
          <w:szCs w:val="20"/>
          <w:lang w:eastAsia="zh-CN"/>
        </w:rPr>
        <w:t>.</w:t>
      </w:r>
      <w:r>
        <w:rPr>
          <w:rFonts w:hint="default" w:ascii="Calibri" w:hAnsi="Calibri" w:cs="Calibri"/>
          <w:sz w:val="20"/>
          <w:szCs w:val="20"/>
          <w:lang w:val="en-US" w:eastAsia="zh-CN"/>
        </w:rPr>
        <w:t xml:space="preserve"> </w:t>
      </w:r>
    </w:p>
    <w:p>
      <w:pPr>
        <w:numPr>
          <w:ilvl w:val="0"/>
          <w:numId w:val="0"/>
        </w:numPr>
        <w:ind w:leftChars="0"/>
        <w:rPr>
          <w:rFonts w:hint="default" w:ascii="Calibri" w:hAnsi="Calibri" w:cs="Calibri"/>
          <w:sz w:val="20"/>
          <w:szCs w:val="20"/>
          <w:lang w:val="en-US" w:eastAsia="zh-CN"/>
        </w:rPr>
      </w:pPr>
      <w:r>
        <w:rPr>
          <w:rFonts w:hint="default" w:ascii="Calibri" w:hAnsi="Calibri" w:cs="Calibri"/>
          <w:sz w:val="20"/>
          <w:szCs w:val="20"/>
          <w:lang w:val="en-US" w:eastAsia="zh-CN"/>
        </w:rPr>
        <w:t xml:space="preserve">• Descriure les noves classes de Collection introduïdes per JavaFX (javafx.collections). </w:t>
      </w:r>
    </w:p>
    <w:p>
      <w:pPr>
        <w:numPr>
          <w:ilvl w:val="0"/>
          <w:numId w:val="0"/>
        </w:numPr>
        <w:ind w:leftChars="0"/>
        <w:rPr>
          <w:rFonts w:hint="default" w:ascii="Calibri" w:hAnsi="Calibri" w:cs="Calibri"/>
          <w:sz w:val="20"/>
          <w:szCs w:val="20"/>
          <w:lang w:eastAsia="zh-CN"/>
        </w:rPr>
      </w:pPr>
    </w:p>
    <w:p>
      <w:pPr>
        <w:ind w:firstLine="420" w:firstLineChars="0"/>
      </w:pPr>
      <w:r>
        <w:rPr>
          <w:rFonts w:hint="default"/>
        </w:rPr>
        <w:t xml:space="preserve">· </w:t>
      </w:r>
      <w:r>
        <w:rPr>
          <w:b/>
          <w:bCs/>
        </w:rPr>
        <w:t>FXCollections</w:t>
      </w:r>
      <w:r>
        <w:rPr>
          <w:rFonts w:hint="default"/>
        </w:rPr>
        <w:t xml:space="preserve">: A utility class that consists of static methods that are one-to-one copies </w:t>
      </w:r>
      <w:r>
        <w:rPr>
          <w:rFonts w:hint="default"/>
        </w:rPr>
        <w:tab/>
      </w:r>
      <w:r>
        <w:rPr>
          <w:rFonts w:hint="default"/>
        </w:rPr>
        <w:tab/>
      </w:r>
      <w:r>
        <w:rPr>
          <w:rFonts w:hint="default"/>
        </w:rPr>
        <w:t xml:space="preserve"> of java.util.Collections methods</w:t>
      </w:r>
    </w:p>
    <w:p>
      <w:pPr>
        <w:ind w:firstLine="420" w:firstLineChars="0"/>
        <w:rPr>
          <w:rFonts w:hint="default"/>
        </w:rPr>
      </w:pPr>
      <w:r>
        <w:rPr>
          <w:rFonts w:hint="default"/>
        </w:rPr>
        <w:t xml:space="preserve">· </w:t>
      </w:r>
      <w:r>
        <w:rPr>
          <w:rFonts w:hint="default"/>
          <w:b/>
          <w:bCs/>
        </w:rPr>
        <w:t>ListChangeListener.Change</w:t>
      </w:r>
      <w:r>
        <w:rPr>
          <w:rFonts w:hint="default"/>
        </w:rPr>
        <w:t>: Represents a change made to an ObservableList</w:t>
      </w:r>
    </w:p>
    <w:p>
      <w:pPr>
        <w:ind w:firstLine="420" w:firstLineChars="0"/>
        <w:rPr>
          <w:rFonts w:hint="default"/>
        </w:rPr>
      </w:pPr>
      <w:r>
        <w:rPr>
          <w:rFonts w:hint="default"/>
        </w:rPr>
        <w:t xml:space="preserve">· </w:t>
      </w:r>
      <w:r>
        <w:rPr>
          <w:rFonts w:hint="default"/>
          <w:b/>
          <w:bCs/>
        </w:rPr>
        <w:t>MapChangeListener.Change</w:t>
      </w:r>
      <w:r>
        <w:rPr>
          <w:rFonts w:hint="default"/>
        </w:rPr>
        <w:t>: Represents a change made to an ObservableMap</w:t>
      </w:r>
    </w:p>
    <w:p>
      <w:pPr>
        <w:numPr>
          <w:ilvl w:val="0"/>
          <w:numId w:val="0"/>
        </w:numPr>
        <w:ind w:leftChars="0"/>
        <w:rPr>
          <w:rFonts w:hint="default" w:ascii="Calibri" w:hAnsi="Calibri" w:cs="Calibri"/>
          <w:sz w:val="20"/>
          <w:szCs w:val="20"/>
          <w:lang w:eastAsia="zh-CN"/>
        </w:rPr>
      </w:pPr>
    </w:p>
    <w:p>
      <w:pPr>
        <w:numPr>
          <w:ilvl w:val="0"/>
          <w:numId w:val="0"/>
        </w:numPr>
        <w:ind w:leftChars="0"/>
        <w:rPr>
          <w:rFonts w:hint="default" w:ascii="Calibri" w:hAnsi="Calibri" w:cs="Calibri"/>
          <w:sz w:val="20"/>
          <w:szCs w:val="20"/>
          <w:lang w:val="en-US" w:eastAsia="zh-CN"/>
        </w:rPr>
      </w:pPr>
      <w:r>
        <w:rPr>
          <w:rFonts w:hint="default" w:ascii="Calibri" w:hAnsi="Calibri" w:cs="Calibri"/>
          <w:sz w:val="20"/>
          <w:szCs w:val="20"/>
          <w:lang w:val="en-US" w:eastAsia="zh-CN"/>
        </w:rPr>
        <w:t xml:space="preserve">• Comparar-les amb les utilitzades normalment en el desenvolupament en JavaSE (java.util). </w:t>
      </w:r>
    </w:p>
    <w:p>
      <w:pPr>
        <w:numPr>
          <w:ilvl w:val="0"/>
          <w:numId w:val="0"/>
        </w:numPr>
        <w:ind w:leftChars="0"/>
        <w:rPr>
          <w:rFonts w:hint="default" w:ascii="Calibri" w:hAnsi="Calibri" w:cs="Calibri"/>
          <w:sz w:val="20"/>
          <w:szCs w:val="20"/>
          <w:lang w:val="en-US" w:eastAsia="zh-CN"/>
        </w:rPr>
      </w:pPr>
    </w:p>
    <w:p>
      <w:pPr>
        <w:numPr>
          <w:ilvl w:val="0"/>
          <w:numId w:val="0"/>
        </w:numPr>
        <w:ind w:leftChars="0" w:firstLine="420" w:firstLineChars="0"/>
        <w:rPr>
          <w:rFonts w:hint="default" w:ascii="Calibri" w:hAnsi="Calibri" w:cs="Calibri"/>
          <w:sz w:val="20"/>
          <w:szCs w:val="20"/>
          <w:lang w:eastAsia="zh-CN"/>
        </w:rPr>
      </w:pPr>
      <w:r>
        <w:rPr>
          <w:rFonts w:hint="default" w:ascii="Calibri" w:hAnsi="Calibri" w:cs="Calibri"/>
          <w:sz w:val="20"/>
          <w:szCs w:val="20"/>
          <w:lang w:eastAsia="zh-CN"/>
        </w:rPr>
        <w:t xml:space="preserve">Utilitzar qualsevol clase de Collection, implica també utilitzar el seu equivalent a java.util, ja que </w:t>
      </w:r>
      <w:r>
        <w:rPr>
          <w:rFonts w:hint="default" w:ascii="Calibri" w:hAnsi="Calibri" w:cs="Calibri"/>
          <w:sz w:val="20"/>
          <w:szCs w:val="20"/>
          <w:lang w:eastAsia="zh-CN"/>
        </w:rPr>
        <w:tab/>
      </w:r>
      <w:r>
        <w:rPr>
          <w:rFonts w:hint="default" w:ascii="Calibri" w:hAnsi="Calibri" w:cs="Calibri"/>
          <w:sz w:val="20"/>
          <w:szCs w:val="20"/>
          <w:lang w:eastAsia="zh-CN"/>
        </w:rPr>
        <w:t xml:space="preserve">es un wrapper d’aquest i el que fa es afegir listeners en cas de que canvii de valor. Per tant, la </w:t>
      </w:r>
      <w:r>
        <w:rPr>
          <w:rFonts w:hint="default" w:ascii="Calibri" w:hAnsi="Calibri" w:cs="Calibri"/>
          <w:sz w:val="20"/>
          <w:szCs w:val="20"/>
          <w:lang w:eastAsia="zh-CN"/>
        </w:rPr>
        <w:tab/>
      </w:r>
      <w:r>
        <w:rPr>
          <w:rFonts w:hint="default" w:ascii="Calibri" w:hAnsi="Calibri" w:cs="Calibri"/>
          <w:sz w:val="20"/>
          <w:szCs w:val="20"/>
          <w:lang w:eastAsia="zh-CN"/>
        </w:rPr>
        <w:t xml:space="preserve">diferencia consisteix en que les Collections de JavaFX son una extensió de Java.util i </w:t>
      </w:r>
      <w:r>
        <w:rPr>
          <w:rFonts w:hint="default" w:ascii="Calibri" w:hAnsi="Calibri" w:cs="Calibri"/>
          <w:sz w:val="20"/>
          <w:szCs w:val="20"/>
          <w:lang w:eastAsia="zh-CN"/>
        </w:rPr>
        <w:tab/>
      </w:r>
      <w:r>
        <w:rPr>
          <w:rFonts w:hint="default" w:ascii="Calibri" w:hAnsi="Calibri" w:cs="Calibri"/>
          <w:sz w:val="20"/>
          <w:szCs w:val="20"/>
          <w:lang w:eastAsia="zh-CN"/>
        </w:rPr>
        <w:t>implementen listeners.</w:t>
      </w:r>
    </w:p>
    <w:p>
      <w:pPr>
        <w:numPr>
          <w:ilvl w:val="0"/>
          <w:numId w:val="0"/>
        </w:numPr>
        <w:ind w:leftChars="0"/>
        <w:rPr>
          <w:rFonts w:hint="default" w:ascii="Calibri" w:hAnsi="Calibri" w:cs="Calibri"/>
          <w:sz w:val="20"/>
          <w:szCs w:val="20"/>
          <w:lang w:val="en-US" w:eastAsia="zh-CN"/>
        </w:rPr>
      </w:pPr>
    </w:p>
    <w:p>
      <w:pPr>
        <w:numPr>
          <w:ilvl w:val="0"/>
          <w:numId w:val="0"/>
        </w:numPr>
        <w:ind w:leftChars="0"/>
        <w:rPr>
          <w:rFonts w:hint="default" w:ascii="Calibri" w:hAnsi="Calibri" w:cs="Calibri"/>
          <w:sz w:val="20"/>
          <w:szCs w:val="20"/>
          <w:lang w:val="en-US" w:eastAsia="zh-CN"/>
        </w:rPr>
      </w:pPr>
      <w:r>
        <w:rPr>
          <w:rFonts w:hint="default" w:ascii="Calibri" w:hAnsi="Calibri" w:cs="Calibri"/>
          <w:sz w:val="20"/>
          <w:szCs w:val="20"/>
          <w:lang w:val="en-US" w:eastAsia="zh-CN"/>
        </w:rPr>
        <w:t xml:space="preserve">• Explicar com es combinen els dos tipus de col·leccions en l’exemple del tutorial d’Oracle. Comparar amb la manera en què es crea la ObservableList en el codi del exercici de classe. </w:t>
      </w:r>
    </w:p>
    <w:p>
      <w:pPr>
        <w:numPr>
          <w:ilvl w:val="0"/>
          <w:numId w:val="0"/>
        </w:numPr>
        <w:ind w:leftChars="0"/>
        <w:rPr>
          <w:rFonts w:hint="default" w:ascii="Calibri" w:hAnsi="Calibri" w:cs="Calibri"/>
          <w:sz w:val="20"/>
          <w:szCs w:val="20"/>
          <w:lang w:val="en-US" w:eastAsia="zh-CN"/>
        </w:rPr>
      </w:pPr>
    </w:p>
    <w:p>
      <w:pPr>
        <w:numPr>
          <w:ilvl w:val="0"/>
          <w:numId w:val="0"/>
        </w:numPr>
        <w:ind w:leftChars="0" w:firstLine="420" w:firstLineChars="0"/>
        <w:rPr>
          <w:rFonts w:hint="default" w:ascii="Calibri" w:hAnsi="Calibri" w:cs="Calibri"/>
          <w:sz w:val="20"/>
          <w:szCs w:val="20"/>
          <w:lang w:eastAsia="zh-CN"/>
        </w:rPr>
      </w:pPr>
      <w:r>
        <w:rPr>
          <w:rFonts w:hint="default" w:ascii="Calibri" w:hAnsi="Calibri" w:cs="Calibri"/>
          <w:sz w:val="20"/>
          <w:szCs w:val="20"/>
          <w:lang w:eastAsia="zh-CN"/>
        </w:rPr>
        <w:t>Es combinen utilitzant la col·lecció de Java-util dins de la col·lecció de JavaFX.</w:t>
      </w:r>
    </w:p>
    <w:p>
      <w:pPr>
        <w:numPr>
          <w:ilvl w:val="0"/>
          <w:numId w:val="0"/>
        </w:numPr>
        <w:ind w:leftChars="0" w:firstLine="420" w:firstLineChars="0"/>
        <w:rPr>
          <w:rFonts w:hint="default" w:ascii="Calibri" w:hAnsi="Calibri" w:cs="Calibri"/>
          <w:sz w:val="20"/>
          <w:szCs w:val="20"/>
          <w:lang w:eastAsia="zh-CN"/>
        </w:rPr>
      </w:pPr>
      <w:r>
        <w:drawing>
          <wp:inline distT="0" distB="0" distL="114300" distR="114300">
            <wp:extent cx="5268595" cy="3363595"/>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268595" cy="3363595"/>
                    </a:xfrm>
                    <a:prstGeom prst="rect">
                      <a:avLst/>
                    </a:prstGeom>
                    <a:noFill/>
                    <a:ln>
                      <a:noFill/>
                    </a:ln>
                  </pic:spPr>
                </pic:pic>
              </a:graphicData>
            </a:graphic>
          </wp:inline>
        </w:drawing>
      </w:r>
    </w:p>
    <w:p>
      <w:pPr>
        <w:numPr>
          <w:ilvl w:val="0"/>
          <w:numId w:val="0"/>
        </w:numPr>
        <w:ind w:leftChars="0"/>
        <w:rPr>
          <w:rFonts w:hint="default" w:ascii="Calibri" w:hAnsi="Calibri" w:cs="Calibri"/>
          <w:sz w:val="20"/>
          <w:szCs w:val="20"/>
          <w:lang w:val="en-US" w:eastAsia="zh-CN"/>
        </w:rPr>
      </w:pPr>
    </w:p>
    <w:p>
      <w:pPr>
        <w:numPr>
          <w:ilvl w:val="0"/>
          <w:numId w:val="0"/>
        </w:numPr>
        <w:ind w:leftChars="0"/>
        <w:rPr>
          <w:rFonts w:hint="default" w:ascii="Calibri" w:hAnsi="Calibri" w:cs="Calibri"/>
          <w:sz w:val="20"/>
          <w:szCs w:val="20"/>
          <w:lang w:val="en-US" w:eastAsia="zh-CN"/>
        </w:rPr>
      </w:pPr>
      <w:r>
        <w:rPr>
          <w:rFonts w:hint="default" w:ascii="Calibri" w:hAnsi="Calibri" w:cs="Calibri"/>
          <w:sz w:val="20"/>
          <w:szCs w:val="20"/>
          <w:lang w:val="en-US" w:eastAsia="zh-CN"/>
        </w:rPr>
        <w:t xml:space="preserve">• Creus que també s'aplica el concepte de classe envolvent o wrapper ? </w:t>
      </w:r>
    </w:p>
    <w:p>
      <w:pPr>
        <w:ind w:firstLine="420" w:firstLineChars="0"/>
        <w:rPr>
          <w:rFonts w:hint="default"/>
          <w:lang w:eastAsia="zh-CN"/>
        </w:rPr>
      </w:pPr>
    </w:p>
    <w:p>
      <w:pPr>
        <w:ind w:firstLine="420" w:firstLineChars="0"/>
        <w:rPr>
          <w:rFonts w:hint="default" w:ascii="Calibri" w:hAnsi="Calibri" w:cs="Calibri"/>
          <w:sz w:val="20"/>
          <w:szCs w:val="20"/>
          <w:lang w:eastAsia="zh-CN"/>
        </w:rPr>
      </w:pPr>
      <w:r>
        <w:rPr>
          <w:rFonts w:hint="default"/>
          <w:lang w:eastAsia="zh-CN"/>
        </w:rPr>
        <w:t>Sí.</w:t>
      </w:r>
    </w:p>
    <w:p>
      <w:pPr>
        <w:numPr>
          <w:ilvl w:val="0"/>
          <w:numId w:val="0"/>
        </w:numPr>
        <w:ind w:leftChars="0"/>
        <w:rPr>
          <w:rFonts w:hint="default" w:ascii="Calibri" w:hAnsi="Calibri" w:cs="Calibri"/>
          <w:sz w:val="20"/>
          <w:szCs w:val="20"/>
          <w:lang w:val="en-US" w:eastAsia="zh-CN"/>
        </w:rPr>
      </w:pPr>
    </w:p>
    <w:p>
      <w:pPr>
        <w:numPr>
          <w:ilvl w:val="0"/>
          <w:numId w:val="1"/>
        </w:numPr>
        <w:ind w:left="0" w:leftChars="0" w:firstLine="0" w:firstLineChars="0"/>
        <w:rPr>
          <w:rFonts w:hint="default" w:ascii="Calibri" w:hAnsi="Calibri" w:cs="Calibri"/>
          <w:sz w:val="20"/>
          <w:szCs w:val="20"/>
        </w:rPr>
      </w:pPr>
      <w:r>
        <w:rPr>
          <w:rFonts w:hint="default" w:ascii="Calibri" w:hAnsi="Calibri" w:cs="Calibri"/>
          <w:sz w:val="20"/>
          <w:szCs w:val="20"/>
          <w:lang w:val="en-US" w:eastAsia="zh-CN"/>
        </w:rPr>
        <w:t>Indicar en quin pas de l'exercici s'estableix l'associació entre la descripció fxml de la interface i els objectes Java corresponents. Descriure com es fa.</w:t>
      </w:r>
    </w:p>
    <w:p>
      <w:pPr>
        <w:keepNext w:val="0"/>
        <w:keepLines w:val="0"/>
        <w:widowControl/>
        <w:numPr>
          <w:ilvl w:val="0"/>
          <w:numId w:val="0"/>
        </w:numPr>
        <w:suppressLineNumbers w:val="0"/>
        <w:ind w:leftChars="0" w:firstLine="420" w:firstLineChars="0"/>
        <w:jc w:val="left"/>
        <w:rPr>
          <w:rFonts w:hint="default" w:ascii="Calibri" w:hAnsi="Calibri" w:eastAsia="宋体" w:cs="Calibri"/>
          <w:kern w:val="0"/>
          <w:sz w:val="20"/>
          <w:szCs w:val="20"/>
          <w:lang w:val="en-US" w:eastAsia="zh-CN" w:bidi="ar"/>
        </w:rPr>
      </w:pPr>
    </w:p>
    <w:p>
      <w:pPr>
        <w:keepNext w:val="0"/>
        <w:keepLines w:val="0"/>
        <w:widowControl/>
        <w:numPr>
          <w:ilvl w:val="0"/>
          <w:numId w:val="0"/>
        </w:numPr>
        <w:suppressLineNumbers w:val="0"/>
        <w:ind w:leftChars="0" w:firstLine="420" w:firstLineChars="0"/>
        <w:jc w:val="left"/>
        <w:rPr>
          <w:rFonts w:hint="default" w:ascii="Calibri" w:hAnsi="Calibri" w:eastAsia="宋体" w:cs="Calibri"/>
          <w:kern w:val="0"/>
          <w:sz w:val="20"/>
          <w:szCs w:val="20"/>
          <w:lang w:eastAsia="zh-CN" w:bidi="ar"/>
        </w:rPr>
      </w:pPr>
      <w:r>
        <w:rPr>
          <w:rFonts w:hint="default" w:ascii="Calibri" w:hAnsi="Calibri" w:eastAsia="宋体" w:cs="Calibri"/>
          <w:kern w:val="0"/>
          <w:sz w:val="20"/>
          <w:szCs w:val="20"/>
          <w:lang w:eastAsia="zh-CN" w:bidi="ar"/>
        </w:rPr>
        <w:t xml:space="preserve">Aixó es fa casi al final, cal anar objecte per objecte, anant a Hierarchy &gt; Code &gt; fx:id. En aquest </w:t>
      </w:r>
      <w:r>
        <w:rPr>
          <w:rFonts w:hint="default" w:ascii="Calibri" w:hAnsi="Calibri" w:eastAsia="宋体" w:cs="Calibri"/>
          <w:kern w:val="0"/>
          <w:sz w:val="20"/>
          <w:szCs w:val="20"/>
          <w:lang w:eastAsia="zh-CN" w:bidi="ar"/>
        </w:rPr>
        <w:tab/>
        <w:t>punt s’especifica la ID del objecte i s’associa aquest objecte amb la seva descripció.</w:t>
      </w:r>
    </w:p>
    <w:p>
      <w:pPr>
        <w:keepNext w:val="0"/>
        <w:keepLines w:val="0"/>
        <w:widowControl/>
        <w:numPr>
          <w:ilvl w:val="0"/>
          <w:numId w:val="0"/>
        </w:numPr>
        <w:suppressLineNumbers w:val="0"/>
        <w:ind w:leftChars="0"/>
        <w:jc w:val="left"/>
        <w:rPr>
          <w:rFonts w:hint="default" w:ascii="Calibri" w:hAnsi="Calibri" w:eastAsia="宋体" w:cs="Calibri"/>
          <w:kern w:val="0"/>
          <w:sz w:val="20"/>
          <w:szCs w:val="20"/>
          <w:lang w:val="en-US" w:eastAsia="zh-CN" w:bidi="ar"/>
        </w:rPr>
      </w:pPr>
    </w:p>
    <w:p>
      <w:pPr>
        <w:numPr>
          <w:ilvl w:val="0"/>
          <w:numId w:val="1"/>
        </w:numPr>
        <w:ind w:left="0" w:leftChars="0" w:firstLine="0" w:firstLineChars="0"/>
        <w:rPr>
          <w:rFonts w:hint="default" w:ascii="Calibri" w:hAnsi="Calibri" w:cs="Calibri"/>
          <w:sz w:val="20"/>
          <w:szCs w:val="20"/>
          <w:lang w:val="en-US" w:eastAsia="zh-CN"/>
        </w:rPr>
      </w:pPr>
      <w:r>
        <w:rPr>
          <w:rFonts w:hint="default" w:ascii="Calibri" w:hAnsi="Calibri" w:cs="Calibri"/>
          <w:sz w:val="20"/>
          <w:szCs w:val="20"/>
          <w:lang w:val="en-US" w:eastAsia="zh-CN"/>
        </w:rPr>
        <w:t>Mostrar quin és l'efecte sobre el(s) fitxer(s) fxml d'aquesta associació. (Comparar el(s) fitxer(s) fxml en l'estat final de la sesió 1 i l'estat final de la sessió 2). Creus que es imprescindible utilitzar el SceneBuilder ?</w:t>
      </w:r>
    </w:p>
    <w:p>
      <w:pPr>
        <w:numPr>
          <w:numId w:val="0"/>
        </w:numPr>
        <w:rPr>
          <w:rFonts w:hint="default" w:ascii="Calibri" w:hAnsi="Calibri" w:cs="Calibri"/>
          <w:sz w:val="20"/>
          <w:szCs w:val="20"/>
          <w:lang w:val="en-US" w:eastAsia="zh-CN"/>
        </w:rPr>
      </w:pPr>
    </w:p>
    <w:p>
      <w:pPr>
        <w:numPr>
          <w:numId w:val="0"/>
        </w:numPr>
        <w:ind w:firstLine="420" w:firstLineChars="0"/>
        <w:rPr>
          <w:rFonts w:hint="default" w:ascii="Calibri" w:hAnsi="Calibri" w:cs="Calibri"/>
          <w:sz w:val="20"/>
          <w:szCs w:val="20"/>
          <w:lang w:eastAsia="zh-CN"/>
        </w:rPr>
      </w:pPr>
      <w:r>
        <w:rPr>
          <w:rFonts w:hint="default" w:ascii="Calibri" w:hAnsi="Calibri" w:cs="Calibri"/>
          <w:sz w:val="20"/>
          <w:szCs w:val="20"/>
          <w:lang w:eastAsia="zh-CN"/>
        </w:rPr>
        <w:t xml:space="preserve">He treballat sobre la mateixa versió, així que no puc comparar, però sembla bastant similar i no </w:t>
      </w:r>
      <w:r>
        <w:rPr>
          <w:rFonts w:hint="default" w:ascii="Calibri" w:hAnsi="Calibri" w:cs="Calibri"/>
          <w:sz w:val="20"/>
          <w:szCs w:val="20"/>
          <w:lang w:eastAsia="zh-CN"/>
        </w:rPr>
        <w:tab/>
        <w:t xml:space="preserve">crec que l’SceneBuilder sigui estrictament imprescindible, encara que agilitza molt les cosses i </w:t>
      </w:r>
      <w:r>
        <w:rPr>
          <w:rFonts w:hint="default" w:ascii="Calibri" w:hAnsi="Calibri" w:cs="Calibri"/>
          <w:sz w:val="20"/>
          <w:szCs w:val="20"/>
          <w:lang w:eastAsia="zh-CN"/>
        </w:rPr>
        <w:tab/>
        <w:t xml:space="preserve">això ajuda molt. </w:t>
      </w:r>
    </w:p>
    <w:p>
      <w:pPr>
        <w:numPr>
          <w:ilvl w:val="0"/>
          <w:numId w:val="0"/>
        </w:numPr>
        <w:ind w:leftChars="0"/>
        <w:rPr>
          <w:rFonts w:hint="default" w:ascii="Calibri" w:hAnsi="Calibri" w:cs="Calibri"/>
          <w:sz w:val="20"/>
          <w:szCs w:val="20"/>
          <w:lang w:val="en-US" w:eastAsia="zh-CN"/>
        </w:rPr>
      </w:pPr>
    </w:p>
    <w:p>
      <w:pPr>
        <w:rPr>
          <w:rFonts w:hint="default" w:ascii="Calibri" w:hAnsi="Calibri" w:cs="Calibri"/>
          <w:sz w:val="20"/>
          <w:szCs w:val="20"/>
        </w:rPr>
      </w:pPr>
      <w:bookmarkStart w:id="0" w:name="_GoBack"/>
      <w:bookmarkEnd w:id="0"/>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Droid Sans Fallback">
    <w:panose1 w:val="020B0502000000000001"/>
    <w:charset w:val="86"/>
    <w:family w:val="auto"/>
    <w:pitch w:val="default"/>
    <w:sig w:usb0="910002FF" w:usb1="2BDFFCFB" w:usb2="00000036" w:usb3="00000000" w:csb0="203F01FF" w:csb1="D7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hint="default"/>
        <w:lang/>
      </w:rPr>
    </w:pPr>
    <w:r>
      <w:rPr>
        <w:rFonts w:hint="default"/>
        <w:lang/>
      </w:rPr>
      <w:t>Jesús Serrano Pérez</w:t>
    </w:r>
  </w:p>
  <w:p>
    <w:pPr>
      <w:pStyle w:val="7"/>
      <w:rPr>
        <w:rFonts w:hint="default"/>
        <w:lang/>
      </w:rPr>
    </w:pPr>
    <w:r>
      <w:rPr>
        <w:rFonts w:hint="default"/>
        <w:lang/>
      </w:rPr>
      <w:t>24/01/2022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9EB27F"/>
    <w:multiLevelType w:val="singleLevel"/>
    <w:tmpl w:val="7F9EB27F"/>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D73D8F4"/>
    <w:rsid w:val="0FD9DAEE"/>
    <w:rsid w:val="17C060F7"/>
    <w:rsid w:val="2BFBDCFD"/>
    <w:rsid w:val="5D7EFFE4"/>
    <w:rsid w:val="5DCBF556"/>
    <w:rsid w:val="6B7FFE89"/>
    <w:rsid w:val="6FEACA02"/>
    <w:rsid w:val="75FE12CD"/>
    <w:rsid w:val="777167B5"/>
    <w:rsid w:val="7B7083B3"/>
    <w:rsid w:val="7CFB7592"/>
    <w:rsid w:val="7DBA440B"/>
    <w:rsid w:val="7DDD2733"/>
    <w:rsid w:val="7F3FA221"/>
    <w:rsid w:val="BCFFE3D3"/>
    <w:rsid w:val="BD73D8F4"/>
    <w:rsid w:val="EB9F16E2"/>
    <w:rsid w:val="EF857295"/>
    <w:rsid w:val="F6ABB912"/>
    <w:rsid w:val="F79FEF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宋体" w:hAnsi="宋体" w:eastAsia="宋体" w:cs="宋体"/>
      <w:b/>
      <w:bCs/>
      <w:kern w:val="0"/>
      <w:sz w:val="26"/>
      <w:szCs w:val="26"/>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FollowedHyperlink"/>
    <w:basedOn w:val="3"/>
    <w:uiPriority w:val="0"/>
    <w:rPr>
      <w:color w:val="800080"/>
      <w:u w:val="single"/>
    </w:r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character" w:styleId="8">
    <w:name w:val="HTML Code"/>
    <w:basedOn w:val="3"/>
    <w:uiPriority w:val="0"/>
    <w:rPr>
      <w:rFonts w:ascii="Courier New" w:hAnsi="Courier New" w:cs="Courier New"/>
      <w:sz w:val="20"/>
      <w:szCs w:val="20"/>
    </w:rPr>
  </w:style>
  <w:style w:type="character" w:styleId="9">
    <w:name w:val="Hyperlink"/>
    <w:basedOn w:val="3"/>
    <w:uiPriority w:val="0"/>
    <w:rPr>
      <w:color w:val="0000FF"/>
      <w:u w:val="single"/>
    </w:rPr>
  </w:style>
  <w:style w:type="paragraph" w:styleId="10">
    <w:name w:val="Normal (Web)"/>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2022-01-24T19:25:00Z</dcterms:created>
  <dc:creator>telek</dc:creator>
  <cp:lastModifiedBy>telek</cp:lastModifiedBy>
  <dcterms:modified xsi:type="dcterms:W3CDTF">2022-01-24T22:14:57Z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