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GoBack"/>
      <w:bookmarkEnd w:id="0"/>
      <w:r>
        <w:rPr>
          <w:rFonts w:cs="Arial" w:ascii="Arial" w:hAnsi="Arial"/>
          <w:sz w:val="32"/>
          <w:szCs w:val="24"/>
        </w:rPr>
        <w:t>PRACTICA 4 UF 3</w:t>
      </w:r>
    </w:p>
    <w:p>
      <w:pPr>
        <w:pStyle w:val="Normal"/>
        <w:jc w:val="center"/>
        <w:rPr>
          <w:rFonts w:ascii="Arial" w:hAnsi="Arial" w:cs="Arial"/>
          <w:sz w:val="32"/>
          <w:szCs w:val="24"/>
        </w:rPr>
      </w:pPr>
      <w:r>
        <w:rPr>
          <w:rFonts w:cs="Arial" w:ascii="Arial" w:hAnsi="Arial"/>
          <w:sz w:val="32"/>
          <w:szCs w:val="24"/>
        </w:rPr>
        <w:t xml:space="preserve">Programación RMI. El ahorcado 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Vamos a hacer un juego con comunicación entre PCs usando RMI. La práctica debe hacerse entre dos, uno hace el servidor y el otro el cliente.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 cliente representará al jugador.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 servidor ofrece la posibilidad de jugar al ahorcado, resuelve las jugadas y lleva el control de la partida.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 juego que se emulará es el popular “ahorcado”. El programa debe permitir conectar en una LAN entre dos PCs.</w:t>
      </w:r>
    </w:p>
    <w:p>
      <w:pPr>
        <w:sectPr>
          <w:headerReference w:type="default" r:id="rId2"/>
          <w:type w:val="nextPage"/>
          <w:pgSz w:w="11906" w:h="16838"/>
          <w:pgMar w:left="1418" w:right="1418" w:header="737" w:top="1418" w:footer="0" w:bottom="1418" w:gutter="0"/>
          <w:pgNumType w:start="3" w:fmt="decimal"/>
          <w:formProt w:val="false"/>
          <w:textDirection w:val="lrTb"/>
          <w:docGrid w:type="default" w:linePitch="254" w:charSpace="4294965247"/>
        </w:sectPr>
      </w:pPr>
    </w:p>
    <w:p>
      <w:pPr>
        <w:pStyle w:val="Normal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Programa cliente: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>Empieza conectando al servidor.</w:t>
      </w:r>
    </w:p>
    <w:p>
      <w:pPr>
        <w:pStyle w:val="Normal"/>
        <w:jc w:val="both"/>
        <w:rPr/>
      </w:pPr>
      <w:bookmarkStart w:id="1" w:name="__DdeLink__48_1487292628"/>
      <w:bookmarkEnd w:id="1"/>
      <w:r>
        <w:rPr>
          <w:rFonts w:cs="Arial" w:ascii="Arial" w:hAnsi="Arial"/>
          <w:sz w:val="24"/>
          <w:szCs w:val="24"/>
        </w:rPr>
        <w:t>Le muestra al cliente el tamaño de la palabra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bookmarkStart w:id="2" w:name="__DdeLink__48_1487292628"/>
      <w:bookmarkEnd w:id="2"/>
      <w:r>
        <w:rPr>
          <w:rFonts w:cs="Arial" w:ascii="Arial" w:hAnsi="Arial"/>
          <w:sz w:val="24"/>
          <w:szCs w:val="24"/>
        </w:rPr>
        <w:t>Pregunta al cliente una letra.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>Envía la letra al server que resuelve la jugada.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>Muestra al cliente el tamaño de la palabra con las adivinadas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>Acaba si se completa la palabra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  <w:u w:val="single"/>
        </w:rPr>
        <w:t>Programa servidor: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 xml:space="preserve">Ofrece el servicio de juego al cliente. Cuando esté listo pondrá por pantalla “juego listo…” 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>Cuando se conecte el cliente aparece por pantalla cliente conectado...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>El servidor se piensa una palabra de una lista de 100 de un fichero o bien permite entrar otra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 xml:space="preserve">Comprobar letras </w:t>
      </w:r>
      <w:r>
        <w:rPr>
          <w:rFonts w:cs="Arial" w:ascii="Arial" w:hAnsi="Arial"/>
          <w:sz w:val="24"/>
          <w:szCs w:val="24"/>
        </w:rPr>
        <w:t>que recibe del cliente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 xml:space="preserve">Comprobar si acaba la partida (8 intentos) </w:t>
      </w:r>
      <w:r>
        <w:rPr>
          <w:rFonts w:cs="Arial" w:ascii="Arial" w:hAnsi="Arial"/>
          <w:sz w:val="24"/>
          <w:szCs w:val="24"/>
        </w:rPr>
        <w:t>y envia resultado al cliente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>Cuando el cliente adivina indica “palabra adivinada”</w:t>
      </w:r>
    </w:p>
    <w:p>
      <w:pPr>
        <w:sectPr>
          <w:type w:val="continuous"/>
          <w:pgSz w:w="11906" w:h="16838"/>
          <w:pgMar w:left="1418" w:right="1418" w:header="737" w:top="1418" w:footer="0" w:bottom="1418" w:gutter="0"/>
          <w:formProt w:val="false"/>
          <w:textDirection w:val="lrTb"/>
          <w:docGrid w:type="default" w:linePitch="254" w:charSpace="4294965247"/>
        </w:sectPr>
      </w:pPr>
    </w:p>
    <w:p>
      <w:pPr>
        <w:pStyle w:val="Normal"/>
        <w:spacing w:before="0" w:after="20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Entregar el código fuente de las dos partes, comentado. Entregar un par de ejecuciones (una que gane cada uno)</w:t>
      </w:r>
    </w:p>
    <w:p>
      <w:pPr>
        <w:sectPr>
          <w:type w:val="continuous"/>
          <w:pgSz w:w="11906" w:h="16838"/>
          <w:pgMar w:left="1418" w:right="1418" w:header="737" w:top="1418" w:footer="0" w:bottom="1418" w:gutter="0"/>
          <w:formProt w:val="false"/>
          <w:textDirection w:val="lrTb"/>
          <w:docGrid w:type="default" w:linePitch="254" w:charSpace="4294965247"/>
        </w:sectPr>
      </w:pPr>
    </w:p>
    <w:sectPr>
      <w:type w:val="continuous"/>
      <w:pgSz w:w="11906" w:h="16838"/>
      <w:pgMar w:left="1418" w:right="1418" w:header="737" w:top="1418" w:footer="0" w:bottom="1418" w:gutter="0"/>
      <w:pgNumType w:fmt="decimal"/>
      <w:formProt w:val="false"/>
      <w:textDirection w:val="lrTb"/>
      <w:docGrid w:type="default" w:linePitch="254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palera"/>
      <w:tabs>
        <w:tab w:val="left" w:pos="567" w:leader="none"/>
        <w:tab w:val="right" w:pos="8504" w:leader="none"/>
      </w:tabs>
      <w:spacing w:lineRule="exact" w:line="240"/>
      <w:rPr>
        <w:rFonts w:ascii="Arial" w:hAnsi="Arial"/>
      </w:rPr>
    </w:pPr>
    <w:r>
      <w:drawing>
        <wp:anchor behindDoc="1" distT="0" distB="0" distL="114300" distR="123190" simplePos="0" locked="0" layoutInCell="1" allowOverlap="1" relativeHeight="2">
          <wp:simplePos x="0" y="0"/>
          <wp:positionH relativeFrom="column">
            <wp:posOffset>-318135</wp:posOffset>
          </wp:positionH>
          <wp:positionV relativeFrom="page">
            <wp:posOffset>458470</wp:posOffset>
          </wp:positionV>
          <wp:extent cx="257175" cy="285750"/>
          <wp:effectExtent l="0" t="0" r="0" b="0"/>
          <wp:wrapNone/>
          <wp:docPr id="1" name="Imagen 36" descr="gen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36" descr="gen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7175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/>
      </w:rPr>
      <w:t>G</w:t>
    </w:r>
    <w:r>
      <w:rPr>
        <w:rFonts w:ascii="Arial" w:hAnsi="Arial"/>
      </w:rPr>
      <w:t>eneralitat de Catalunya</w:t>
    </w:r>
  </w:p>
  <w:p>
    <w:pPr>
      <w:pStyle w:val="Capalera"/>
      <w:tabs>
        <w:tab w:val="left" w:pos="567" w:leader="none"/>
        <w:tab w:val="right" w:pos="8504" w:leader="none"/>
      </w:tabs>
      <w:spacing w:lineRule="exact" w:line="240"/>
      <w:rPr>
        <w:rFonts w:ascii="Arial" w:hAnsi="Arial"/>
      </w:rPr>
    </w:pPr>
    <w:r>
      <w:rPr>
        <w:rFonts w:ascii="Arial" w:hAnsi="Arial"/>
      </w:rPr>
      <w:t>Departament d’Educació</w:t>
    </w:r>
  </w:p>
  <w:p>
    <w:pPr>
      <w:pStyle w:val="Capalera"/>
      <w:tabs>
        <w:tab w:val="left" w:pos="567" w:leader="none"/>
        <w:tab w:val="right" w:pos="8504" w:leader="none"/>
      </w:tabs>
      <w:spacing w:lineRule="exact" w:line="240"/>
      <w:rPr>
        <w:rFonts w:ascii="Arial" w:hAnsi="Arial"/>
        <w:bCs/>
      </w:rPr>
    </w:pPr>
    <w:r>
      <w:rPr>
        <w:rFonts w:ascii="Arial" w:hAnsi="Arial"/>
        <w:bCs/>
      </w:rPr>
      <w:t>Institut d’Educació Secundària i Superior</w:t>
    </w:r>
  </w:p>
  <w:p>
    <w:pPr>
      <w:pStyle w:val="Capalera"/>
      <w:tabs>
        <w:tab w:val="left" w:pos="567" w:leader="none"/>
        <w:tab w:val="right" w:pos="8504" w:leader="none"/>
      </w:tabs>
      <w:spacing w:lineRule="exact" w:line="240"/>
      <w:rPr>
        <w:rFonts w:ascii="Arial" w:hAnsi="Arial"/>
        <w:bCs/>
      </w:rPr>
    </w:pPr>
    <w:r>
      <w:rPr>
        <w:rFonts w:ascii="Arial" w:hAnsi="Arial"/>
        <w:bCs/>
      </w:rPr>
      <w:t>d’Ensenyaments Professionals</w:t>
    </w:r>
  </w:p>
  <w:p>
    <w:pPr>
      <w:pStyle w:val="Capalera"/>
      <w:rPr>
        <w:rFonts w:ascii="Arial" w:hAnsi="Arial"/>
        <w:b/>
        <w:b/>
      </w:rPr>
    </w:pPr>
    <w:r>
      <w:rPr>
        <w:rFonts w:ascii="Arial" w:hAnsi="Arial"/>
        <w:b/>
      </w:rPr>
      <w:t>Esteve Terradas i Illa</w:t>
    </w:r>
  </w:p>
  <w:p>
    <w:pPr>
      <w:pStyle w:val="Capalera"/>
      <w:rPr>
        <w:b/>
        <w:b/>
        <w:bCs/>
      </w:rPr>
    </w:pPr>
    <w:r>
      <w:rPr>
        <w:rFonts w:ascii="Arial" w:hAnsi="Arial"/>
        <w:b/>
      </w:rPr>
      <w:t>Departament d’Informàtica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 w:hint="default"/>
      </w:rPr>
    </w:lvl>
    <w:lvl w:ilvl="2">
      <w:start w:val="1"/>
      <w:pStyle w:val="Encapalament2"/>
      <w:numFmt w:val="lowerLetter"/>
      <w:lvlText w:val="%3)"/>
      <w:lvlJc w:val="left"/>
      <w:pPr>
        <w:tabs>
          <w:tab w:val="num" w:pos="3576"/>
        </w:tabs>
        <w:ind w:left="3576" w:hanging="36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530e3f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2"/>
      <w:szCs w:val="22"/>
      <w:lang w:eastAsia="en-US" w:val="es-ES" w:bidi="ar-SA"/>
    </w:rPr>
  </w:style>
  <w:style w:type="paragraph" w:styleId="Encapalament1">
    <w:name w:val="Heading 1"/>
    <w:basedOn w:val="Normal"/>
    <w:next w:val="Normal"/>
    <w:qFormat/>
    <w:pPr>
      <w:keepNext/>
      <w:spacing w:before="120" w:after="120"/>
      <w:outlineLvl w:val="0"/>
    </w:pPr>
    <w:rPr>
      <w:rFonts w:ascii="Arial" w:hAnsi="Arial"/>
      <w:b/>
      <w:caps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ncapalament2">
    <w:name w:val="Heading 2"/>
    <w:basedOn w:val="Normal"/>
    <w:next w:val="Normal"/>
    <w:qFormat/>
    <w:pPr>
      <w:keepNext/>
      <w:numPr>
        <w:ilvl w:val="2"/>
        <w:numId w:val="1"/>
      </w:numPr>
      <w:spacing w:lineRule="auto" w:line="240" w:before="0" w:after="0"/>
      <w:ind w:left="0" w:hanging="0"/>
      <w:outlineLvl w:val="2"/>
      <w:outlineLvl w:val="2"/>
    </w:pPr>
    <w:rPr>
      <w:rFonts w:ascii="Arial" w:hAnsi="Arial" w:eastAsia="Times New Roman"/>
      <w:sz w:val="24"/>
      <w:szCs w:val="20"/>
      <w:lang w:val="ca-ES" w:eastAsia="es-ES"/>
    </w:rPr>
  </w:style>
  <w:style w:type="paragraph" w:styleId="Encapalament3">
    <w:name w:val="Heading 3"/>
    <w:basedOn w:val="Normal"/>
    <w:next w:val="Normal"/>
    <w:qFormat/>
    <w:pPr>
      <w:keepNext/>
      <w:spacing w:lineRule="auto" w:line="240" w:before="240" w:after="60"/>
      <w:jc w:val="both"/>
      <w:outlineLvl w:val="2"/>
    </w:pPr>
    <w:rPr>
      <w:rFonts w:ascii="Arial" w:hAnsi="Arial" w:eastAsia="Times New Roman" w:cs="Arial"/>
      <w:b/>
      <w:bCs/>
      <w:sz w:val="26"/>
      <w:szCs w:val="26"/>
      <w:lang w:val="ca-ES" w:eastAsia="es-ES"/>
    </w:rPr>
  </w:style>
  <w:style w:type="paragraph" w:styleId="Encapalament4">
    <w:name w:val="Heading 4"/>
    <w:basedOn w:val="Normal"/>
    <w:next w:val="Normal"/>
    <w:qFormat/>
    <w:pPr>
      <w:keepNext/>
      <w:spacing w:lineRule="auto" w:line="240" w:before="0" w:after="0"/>
      <w:jc w:val="both"/>
      <w:outlineLvl w:val="3"/>
    </w:pPr>
    <w:rPr>
      <w:rFonts w:ascii="Arial" w:hAnsi="Arial" w:eastAsia="Times New Roman" w:cs="Arial"/>
      <w:b/>
      <w:bCs/>
      <w:sz w:val="24"/>
      <w:szCs w:val="20"/>
      <w:lang w:val="ca-ES" w:eastAsia="es-ES"/>
    </w:rPr>
  </w:style>
  <w:style w:type="paragraph" w:styleId="Encapalament5">
    <w:name w:val="Heading 5"/>
    <w:basedOn w:val="Normal"/>
    <w:next w:val="Normal"/>
    <w:qFormat/>
    <w:pPr>
      <w:keepNext/>
      <w:spacing w:lineRule="auto" w:line="240" w:before="120" w:after="120"/>
      <w:outlineLvl w:val="4"/>
    </w:pPr>
    <w:rPr>
      <w:rFonts w:ascii="Times New Roman" w:hAnsi="Times New Roman" w:eastAsia="Times New Roman"/>
      <w:b/>
      <w:bCs/>
      <w:sz w:val="24"/>
      <w:szCs w:val="20"/>
      <w:lang w:val="ca-ES" w:eastAsia="es-ES"/>
    </w:rPr>
  </w:style>
  <w:style w:type="paragraph" w:styleId="Encapalament6">
    <w:name w:val="Heading 6"/>
    <w:basedOn w:val="Normal"/>
    <w:next w:val="Normal"/>
    <w:qFormat/>
    <w:pPr>
      <w:keepNext/>
      <w:spacing w:lineRule="auto" w:line="240" w:before="0" w:after="0"/>
      <w:jc w:val="center"/>
      <w:outlineLvl w:val="5"/>
    </w:pPr>
    <w:rPr>
      <w:rFonts w:ascii="Times New Roman" w:hAnsi="Times New Roman" w:eastAsia="Times New Roman"/>
      <w:b/>
      <w:bCs/>
      <w:caps/>
      <w:sz w:val="24"/>
      <w:szCs w:val="20"/>
      <w:lang w:val="ca-ES" w:eastAsia="es-ES"/>
    </w:rPr>
  </w:style>
  <w:style w:type="paragraph" w:styleId="Encapalament7">
    <w:name w:val="Heading 7"/>
    <w:basedOn w:val="Normal"/>
    <w:next w:val="Normal"/>
    <w:qFormat/>
    <w:pPr>
      <w:keepNext/>
      <w:spacing w:lineRule="auto" w:line="240" w:before="0" w:after="0"/>
      <w:outlineLvl w:val="6"/>
    </w:pPr>
    <w:rPr>
      <w:rFonts w:ascii="Arial" w:hAnsi="Arial" w:eastAsia="Times New Roman" w:cs="Arial"/>
      <w:b/>
      <w:bCs/>
      <w:sz w:val="20"/>
      <w:szCs w:val="20"/>
      <w:lang w:val="ca-ES" w:eastAsia="es-ES"/>
    </w:rPr>
  </w:style>
  <w:style w:type="paragraph" w:styleId="Encapalament8">
    <w:name w:val="Heading 8"/>
    <w:basedOn w:val="Normal"/>
    <w:next w:val="Normal"/>
    <w:qFormat/>
    <w:pPr>
      <w:keepNext/>
      <w:spacing w:lineRule="auto" w:line="240" w:before="0" w:after="0"/>
      <w:ind w:left="708" w:hanging="0"/>
      <w:jc w:val="both"/>
      <w:outlineLvl w:val="7"/>
    </w:pPr>
    <w:rPr>
      <w:rFonts w:ascii="Arial" w:hAnsi="Arial" w:eastAsia="Times New Roman" w:cs="Arial"/>
      <w:b/>
      <w:bCs/>
      <w:sz w:val="24"/>
      <w:szCs w:val="20"/>
      <w:lang w:val="ca-ES" w:eastAsia="es-ES"/>
    </w:rPr>
  </w:style>
  <w:style w:type="paragraph" w:styleId="Encapalament9">
    <w:name w:val="Heading 9"/>
    <w:basedOn w:val="Normal"/>
    <w:next w:val="Normal"/>
    <w:qFormat/>
    <w:pPr>
      <w:keepNext/>
      <w:spacing w:lineRule="auto" w:line="360" w:before="0" w:after="0"/>
      <w:jc w:val="both"/>
      <w:outlineLvl w:val="8"/>
    </w:pPr>
    <w:rPr>
      <w:rFonts w:ascii="Arial" w:hAnsi="Arial" w:eastAsia="Times New Roman" w:cs="Arial"/>
      <w:b/>
      <w:bCs/>
      <w:szCs w:val="20"/>
      <w:lang w:eastAsia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ladInternet">
    <w:name w:val="Enllaç d'Internet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Pagenumber">
    <w:name w:val="page number"/>
    <w:basedOn w:val="DefaultParagraphFont"/>
    <w:qFormat/>
    <w:rPr/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b/>
    </w:rPr>
  </w:style>
  <w:style w:type="character" w:styleId="ListLabel3">
    <w:name w:val="ListLabel 3"/>
    <w:qFormat/>
    <w:rPr>
      <w:b w:val="false"/>
    </w:rPr>
  </w:style>
  <w:style w:type="paragraph" w:styleId="Encapalament">
    <w:name w:val="Encapçalament"/>
    <w:basedOn w:val="Normal"/>
    <w:next w:val="Cosdeltext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sdeltext">
    <w:name w:val="Body Text"/>
    <w:basedOn w:val="Normal"/>
    <w:pPr>
      <w:spacing w:lineRule="auto" w:line="240" w:before="0" w:after="0"/>
    </w:pPr>
    <w:rPr>
      <w:rFonts w:ascii="Arial" w:hAnsi="Arial" w:eastAsia="Times New Roman" w:cs="Arial"/>
      <w:sz w:val="20"/>
      <w:szCs w:val="20"/>
      <w:lang w:val="ca-ES" w:eastAsia="es-ES"/>
    </w:rPr>
  </w:style>
  <w:style w:type="paragraph" w:styleId="Llista">
    <w:name w:val="List"/>
    <w:basedOn w:val="Cosdeltext"/>
    <w:pPr/>
    <w:rPr>
      <w:rFonts w:cs="FreeSans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FreeSans"/>
    </w:rPr>
  </w:style>
  <w:style w:type="paragraph" w:styleId="Capalera">
    <w:name w:val="Header"/>
    <w:basedOn w:val="Normal"/>
    <w:pPr>
      <w:tabs>
        <w:tab w:val="center" w:pos="4252" w:leader="none"/>
        <w:tab w:val="right" w:pos="8504" w:leader="none"/>
      </w:tabs>
      <w:spacing w:lineRule="auto" w:line="240" w:before="0" w:after="0"/>
      <w:jc w:val="both"/>
    </w:pPr>
    <w:rPr>
      <w:rFonts w:ascii="Times New Roman" w:hAnsi="Times New Roman" w:eastAsia="Times New Roman"/>
      <w:sz w:val="24"/>
      <w:szCs w:val="20"/>
      <w:lang w:val="ca-ES" w:eastAsia="es-ES"/>
    </w:rPr>
  </w:style>
  <w:style w:type="paragraph" w:styleId="Peudepgina">
    <w:name w:val="Footer"/>
    <w:basedOn w:val="Normal"/>
    <w:pPr>
      <w:tabs>
        <w:tab w:val="center" w:pos="4252" w:leader="none"/>
        <w:tab w:val="right" w:pos="8504" w:leader="none"/>
      </w:tabs>
      <w:spacing w:lineRule="auto" w:line="240" w:before="0" w:after="0"/>
      <w:jc w:val="both"/>
    </w:pPr>
    <w:rPr>
      <w:rFonts w:ascii="Times New Roman" w:hAnsi="Times New Roman" w:eastAsia="Times New Roman"/>
      <w:sz w:val="24"/>
      <w:szCs w:val="20"/>
      <w:lang w:val="ca-ES" w:eastAsia="es-ES"/>
    </w:rPr>
  </w:style>
  <w:style w:type="paragraph" w:styleId="Titulo3" w:customStyle="1">
    <w:name w:val="titulo3"/>
    <w:basedOn w:val="Encapalament1"/>
    <w:qFormat/>
    <w:pPr>
      <w:spacing w:lineRule="auto" w:line="240"/>
      <w:jc w:val="both"/>
    </w:pPr>
    <w:rPr>
      <w:rFonts w:eastAsia="Times New Roman"/>
      <w:shadow/>
      <w:sz w:val="24"/>
      <w:szCs w:val="20"/>
      <w:lang w:val="ca-ES" w:eastAsia="es-ES"/>
      <w14:shadow w14:blurRad="0" w14:dist="0" w14:dir="0" w14:sx="0" w14:sy="0" w14:kx="0" w14:ky="0" w14:algn="none">
        <w14:srgbClr w14:val="000000"/>
      </w14:shadow>
    </w:rPr>
  </w:style>
  <w:style w:type="paragraph" w:styleId="VietasQ" w:customStyle="1">
    <w:name w:val="viñetas Q"/>
    <w:basedOn w:val="Normal"/>
    <w:qFormat/>
    <w:pPr>
      <w:spacing w:lineRule="auto" w:line="240" w:before="0" w:after="0"/>
    </w:pPr>
    <w:rPr>
      <w:rFonts w:ascii="Times New Roman" w:hAnsi="Times New Roman" w:eastAsia="Times New Roman"/>
      <w:sz w:val="24"/>
      <w:szCs w:val="20"/>
      <w:lang w:val="ca-ES" w:eastAsia="es-ES"/>
    </w:rPr>
  </w:style>
  <w:style w:type="paragraph" w:styleId="Interpretacion" w:customStyle="1">
    <w:name w:val="interpretacion"/>
    <w:basedOn w:val="Normal"/>
    <w:qFormat/>
    <w:pPr>
      <w:spacing w:lineRule="auto" w:line="240" w:before="60" w:after="60"/>
      <w:jc w:val="both"/>
    </w:pPr>
    <w:rPr>
      <w:rFonts w:ascii="Arial" w:hAnsi="Arial" w:eastAsia="Times New Roman"/>
      <w:spacing w:val="24"/>
      <w:sz w:val="26"/>
      <w:szCs w:val="20"/>
      <w:lang w:val="ca-ES" w:eastAsia="es-ES"/>
    </w:rPr>
  </w:style>
  <w:style w:type="paragraph" w:styleId="Tituloprocediment1" w:customStyle="1">
    <w:name w:val="tituloprocediment1"/>
    <w:basedOn w:val="Encapalament4"/>
    <w:qFormat/>
    <w:pPr>
      <w:spacing w:before="360" w:after="120"/>
      <w:jc w:val="left"/>
    </w:pPr>
    <w:rPr>
      <w:rFonts w:ascii="Times New Roman" w:hAnsi="Times New Roman"/>
      <w:caps/>
      <w:sz w:val="26"/>
    </w:rPr>
  </w:style>
  <w:style w:type="paragraph" w:styleId="Tituloprocediment2" w:customStyle="1">
    <w:name w:val="tituloprocediment2"/>
    <w:basedOn w:val="Encapalament4"/>
    <w:qFormat/>
    <w:pPr>
      <w:spacing w:before="240" w:after="120"/>
      <w:ind w:left="357" w:hanging="357"/>
      <w:jc w:val="left"/>
    </w:pPr>
    <w:rPr>
      <w:rFonts w:ascii="Times New Roman" w:hAnsi="Times New Roman"/>
      <w:caps/>
      <w:sz w:val="26"/>
    </w:rPr>
  </w:style>
  <w:style w:type="paragraph" w:styleId="Procediment3" w:customStyle="1">
    <w:name w:val="procediment3"/>
    <w:basedOn w:val="Tituloprocediment2"/>
    <w:qFormat/>
    <w:pPr/>
    <w:rPr>
      <w:caps w:val="false"/>
      <w:smallCaps w:val="false"/>
      <w:sz w:val="24"/>
    </w:rPr>
  </w:style>
  <w:style w:type="paragraph" w:styleId="Contingut2">
    <w:name w:val="TOC 2"/>
    <w:basedOn w:val="Normal"/>
    <w:next w:val="Normal"/>
    <w:autoRedefine/>
    <w:semiHidden/>
    <w:pPr>
      <w:spacing w:lineRule="auto" w:line="240" w:before="240" w:after="0"/>
    </w:pPr>
    <w:rPr>
      <w:rFonts w:ascii="Times New Roman" w:hAnsi="Times New Roman" w:eastAsia="Times New Roman"/>
      <w:b/>
      <w:bCs/>
      <w:sz w:val="24"/>
      <w:szCs w:val="24"/>
      <w:lang w:val="ca-ES" w:eastAsia="es-ES"/>
    </w:rPr>
  </w:style>
  <w:style w:type="paragraph" w:styleId="Contingut1">
    <w:name w:val="TOC 1"/>
    <w:basedOn w:val="Normal"/>
    <w:next w:val="Normal"/>
    <w:autoRedefine/>
    <w:semiHidden/>
    <w:pPr>
      <w:spacing w:lineRule="auto" w:line="240" w:before="360" w:after="0"/>
    </w:pPr>
    <w:rPr>
      <w:rFonts w:ascii="Arial" w:hAnsi="Arial" w:eastAsia="Times New Roman"/>
      <w:b/>
      <w:bCs/>
      <w:caps/>
      <w:sz w:val="24"/>
      <w:szCs w:val="28"/>
      <w:lang w:val="ca-ES" w:eastAsia="es-ES"/>
    </w:rPr>
  </w:style>
  <w:style w:type="paragraph" w:styleId="Contingut3">
    <w:name w:val="TOC 3"/>
    <w:basedOn w:val="Normal"/>
    <w:next w:val="Normal"/>
    <w:autoRedefine/>
    <w:semiHidden/>
    <w:pPr>
      <w:spacing w:lineRule="auto" w:line="240" w:before="0" w:after="0"/>
      <w:ind w:left="240" w:hanging="0"/>
    </w:pPr>
    <w:rPr>
      <w:rFonts w:ascii="Times New Roman" w:hAnsi="Times New Roman" w:eastAsia="Times New Roman"/>
      <w:sz w:val="24"/>
      <w:szCs w:val="24"/>
      <w:lang w:val="ca-ES" w:eastAsia="es-ES"/>
    </w:rPr>
  </w:style>
  <w:style w:type="paragraph" w:styleId="Contingut4">
    <w:name w:val="TOC 4"/>
    <w:basedOn w:val="Normal"/>
    <w:next w:val="Normal"/>
    <w:autoRedefine/>
    <w:semiHidden/>
    <w:pPr>
      <w:spacing w:lineRule="auto" w:line="240" w:before="0" w:after="0"/>
      <w:ind w:left="480" w:hanging="0"/>
    </w:pPr>
    <w:rPr>
      <w:rFonts w:ascii="Times New Roman" w:hAnsi="Times New Roman" w:eastAsia="Times New Roman"/>
      <w:sz w:val="24"/>
      <w:szCs w:val="24"/>
      <w:lang w:val="ca-ES" w:eastAsia="es-ES"/>
    </w:rPr>
  </w:style>
  <w:style w:type="paragraph" w:styleId="Contingut5">
    <w:name w:val="TOC 5"/>
    <w:basedOn w:val="Normal"/>
    <w:next w:val="Normal"/>
    <w:autoRedefine/>
    <w:semiHidden/>
    <w:pPr>
      <w:spacing w:lineRule="auto" w:line="240" w:before="0" w:after="0"/>
      <w:ind w:left="720" w:hanging="0"/>
    </w:pPr>
    <w:rPr>
      <w:rFonts w:ascii="Times New Roman" w:hAnsi="Times New Roman" w:eastAsia="Times New Roman"/>
      <w:sz w:val="24"/>
      <w:szCs w:val="24"/>
      <w:lang w:val="ca-ES" w:eastAsia="es-ES"/>
    </w:rPr>
  </w:style>
  <w:style w:type="paragraph" w:styleId="Contingut6">
    <w:name w:val="TOC 6"/>
    <w:basedOn w:val="Normal"/>
    <w:next w:val="Normal"/>
    <w:autoRedefine/>
    <w:semiHidden/>
    <w:pPr>
      <w:spacing w:lineRule="auto" w:line="240" w:before="0" w:after="0"/>
      <w:ind w:left="960" w:hanging="0"/>
    </w:pPr>
    <w:rPr>
      <w:rFonts w:ascii="Times New Roman" w:hAnsi="Times New Roman" w:eastAsia="Times New Roman"/>
      <w:sz w:val="24"/>
      <w:szCs w:val="24"/>
      <w:lang w:val="ca-ES" w:eastAsia="es-ES"/>
    </w:rPr>
  </w:style>
  <w:style w:type="paragraph" w:styleId="Contingut7">
    <w:name w:val="TOC 7"/>
    <w:basedOn w:val="Normal"/>
    <w:next w:val="Normal"/>
    <w:autoRedefine/>
    <w:semiHidden/>
    <w:pPr>
      <w:spacing w:lineRule="auto" w:line="240" w:before="0" w:after="0"/>
      <w:ind w:left="1200" w:hanging="0"/>
    </w:pPr>
    <w:rPr>
      <w:rFonts w:ascii="Times New Roman" w:hAnsi="Times New Roman" w:eastAsia="Times New Roman"/>
      <w:sz w:val="24"/>
      <w:szCs w:val="24"/>
      <w:lang w:val="ca-ES" w:eastAsia="es-ES"/>
    </w:rPr>
  </w:style>
  <w:style w:type="paragraph" w:styleId="Contingut8">
    <w:name w:val="TOC 8"/>
    <w:basedOn w:val="Normal"/>
    <w:next w:val="Normal"/>
    <w:autoRedefine/>
    <w:semiHidden/>
    <w:pPr>
      <w:spacing w:lineRule="auto" w:line="240" w:before="0" w:after="0"/>
      <w:ind w:left="1440" w:hanging="0"/>
    </w:pPr>
    <w:rPr>
      <w:rFonts w:ascii="Times New Roman" w:hAnsi="Times New Roman" w:eastAsia="Times New Roman"/>
      <w:sz w:val="24"/>
      <w:szCs w:val="24"/>
      <w:lang w:val="ca-ES" w:eastAsia="es-ES"/>
    </w:rPr>
  </w:style>
  <w:style w:type="paragraph" w:styleId="Contingut9">
    <w:name w:val="TOC 9"/>
    <w:basedOn w:val="Normal"/>
    <w:next w:val="Normal"/>
    <w:autoRedefine/>
    <w:semiHidden/>
    <w:pPr>
      <w:spacing w:lineRule="auto" w:line="240" w:before="0" w:after="0"/>
      <w:ind w:left="1680" w:hanging="0"/>
    </w:pPr>
    <w:rPr>
      <w:rFonts w:ascii="Times New Roman" w:hAnsi="Times New Roman" w:eastAsia="Times New Roman"/>
      <w:sz w:val="24"/>
      <w:szCs w:val="24"/>
      <w:lang w:val="ca-ES" w:eastAsia="es-ES"/>
    </w:rPr>
  </w:style>
  <w:style w:type="paragraph" w:styleId="BodyText2">
    <w:name w:val="Body Text 2"/>
    <w:basedOn w:val="Normal"/>
    <w:qFormat/>
    <w:pPr>
      <w:spacing w:lineRule="auto" w:line="240" w:before="0" w:after="0"/>
    </w:pPr>
    <w:rPr>
      <w:rFonts w:ascii="Times New Roman" w:hAnsi="Times New Roman" w:eastAsia="Times New Roman"/>
      <w:sz w:val="24"/>
      <w:szCs w:val="20"/>
      <w:lang w:val="ca-ES" w:eastAsia="es-ES"/>
    </w:rPr>
  </w:style>
  <w:style w:type="paragraph" w:styleId="BodyText3">
    <w:name w:val="Body Text 3"/>
    <w:basedOn w:val="Normal"/>
    <w:qFormat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pacing w:lineRule="auto" w:line="240" w:before="0" w:after="0"/>
      <w:jc w:val="both"/>
    </w:pPr>
    <w:rPr>
      <w:rFonts w:ascii="Times New Roman" w:hAnsi="Times New Roman" w:eastAsia="Times New Roman"/>
      <w:sz w:val="24"/>
      <w:szCs w:val="20"/>
      <w:lang w:val="ca-ES" w:eastAsia="es-ES"/>
    </w:rPr>
  </w:style>
  <w:style w:type="paragraph" w:styleId="Sagnatdelcosdeltext">
    <w:name w:val="Body Text Indent"/>
    <w:basedOn w:val="Normal"/>
    <w:pPr>
      <w:spacing w:lineRule="auto" w:line="240" w:before="0" w:after="0"/>
      <w:ind w:left="708" w:hanging="0"/>
      <w:jc w:val="both"/>
    </w:pPr>
    <w:rPr>
      <w:rFonts w:ascii="Arial" w:hAnsi="Arial" w:eastAsia="Times New Roman" w:cs="Arial"/>
      <w:sz w:val="24"/>
      <w:szCs w:val="20"/>
      <w:lang w:val="ca-ES"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cabecera dep</Template>
  <TotalTime>4</TotalTime>
  <Application>LibreOffice/5.1.6.2$Linux_X86_64 LibreOffice_project/10m0$Build-2</Application>
  <Pages>1</Pages>
  <Words>232</Words>
  <Characters>1205</Characters>
  <CharactersWithSpaces>1412</CharactersWithSpaces>
  <Paragraphs>27</Paragraphs>
  <Company>IES ESTEVE TERRADAS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2017-03-31T14:18:00Z</dcterms:created>
  <dc:creator>averges</dc:creator>
  <dc:description/>
  <dc:language>ca-ES</dc:language>
  <cp:lastModifiedBy/>
  <cp:lastPrinted>2010-02-11T19:59:00Z</cp:lastPrinted>
  <dcterms:modified xsi:type="dcterms:W3CDTF">2018-03-12T16:20:35Z</dcterms:modified>
  <cp:revision>3</cp:revision>
  <dc:subject/>
  <dc:title>A l’atenció dels tprofessors C2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IES ESTEVE TERRADAS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