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C97" w:rsidRDefault="002E0C97" w:rsidP="002E0C97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2E0C97" w:rsidRDefault="002E0C97" w:rsidP="002E0C97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2E0C97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E0C97" w:rsidRDefault="002E0C97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2E0C97" w:rsidRDefault="002E0C97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Reportar</w:t>
            </w:r>
            <w:r>
              <w:rPr>
                <w:bCs/>
                <w:sz w:val="24"/>
              </w:rPr>
              <w:t xml:space="preserve"> CSR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E0C97" w:rsidRDefault="002E0C97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E0C97" w:rsidRDefault="002E0C97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CU05.3</w:t>
            </w:r>
          </w:p>
        </w:tc>
      </w:tr>
      <w:tr w:rsidR="002E0C97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E0C97" w:rsidRDefault="002E0C97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E0C97" w:rsidRDefault="002E0C97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</w:t>
            </w:r>
            <w:r>
              <w:rPr>
                <w:sz w:val="24"/>
              </w:rPr>
              <w:t xml:space="preserve">Administrador, </w:t>
            </w:r>
            <w:r>
              <w:rPr>
                <w:sz w:val="24"/>
              </w:rPr>
              <w:t>Sistema</w:t>
            </w:r>
          </w:p>
        </w:tc>
      </w:tr>
      <w:tr w:rsidR="002E0C97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E0C97" w:rsidRDefault="002E0C97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E0C97" w:rsidRDefault="002E0C97" w:rsidP="002E0C9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Permite reportar las actividades realizadas en cada CSR </w:t>
            </w:r>
            <w:r>
              <w:rPr>
                <w:sz w:val="24"/>
              </w:rPr>
              <w:t>que se encuentran registrados en el sistema.</w:t>
            </w:r>
          </w:p>
        </w:tc>
      </w:tr>
      <w:tr w:rsidR="002E0C97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E0C97" w:rsidRDefault="002E0C97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E0C97" w:rsidRDefault="002E0C97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CSR</w:t>
            </w:r>
            <w:r>
              <w:rPr>
                <w:bCs/>
                <w:sz w:val="24"/>
              </w:rPr>
              <w:t>, Reporte estadístico  CSR</w:t>
            </w:r>
          </w:p>
        </w:tc>
      </w:tr>
      <w:tr w:rsidR="002E0C97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2E0C97" w:rsidRDefault="002E0C97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2E0C97" w:rsidRDefault="002E0C97" w:rsidP="00505AB2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CSR, Numero de hombres que asistieron, Numero de mujeres que asistieron, Numero de niños que asistieron, Confesiones de fe</w:t>
            </w:r>
            <w:r>
              <w:rPr>
                <w:bCs/>
                <w:sz w:val="24"/>
              </w:rPr>
              <w:t>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2E0C97" w:rsidRDefault="002E0C97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2E0C97" w:rsidRDefault="002E0C97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Reporta</w:t>
            </w:r>
            <w:r>
              <w:rPr>
                <w:sz w:val="24"/>
              </w:rPr>
              <w:t xml:space="preserve"> la CSR.</w:t>
            </w:r>
          </w:p>
        </w:tc>
      </w:tr>
      <w:tr w:rsidR="002E0C97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E0C97" w:rsidRDefault="002E0C97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2E0C97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E0C97" w:rsidRDefault="002E0C97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E0C97" w:rsidRDefault="002E0C97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E0C97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E0C97" w:rsidRPr="005B78AE" w:rsidRDefault="005B78AE" w:rsidP="005B78AE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E0C97" w:rsidRDefault="002E0C97" w:rsidP="005B78AE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2E0C97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E0C97" w:rsidRPr="005B78AE" w:rsidRDefault="005B78AE" w:rsidP="005B78AE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E0C97" w:rsidRDefault="002E0C97" w:rsidP="005B78AE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2E0C97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E0C97" w:rsidRDefault="002E0C97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E0C97" w:rsidRDefault="002E0C97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2E0C97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E0C97" w:rsidRDefault="002E0C97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E0C97" w:rsidRDefault="002E0C97" w:rsidP="005B78AE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5B78AE">
              <w:rPr>
                <w:bCs/>
                <w:sz w:val="24"/>
              </w:rPr>
              <w:t>Registra reporte en la tabla de reportes de CSR</w:t>
            </w:r>
            <w:r>
              <w:rPr>
                <w:bCs/>
                <w:sz w:val="24"/>
              </w:rPr>
              <w:t>.</w:t>
            </w:r>
          </w:p>
        </w:tc>
      </w:tr>
      <w:tr w:rsidR="002E0C97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E0C97" w:rsidRDefault="002E0C97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E0C97" w:rsidRDefault="002E0C97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2E0C97" w:rsidRPr="0030001F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E0C97" w:rsidRDefault="002E0C97" w:rsidP="005B78AE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</w:t>
            </w:r>
            <w:r w:rsidR="005B78AE">
              <w:rPr>
                <w:b/>
                <w:bCs/>
                <w:color w:val="FFFFFF"/>
                <w:sz w:val="24"/>
              </w:rPr>
              <w:t>:Datos de entrada incorrectos</w:t>
            </w:r>
          </w:p>
        </w:tc>
      </w:tr>
      <w:tr w:rsidR="002E0C97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E0C97" w:rsidRDefault="002E0C97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E0C97" w:rsidRDefault="002E0C97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E0C97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E0C97" w:rsidRDefault="002E0C97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E0C97" w:rsidRPr="005B78AE" w:rsidRDefault="002E0C97" w:rsidP="005B78AE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 xml:space="preserve"> </w:t>
            </w:r>
            <w:r w:rsidR="005B78AE" w:rsidRPr="005B78AE">
              <w:rPr>
                <w:bCs/>
                <w:sz w:val="24"/>
              </w:rPr>
              <w:t>Alerta con mensaje de datos erróneos</w:t>
            </w:r>
            <w:r w:rsidRPr="005B78AE">
              <w:rPr>
                <w:bCs/>
                <w:sz w:val="24"/>
              </w:rPr>
              <w:t xml:space="preserve"> </w:t>
            </w:r>
          </w:p>
        </w:tc>
      </w:tr>
      <w:tr w:rsidR="002E0C97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2E0C97" w:rsidRDefault="002E0C97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E0C97" w:rsidRDefault="002E0C97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2E0C97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E0C97" w:rsidRDefault="002E0C97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E0C97" w:rsidRDefault="005B78AE" w:rsidP="005B78AE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3 </w:t>
            </w:r>
            <w:r w:rsidR="002E0C97">
              <w:rPr>
                <w:bCs/>
                <w:sz w:val="24"/>
              </w:rPr>
              <w:t>del fl</w:t>
            </w:r>
            <w:r>
              <w:rPr>
                <w:bCs/>
                <w:sz w:val="24"/>
              </w:rPr>
              <w:t>ujo típico, Los datos del reporte</w:t>
            </w:r>
            <w:r w:rsidR="002E0C97">
              <w:rPr>
                <w:bCs/>
                <w:sz w:val="24"/>
              </w:rPr>
              <w:t xml:space="preserve"> deben estar</w:t>
            </w:r>
            <w:r>
              <w:rPr>
                <w:bCs/>
                <w:sz w:val="24"/>
              </w:rPr>
              <w:t xml:space="preserve"> correctos</w:t>
            </w:r>
            <w:r w:rsidR="002E0C97">
              <w:rPr>
                <w:bCs/>
                <w:sz w:val="24"/>
              </w:rPr>
              <w:t>.</w:t>
            </w:r>
          </w:p>
        </w:tc>
      </w:tr>
      <w:tr w:rsidR="002E0C97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E0C97" w:rsidRDefault="002E0C97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E0C97" w:rsidRDefault="005B78AE" w:rsidP="005B78AE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registra el reporte de una CSR</w:t>
            </w:r>
            <w:bookmarkStart w:id="0" w:name="_GoBack"/>
            <w:bookmarkEnd w:id="0"/>
            <w:r w:rsidR="002E0C97">
              <w:rPr>
                <w:bCs/>
                <w:sz w:val="24"/>
              </w:rPr>
              <w:t>.</w:t>
            </w:r>
          </w:p>
        </w:tc>
      </w:tr>
    </w:tbl>
    <w:p w:rsidR="002E0C97" w:rsidRPr="0030001F" w:rsidRDefault="002E0C97" w:rsidP="002E0C97">
      <w:pPr>
        <w:rPr>
          <w:lang w:val="es-VE"/>
        </w:rPr>
      </w:pPr>
    </w:p>
    <w:p w:rsidR="004476E7" w:rsidRPr="002E0C97" w:rsidRDefault="004476E7">
      <w:pPr>
        <w:rPr>
          <w:lang w:val="es-VE"/>
        </w:rPr>
      </w:pPr>
    </w:p>
    <w:sectPr w:rsidR="004476E7" w:rsidRPr="002E0C97" w:rsidSect="0030001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D72C9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97"/>
    <w:rsid w:val="002E0C97"/>
    <w:rsid w:val="004476E7"/>
    <w:rsid w:val="005B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97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C97"/>
    <w:pPr>
      <w:ind w:left="720"/>
      <w:contextualSpacing/>
    </w:pPr>
  </w:style>
  <w:style w:type="paragraph" w:customStyle="1" w:styleId="Cuerpodetexto">
    <w:name w:val="Cuerpo de texto"/>
    <w:basedOn w:val="Normal"/>
    <w:rsid w:val="002E0C97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97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C97"/>
    <w:pPr>
      <w:ind w:left="720"/>
      <w:contextualSpacing/>
    </w:pPr>
  </w:style>
  <w:style w:type="paragraph" w:customStyle="1" w:styleId="Cuerpodetexto">
    <w:name w:val="Cuerpo de texto"/>
    <w:basedOn w:val="Normal"/>
    <w:rsid w:val="002E0C97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D7C7B-088B-4346-A8D4-4EFB9028F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2022-10-19T16:49:00Z</dcterms:created>
  <dcterms:modified xsi:type="dcterms:W3CDTF">2022-10-19T17:10:00Z</dcterms:modified>
</cp:coreProperties>
</file>