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357C" w14:textId="687C4A30" w:rsidR="00A8512F" w:rsidRPr="00A8512F" w:rsidRDefault="00A8512F" w:rsidP="00A8512F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12F">
        <w:rPr>
          <w:rFonts w:ascii="Times New Roman" w:hAnsi="Times New Roman" w:cs="Times New Roman"/>
          <w:sz w:val="24"/>
          <w:szCs w:val="24"/>
        </w:rPr>
        <w:t>Лабораторная работа №22</w:t>
      </w:r>
    </w:p>
    <w:p w14:paraId="51CE0AAC" w14:textId="03370E40" w:rsidR="00A8512F" w:rsidRPr="00A8512F" w:rsidRDefault="00A8512F" w:rsidP="00A8512F">
      <w:pPr>
        <w:jc w:val="center"/>
        <w:rPr>
          <w:rFonts w:ascii="Times New Roman" w:hAnsi="Times New Roman" w:cs="Times New Roman"/>
          <w:sz w:val="24"/>
          <w:szCs w:val="24"/>
        </w:rPr>
      </w:pPr>
      <w:r w:rsidRPr="00A8512F">
        <w:rPr>
          <w:rFonts w:ascii="Times New Roman" w:hAnsi="Times New Roman" w:cs="Times New Roman"/>
          <w:sz w:val="24"/>
          <w:szCs w:val="24"/>
        </w:rPr>
        <w:t>РАЗРАБОТКА ИНТЕРФЕЙСА ПОЛЬЗОВАТЕЛЯ</w:t>
      </w:r>
    </w:p>
    <w:p w14:paraId="4C4C143C" w14:textId="56527548" w:rsidR="000813EA" w:rsidRDefault="00A8512F">
      <w:pPr>
        <w:rPr>
          <w:rFonts w:ascii="Times New Roman" w:hAnsi="Times New Roman" w:cs="Times New Roman"/>
          <w:sz w:val="24"/>
          <w:szCs w:val="24"/>
        </w:rPr>
      </w:pPr>
      <w:r w:rsidRPr="00A8512F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A8512F">
        <w:rPr>
          <w:rFonts w:ascii="Times New Roman" w:hAnsi="Times New Roman" w:cs="Times New Roman"/>
          <w:sz w:val="24"/>
          <w:szCs w:val="24"/>
        </w:rPr>
        <w:t>:</w:t>
      </w:r>
      <w:r w:rsidRPr="00A8512F">
        <w:rPr>
          <w:rFonts w:ascii="Times New Roman" w:hAnsi="Times New Roman" w:cs="Times New Roman"/>
          <w:sz w:val="24"/>
          <w:szCs w:val="24"/>
        </w:rPr>
        <w:t xml:space="preserve"> Получение навыков разработки хранилищ данных с использованием реляционных СУБД</w:t>
      </w:r>
    </w:p>
    <w:p w14:paraId="346A1DBA" w14:textId="6AC7799C" w:rsidR="00A8512F" w:rsidRDefault="00A85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14:paraId="01913C8D" w14:textId="48E5C565" w:rsidR="00A8512F" w:rsidRDefault="00A8512F" w:rsidP="00A851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4D083D" wp14:editId="5D2AAAC2">
            <wp:extent cx="5940425" cy="3234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3"/>
                    <a:stretch/>
                  </pic:blipFill>
                  <pic:spPr bwMode="auto"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28344" w14:textId="6456CB3E" w:rsidR="00A8512F" w:rsidRDefault="00A8512F" w:rsidP="00A851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(Рисунок1 – главное окно интерфейса)</w:t>
      </w:r>
    </w:p>
    <w:p w14:paraId="70C0006F" w14:textId="77777777" w:rsidR="00A8512F" w:rsidRDefault="00A8512F" w:rsidP="00A851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367939" w14:textId="6FC6A98C" w:rsidR="00A8512F" w:rsidRPr="00A8512F" w:rsidRDefault="00A8512F" w:rsidP="00A851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512F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  <w:r w:rsidRPr="00A851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6350B4" w14:textId="77777777" w:rsidR="00A8512F" w:rsidRDefault="00A8512F" w:rsidP="00A851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CABC2D" w14:textId="51E85585" w:rsidR="00A8512F" w:rsidRDefault="00A8512F" w:rsidP="00A851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12F">
        <w:rPr>
          <w:rFonts w:ascii="Times New Roman" w:hAnsi="Times New Roman" w:cs="Times New Roman"/>
          <w:sz w:val="24"/>
          <w:szCs w:val="24"/>
        </w:rPr>
        <w:t xml:space="preserve"> Что такое пользовательский интерфейс?</w:t>
      </w:r>
    </w:p>
    <w:p w14:paraId="5925BEBC" w14:textId="56566D8B" w:rsidR="00A8512F" w:rsidRDefault="00A8512F" w:rsidP="00A8512F">
      <w:pPr>
        <w:rPr>
          <w:rFonts w:ascii="Times New Roman" w:hAnsi="Times New Roman" w:cs="Times New Roman"/>
          <w:sz w:val="24"/>
          <w:szCs w:val="24"/>
        </w:rPr>
      </w:pPr>
      <w:r w:rsidRPr="00A8512F">
        <w:rPr>
          <w:rFonts w:ascii="Times New Roman" w:hAnsi="Times New Roman" w:cs="Times New Roman"/>
          <w:sz w:val="24"/>
          <w:szCs w:val="24"/>
        </w:rPr>
        <w:t>Пользовательский интерфейс — средства, позволяющие пользователю эффективно взаимодействовать с устройствами компьютера достаточно удобным для себя образом.</w:t>
      </w:r>
    </w:p>
    <w:p w14:paraId="4CB54CA8" w14:textId="6FED02CB" w:rsidR="00A8512F" w:rsidRPr="00A8512F" w:rsidRDefault="00A8512F" w:rsidP="00A85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я п</w:t>
      </w:r>
      <w:r w:rsidRPr="00A8512F">
        <w:rPr>
          <w:rFonts w:ascii="Times New Roman" w:hAnsi="Times New Roman" w:cs="Times New Roman"/>
          <w:sz w:val="24"/>
          <w:szCs w:val="24"/>
        </w:rPr>
        <w:t>олуч</w:t>
      </w:r>
      <w:r>
        <w:rPr>
          <w:rFonts w:ascii="Times New Roman" w:hAnsi="Times New Roman" w:cs="Times New Roman"/>
          <w:sz w:val="24"/>
          <w:szCs w:val="24"/>
        </w:rPr>
        <w:t>ил</w:t>
      </w:r>
      <w:r w:rsidRPr="00A8512F">
        <w:rPr>
          <w:rFonts w:ascii="Times New Roman" w:hAnsi="Times New Roman" w:cs="Times New Roman"/>
          <w:sz w:val="24"/>
          <w:szCs w:val="24"/>
        </w:rPr>
        <w:t xml:space="preserve"> навык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8512F">
        <w:rPr>
          <w:rFonts w:ascii="Times New Roman" w:hAnsi="Times New Roman" w:cs="Times New Roman"/>
          <w:sz w:val="24"/>
          <w:szCs w:val="24"/>
        </w:rPr>
        <w:t xml:space="preserve"> разработки хранилищ данных с использованием реляционных СУБД</w:t>
      </w:r>
    </w:p>
    <w:sectPr w:rsidR="00A8512F" w:rsidRPr="00A85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2F"/>
    <w:rsid w:val="000813EA"/>
    <w:rsid w:val="00A8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037C"/>
  <w15:chartTrackingRefBased/>
  <w15:docId w15:val="{AF746C6A-1FF0-4345-B50C-01CDFEB8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5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Куденцов</dc:creator>
  <cp:keywords/>
  <dc:description/>
  <cp:lastModifiedBy>Денис Куденцов</cp:lastModifiedBy>
  <cp:revision>1</cp:revision>
  <dcterms:created xsi:type="dcterms:W3CDTF">2022-12-07T16:56:00Z</dcterms:created>
  <dcterms:modified xsi:type="dcterms:W3CDTF">2022-12-07T17:03:00Z</dcterms:modified>
</cp:coreProperties>
</file>