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ky293ffljnr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Jesus David Oyarzun Rosales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77.99999999999983" w:tblpY="137.2342122395844"/>
        <w:tblW w:w="100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50"/>
        <w:gridCol w:w="1185"/>
        <w:gridCol w:w="1245"/>
        <w:gridCol w:w="2655"/>
        <w:tblGridChange w:id="0">
          <w:tblGrid>
            <w:gridCol w:w="1935"/>
            <w:gridCol w:w="1020"/>
            <w:gridCol w:w="930"/>
            <w:gridCol w:w="1050"/>
            <w:gridCol w:w="1185"/>
            <w:gridCol w:w="1245"/>
            <w:gridCol w:w="265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xcpxd7oi3f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sistemas que apoyan los procesos de negocio de acuerdo con los estándar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 definidos por la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industria.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acuerdo con los requerimientos de la organización.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 desarrollo y mantenimiento, asegurando el logro de los objetivos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diseño definido y escalable en el tiempo.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 los requerimientos de la organización.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 organización, acordes a tecnologías de mercado y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utilizando buenas prácticas de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codificación.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prácticas definidas por la industria.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negocio de acuerdo los requerimientos de la organización y estándares industria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9E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negocio de acuerdo con las necesidades de la organización.</w:t>
            </w:r>
          </w:p>
          <w:p w:rsidR="00000000" w:rsidDel="00000000" w:rsidP="00000000" w:rsidRDefault="00000000" w:rsidRPr="00000000" w14:paraId="000000A0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normas de seguridad exigidas por la industria</w:t>
            </w:r>
          </w:p>
          <w:p w:rsidR="00000000" w:rsidDel="00000000" w:rsidP="00000000" w:rsidRDefault="00000000" w:rsidRPr="00000000" w14:paraId="000000AA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acuerdo con los requerimientos de la organización.</w:t>
            </w:r>
          </w:p>
          <w:p w:rsidR="00000000" w:rsidDel="00000000" w:rsidP="00000000" w:rsidRDefault="00000000" w:rsidRPr="00000000" w14:paraId="000000B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utilizando operatoria matemática básica, relaciones proporcionales y álgebra básica.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utilizando elementos de la estadística descriptiva.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Comunicar en forma oral y escrita diferentes mensajes, utilizando herramientas lingüísticas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funcionales con propósitos específicos en diversos contextos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sociolaborales y disciplinares.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Capacidad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para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generar</w:t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ideas,</w:t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soluciones</w:t>
            </w:r>
          </w:p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procesos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innovadores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que</w:t>
            </w:r>
          </w:p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respondan</w:t>
            </w:r>
          </w:p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oportunidades, necesidades y demandas productivas o sociales, en colaboración con otros y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asumiendo riesgos calculados.</w:t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8.90625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Desarrollar proyectos de emprendimiento a partir de la identificación de oportunidades</w:t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desde su especialidad, aplicando técnicas afines al objetivo, con foco en agregar valor al</w:t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entorno.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F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0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0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0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0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8/6n0Q98Q+V7V+IOe65A2GnYnQ==">CgMxLjAyDmgua3kyOTNmZmxqbnI2Mg5oLjR4Y3B4ZDdvaTNmcTgAciExdTh5VnJkWnh0anhQcFpjbkVVMDBHTUc3RlBqeG1SVWI=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