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200"/>
      </w:pPr>
      <w:r>
        <w:drawing>
          <wp:inline distT="0" distB="0" distL="0" distR="0">
            <wp:extent cx="4191000" cy="1000125"/>
            <wp:effectExtent t="0" r="0" b="0" l="0"/>
            <wp:docPr id="1" name="ictak-logo" descr="Information and Communication Technology Academy of Kerala" title="ICTAK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900"/>
      </w:pPr>
      <w:r>
        <w:rPr>
          <w:rFonts w:ascii="Calibri" w:cs="Calibri" w:eastAsia="Calibri" w:hAnsi="Calibri"/>
          <w:b/>
          <w:bCs/>
          <w:color w:val="0099CF"/>
          <w:spacing w:val="60"/>
          <w:sz w:val="24"/>
          <w:szCs w:val="24"/>
        </w:rPr>
        <w:t xml:space="preserve">STUDENT REFERENCE GUIDE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2202B"/>
          <w:sz w:val="72"/>
          <w:szCs w:val="72"/>
        </w:rPr>
        <w:t xml:space="preserve">MERN Stack Project</w:t>
      </w:r>
    </w:p>
    <w:p>
      <w:pPr>
        <w:pBdr>
          <w:bottom w:val="single" w:color="0099CF" w:sz="18" w:space="14"/>
        </w:pBdr>
        <w:spacing w:after="240" w:before="60"/>
      </w:pPr>
      <w:r>
        <w:rPr>
          <w:rFonts w:ascii="Calibri" w:cs="Calibri" w:eastAsia="Calibri" w:hAnsi="Calibri"/>
          <w:color w:val="12202B"/>
          <w:sz w:val="56"/>
          <w:szCs w:val="56"/>
        </w:rPr>
        <w:t xml:space="preserve">Guidelines and Reference Guide</w:t>
      </w:r>
    </w:p>
    <w:p>
      <w:pPr>
        <w:spacing w:after="120" w:before="240" w:line="300"/>
      </w:pPr>
      <w:r>
        <w:rPr>
          <w:rFonts w:ascii="Calibri" w:cs="Calibri" w:eastAsia="Calibri" w:hAnsi="Calibri"/>
          <w:color w:val="5B6770"/>
          <w:sz w:val="26"/>
          <w:szCs w:val="26"/>
        </w:rPr>
        <w:t xml:space="preserve">A practical guide to planning, building, version-controlling, testing and deploying your MongoDB, Express, React and Node.js project.</w:t>
      </w:r>
    </w:p>
    <w:p>
      <w:pPr>
        <w:spacing w:after="40" w:before="2400"/>
      </w:pPr>
      <w:r>
        <w:rPr>
          <w:rFonts w:ascii="Calibri" w:cs="Calibri" w:eastAsia="Calibri" w:hAnsi="Calibri"/>
          <w:b/>
          <w:bCs/>
          <w:color w:val="12202B"/>
          <w:sz w:val="22"/>
          <w:szCs w:val="22"/>
        </w:rPr>
        <w:t xml:space="preserve">Information &amp; Communication Technology Academy of Kerala (ICTAK)</w:t>
      </w:r>
    </w:p>
    <w:p>
      <w:pPr>
        <w:spacing w:after="0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ICT Academy Kerala  |  Full Stack Development</w:t>
      </w:r>
    </w:p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12202B"/>
          <w:sz w:val="40"/>
          <w:szCs w:val="40"/>
        </w:rPr>
        <w:t xml:space="preserve">Contents</w:t>
      </w:r>
    </w:p>
    <w:p>
      <w:pPr>
        <w:tabs>
          <w:tab w:val="left" w:pos="700"/>
        </w:tabs>
        <w:spacing w:after="90"/>
      </w:pPr>
      <w:r>
        <w:rPr>
          <w:rFonts w:ascii="Calibri" w:cs="Calibri" w:eastAsia="Calibri" w:hAnsi="Calibri"/>
          <w:b/>
          <w:bCs/>
          <w:color w:val="0099CF"/>
          <w:sz w:val="24"/>
          <w:szCs w:val="24"/>
        </w:rPr>
        <w:t xml:space="preserve">1</w:t>
      </w:r>
      <w:r>
        <w:rPr>
          <w:rFonts w:ascii="Calibri" w:cs="Calibri" w:eastAsia="Calibri" w:hAnsi="Calibri"/>
          <w:sz w:val="24"/>
          <w:szCs w:val="24"/>
        </w:rPr>
        <w:t xml:space="preserve">	Purpose and How to Use This Guide</w:t>
      </w:r>
    </w:p>
    <w:p>
      <w:pPr>
        <w:tabs>
          <w:tab w:val="left" w:pos="700"/>
        </w:tabs>
        <w:spacing w:after="90"/>
      </w:pPr>
      <w:r>
        <w:rPr>
          <w:rFonts w:ascii="Calibri" w:cs="Calibri" w:eastAsia="Calibri" w:hAnsi="Calibri"/>
          <w:b/>
          <w:bCs/>
          <w:color w:val="0099CF"/>
          <w:sz w:val="24"/>
          <w:szCs w:val="24"/>
        </w:rPr>
        <w:t xml:space="preserve">2</w:t>
      </w:r>
      <w:r>
        <w:rPr>
          <w:rFonts w:ascii="Calibri" w:cs="Calibri" w:eastAsia="Calibri" w:hAnsi="Calibri"/>
          <w:sz w:val="24"/>
          <w:szCs w:val="24"/>
        </w:rPr>
        <w:t xml:space="preserve">	Define Your Project</w:t>
      </w:r>
    </w:p>
    <w:p>
      <w:pPr>
        <w:tabs>
          <w:tab w:val="left" w:pos="700"/>
        </w:tabs>
        <w:spacing w:after="90"/>
      </w:pPr>
      <w:r>
        <w:rPr>
          <w:rFonts w:ascii="Calibri" w:cs="Calibri" w:eastAsia="Calibri" w:hAnsi="Calibri"/>
          <w:b/>
          <w:bCs/>
          <w:color w:val="0099CF"/>
          <w:sz w:val="24"/>
          <w:szCs w:val="24"/>
        </w:rPr>
        <w:t xml:space="preserve">3</w:t>
      </w:r>
      <w:r>
        <w:rPr>
          <w:rFonts w:ascii="Calibri" w:cs="Calibri" w:eastAsia="Calibri" w:hAnsi="Calibri"/>
          <w:sz w:val="24"/>
          <w:szCs w:val="24"/>
        </w:rPr>
        <w:t xml:space="preserve">	MERN Architecture</w:t>
      </w:r>
    </w:p>
    <w:p>
      <w:pPr>
        <w:tabs>
          <w:tab w:val="left" w:pos="700"/>
        </w:tabs>
        <w:spacing w:after="90"/>
      </w:pPr>
      <w:r>
        <w:rPr>
          <w:rFonts w:ascii="Calibri" w:cs="Calibri" w:eastAsia="Calibri" w:hAnsi="Calibri"/>
          <w:b/>
          <w:bCs/>
          <w:color w:val="0099CF"/>
          <w:sz w:val="24"/>
          <w:szCs w:val="24"/>
        </w:rPr>
        <w:t xml:space="preserve">4</w:t>
      </w:r>
      <w:r>
        <w:rPr>
          <w:rFonts w:ascii="Calibri" w:cs="Calibri" w:eastAsia="Calibri" w:hAnsi="Calibri"/>
          <w:sz w:val="24"/>
          <w:szCs w:val="24"/>
        </w:rPr>
        <w:t xml:space="preserve">	Project Structure</w:t>
      </w:r>
    </w:p>
    <w:p>
      <w:pPr>
        <w:tabs>
          <w:tab w:val="left" w:pos="700"/>
        </w:tabs>
        <w:spacing w:after="90"/>
      </w:pPr>
      <w:r>
        <w:rPr>
          <w:rFonts w:ascii="Calibri" w:cs="Calibri" w:eastAsia="Calibri" w:hAnsi="Calibri"/>
          <w:b/>
          <w:bCs/>
          <w:color w:val="0099CF"/>
          <w:sz w:val="24"/>
          <w:szCs w:val="24"/>
        </w:rPr>
        <w:t xml:space="preserve">5</w:t>
      </w:r>
      <w:r>
        <w:rPr>
          <w:rFonts w:ascii="Calibri" w:cs="Calibri" w:eastAsia="Calibri" w:hAnsi="Calibri"/>
          <w:sz w:val="24"/>
          <w:szCs w:val="24"/>
        </w:rPr>
        <w:t xml:space="preserve">	Git and GitHub</w:t>
      </w:r>
    </w:p>
    <w:p>
      <w:pPr>
        <w:tabs>
          <w:tab w:val="left" w:pos="700"/>
        </w:tabs>
        <w:spacing w:after="90"/>
      </w:pPr>
      <w:r>
        <w:rPr>
          <w:rFonts w:ascii="Calibri" w:cs="Calibri" w:eastAsia="Calibri" w:hAnsi="Calibri"/>
          <w:b/>
          <w:bCs/>
          <w:color w:val="0099CF"/>
          <w:sz w:val="24"/>
          <w:szCs w:val="24"/>
        </w:rPr>
        <w:t xml:space="preserve">6</w:t>
      </w:r>
      <w:r>
        <w:rPr>
          <w:rFonts w:ascii="Calibri" w:cs="Calibri" w:eastAsia="Calibri" w:hAnsi="Calibri"/>
          <w:sz w:val="24"/>
          <w:szCs w:val="24"/>
        </w:rPr>
        <w:t xml:space="preserve">	Backend, API and Database</w:t>
      </w:r>
    </w:p>
    <w:p>
      <w:pPr>
        <w:tabs>
          <w:tab w:val="left" w:pos="700"/>
        </w:tabs>
        <w:spacing w:after="90"/>
      </w:pPr>
      <w:r>
        <w:rPr>
          <w:rFonts w:ascii="Calibri" w:cs="Calibri" w:eastAsia="Calibri" w:hAnsi="Calibri"/>
          <w:b/>
          <w:bCs/>
          <w:color w:val="0099CF"/>
          <w:sz w:val="24"/>
          <w:szCs w:val="24"/>
        </w:rPr>
        <w:t xml:space="preserve">7</w:t>
      </w:r>
      <w:r>
        <w:rPr>
          <w:rFonts w:ascii="Calibri" w:cs="Calibri" w:eastAsia="Calibri" w:hAnsi="Calibri"/>
          <w:sz w:val="24"/>
          <w:szCs w:val="24"/>
        </w:rPr>
        <w:t xml:space="preserve">	Frontend and API Integration</w:t>
      </w:r>
    </w:p>
    <w:p>
      <w:pPr>
        <w:tabs>
          <w:tab w:val="left" w:pos="700"/>
        </w:tabs>
        <w:spacing w:after="90"/>
      </w:pPr>
      <w:r>
        <w:rPr>
          <w:rFonts w:ascii="Calibri" w:cs="Calibri" w:eastAsia="Calibri" w:hAnsi="Calibri"/>
          <w:b/>
          <w:bCs/>
          <w:color w:val="0099CF"/>
          <w:sz w:val="24"/>
          <w:szCs w:val="24"/>
        </w:rPr>
        <w:t xml:space="preserve">8</w:t>
      </w:r>
      <w:r>
        <w:rPr>
          <w:rFonts w:ascii="Calibri" w:cs="Calibri" w:eastAsia="Calibri" w:hAnsi="Calibri"/>
          <w:sz w:val="24"/>
          <w:szCs w:val="24"/>
        </w:rPr>
        <w:t xml:space="preserve">	Testing and Debugging</w:t>
      </w:r>
    </w:p>
    <w:p>
      <w:pPr>
        <w:tabs>
          <w:tab w:val="left" w:pos="700"/>
        </w:tabs>
        <w:spacing w:after="90"/>
      </w:pPr>
      <w:r>
        <w:rPr>
          <w:rFonts w:ascii="Calibri" w:cs="Calibri" w:eastAsia="Calibri" w:hAnsi="Calibri"/>
          <w:b/>
          <w:bCs/>
          <w:color w:val="0099CF"/>
          <w:sz w:val="24"/>
          <w:szCs w:val="24"/>
        </w:rPr>
        <w:t xml:space="preserve">9</w:t>
      </w:r>
      <w:r>
        <w:rPr>
          <w:rFonts w:ascii="Calibri" w:cs="Calibri" w:eastAsia="Calibri" w:hAnsi="Calibri"/>
          <w:sz w:val="24"/>
          <w:szCs w:val="24"/>
        </w:rPr>
        <w:t xml:space="preserve">	Hosting and Deployment</w:t>
      </w:r>
    </w:p>
    <w:p>
      <w:pPr>
        <w:tabs>
          <w:tab w:val="left" w:pos="700"/>
        </w:tabs>
        <w:spacing w:after="90"/>
      </w:pPr>
      <w:r>
        <w:rPr>
          <w:rFonts w:ascii="Calibri" w:cs="Calibri" w:eastAsia="Calibri" w:hAnsi="Calibri"/>
          <w:b/>
          <w:bCs/>
          <w:color w:val="0099CF"/>
          <w:sz w:val="24"/>
          <w:szCs w:val="24"/>
        </w:rPr>
        <w:t xml:space="preserve">10</w:t>
      </w:r>
      <w:r>
        <w:rPr>
          <w:rFonts w:ascii="Calibri" w:cs="Calibri" w:eastAsia="Calibri" w:hAnsi="Calibri"/>
          <w:sz w:val="24"/>
          <w:szCs w:val="24"/>
        </w:rPr>
        <w:t xml:space="preserve">	Security and Privacy</w:t>
      </w:r>
    </w:p>
    <w:p>
      <w:pPr>
        <w:tabs>
          <w:tab w:val="left" w:pos="700"/>
        </w:tabs>
        <w:spacing w:after="90"/>
      </w:pPr>
      <w:r>
        <w:rPr>
          <w:rFonts w:ascii="Calibri" w:cs="Calibri" w:eastAsia="Calibri" w:hAnsi="Calibri"/>
          <w:b/>
          <w:bCs/>
          <w:color w:val="0099CF"/>
          <w:sz w:val="24"/>
          <w:szCs w:val="24"/>
        </w:rPr>
        <w:t xml:space="preserve">11</w:t>
      </w:r>
      <w:r>
        <w:rPr>
          <w:rFonts w:ascii="Calibri" w:cs="Calibri" w:eastAsia="Calibri" w:hAnsi="Calibri"/>
          <w:sz w:val="24"/>
          <w:szCs w:val="24"/>
        </w:rPr>
        <w:t xml:space="preserve">	Common Risks and Troubleshooting</w:t>
      </w:r>
    </w:p>
    <w:p>
      <w:pPr>
        <w:tabs>
          <w:tab w:val="left" w:pos="700"/>
        </w:tabs>
        <w:spacing w:after="90"/>
      </w:pPr>
      <w:r>
        <w:rPr>
          <w:rFonts w:ascii="Calibri" w:cs="Calibri" w:eastAsia="Calibri" w:hAnsi="Calibri"/>
          <w:b/>
          <w:bCs/>
          <w:color w:val="0099CF"/>
          <w:sz w:val="24"/>
          <w:szCs w:val="24"/>
        </w:rPr>
        <w:t xml:space="preserve">12</w:t>
      </w:r>
      <w:r>
        <w:rPr>
          <w:rFonts w:ascii="Calibri" w:cs="Calibri" w:eastAsia="Calibri" w:hAnsi="Calibri"/>
          <w:sz w:val="24"/>
          <w:szCs w:val="24"/>
        </w:rPr>
        <w:t xml:space="preserve">	Project Milestones</w:t>
      </w:r>
    </w:p>
    <w:p>
      <w:pPr>
        <w:tabs>
          <w:tab w:val="left" w:pos="700"/>
        </w:tabs>
        <w:spacing w:after="90"/>
      </w:pPr>
      <w:r>
        <w:rPr>
          <w:rFonts w:ascii="Calibri" w:cs="Calibri" w:eastAsia="Calibri" w:hAnsi="Calibri"/>
          <w:b/>
          <w:bCs/>
          <w:color w:val="0099CF"/>
          <w:sz w:val="24"/>
          <w:szCs w:val="24"/>
        </w:rPr>
        <w:t xml:space="preserve">13</w:t>
      </w:r>
      <w:r>
        <w:rPr>
          <w:rFonts w:ascii="Calibri" w:cs="Calibri" w:eastAsia="Calibri" w:hAnsi="Calibri"/>
          <w:sz w:val="24"/>
          <w:szCs w:val="24"/>
        </w:rPr>
        <w:t xml:space="preserve">	Final Submission Checklist</w:t>
      </w:r>
    </w:p>
    <w:p>
      <w:pPr>
        <w:tabs>
          <w:tab w:val="left" w:pos="700"/>
        </w:tabs>
        <w:spacing w:after="90"/>
      </w:pPr>
      <w:r>
        <w:rPr>
          <w:rFonts w:ascii="Calibri" w:cs="Calibri" w:eastAsia="Calibri" w:hAnsi="Calibri"/>
          <w:b/>
          <w:bCs/>
          <w:color w:val="0099CF"/>
          <w:sz w:val="24"/>
          <w:szCs w:val="24"/>
        </w:rPr>
        <w:t xml:space="preserve">14</w:t>
      </w:r>
      <w:r>
        <w:rPr>
          <w:rFonts w:ascii="Calibri" w:cs="Calibri" w:eastAsia="Calibri" w:hAnsi="Calibri"/>
          <w:sz w:val="24"/>
          <w:szCs w:val="24"/>
        </w:rPr>
        <w:t xml:space="preserve">	Self-Review Questions</w:t>
      </w:r>
    </w:p>
    <w:p>
      <w:pPr>
        <w:tabs>
          <w:tab w:val="left" w:pos="700"/>
        </w:tabs>
        <w:spacing w:after="90"/>
      </w:pPr>
      <w:r>
        <w:rPr>
          <w:rFonts w:ascii="Calibri" w:cs="Calibri" w:eastAsia="Calibri" w:hAnsi="Calibri"/>
          <w:b/>
          <w:bCs/>
          <w:color w:val="0099CF"/>
          <w:sz w:val="24"/>
          <w:szCs w:val="24"/>
        </w:rPr>
        <w:t xml:space="preserve">15</w:t>
      </w:r>
      <w:r>
        <w:rPr>
          <w:rFonts w:ascii="Calibri" w:cs="Calibri" w:eastAsia="Calibri" w:hAnsi="Calibri"/>
          <w:sz w:val="24"/>
          <w:szCs w:val="24"/>
        </w:rPr>
        <w:t xml:space="preserve">	Official Documentation Links</w:t>
      </w:r>
    </w:p>
    <w:p>
      <w:pPr>
        <w:tabs>
          <w:tab w:val="left" w:pos="700"/>
        </w:tabs>
        <w:spacing w:after="90"/>
      </w:pPr>
      <w:r>
        <w:rPr>
          <w:rFonts w:ascii="Calibri" w:cs="Calibri" w:eastAsia="Calibri" w:hAnsi="Calibri"/>
          <w:b/>
          <w:bCs/>
          <w:color w:val="0099CF"/>
          <w:sz w:val="24"/>
          <w:szCs w:val="24"/>
        </w:rPr>
        <w:t xml:space="preserve">A</w:t>
      </w:r>
      <w:r>
        <w:rPr>
          <w:rFonts w:ascii="Calibri" w:cs="Calibri" w:eastAsia="Calibri" w:hAnsi="Calibri"/>
          <w:sz w:val="24"/>
          <w:szCs w:val="24"/>
        </w:rPr>
        <w:t xml:space="preserve">	Appendix: Quick Start Reference</w:t>
      </w:r>
    </w:p>
    <w:p>
      <w:r>
        <w:br w:type="page"/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Purpose and How to Use This Guide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This guide helps you plan, build, test, version-control and deploy your own MERN Stack project. It tells you </w:t>
      </w:r>
      <w:r>
        <w:rPr>
          <w:rFonts w:ascii="Calibri" w:cs="Calibri" w:eastAsia="Calibri" w:hAnsi="Calibri"/>
          <w:b/>
          <w:bCs/>
        </w:rPr>
        <w:t xml:space="preserve">what to plan, consider, implement and verify</w:t>
      </w:r>
      <w:r>
        <w:rPr>
          <w:rFonts w:ascii="Calibri" w:cs="Calibri" w:eastAsia="Calibri" w:hAnsi="Calibri"/>
        </w:rPr>
        <w:t xml:space="preserve"> at each stage. It is a reference, not a line-by-line tutorial, so you are expected to make your own design decisions and justify them.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It assumes you already have basic knowledge of JavaScript, HTML/CSS, React, Node.js/npm and introductory database concepts.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How to use it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Read sections 1 to 4 </w:t>
      </w:r>
      <w:r>
        <w:rPr>
          <w:rFonts w:ascii="Calibri" w:cs="Calibri" w:eastAsia="Calibri" w:hAnsi="Calibri"/>
          <w:b/>
          <w:bCs/>
        </w:rPr>
        <w:t xml:space="preserve">before</w:t>
      </w:r>
      <w:r>
        <w:rPr>
          <w:rFonts w:ascii="Calibri" w:cs="Calibri" w:eastAsia="Calibri" w:hAnsi="Calibri"/>
        </w:rPr>
        <w:t xml:space="preserve"> writing code, and keep your answers in your README.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Use sections 5 to 10 as checklists while you build. Return to them at the end of every milestone.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Use sections 11 to 14 to find problems early and to review your own work before submitting.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Treat every "should" in this guide as a prompt: if you choose not to follow it, be ready to explain why.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99CF" w:sz="24"/>
              <w:bottom w:val="none" w:color="FFFFFF" w:sz="0"/>
              <w:right w:val="none" w:color="FFFFFF" w:sz="0"/>
            </w:tcBorders>
            <w:shd w:fill="E6F4FA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99CF"/>
              </w:rPr>
              <w:t xml:space="preserve">The MERN stack at a glance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M</w:t>
            </w:r>
            <w:r>
              <w:rPr>
                <w:rFonts w:ascii="Calibri" w:cs="Calibri" w:eastAsia="Calibri" w:hAnsi="Calibri"/>
              </w:rPr>
              <w:t xml:space="preserve">ongoDB stores data. </w:t>
            </w:r>
            <w:r>
              <w:rPr>
                <w:rFonts w:ascii="Calibri" w:cs="Calibri" w:eastAsia="Calibri" w:hAnsi="Calibri"/>
                <w:b/>
                <w:bCs/>
              </w:rPr>
              <w:t xml:space="preserve">E</w:t>
            </w:r>
            <w:r>
              <w:rPr>
                <w:rFonts w:ascii="Calibri" w:cs="Calibri" w:eastAsia="Calibri" w:hAnsi="Calibri"/>
              </w:rPr>
              <w:t xml:space="preserve">xpress and </w:t>
            </w:r>
            <w:r>
              <w:rPr>
                <w:rFonts w:ascii="Calibri" w:cs="Calibri" w:eastAsia="Calibri" w:hAnsi="Calibri"/>
                <w:b/>
                <w:bCs/>
              </w:rPr>
              <w:t xml:space="preserve">N</w:t>
            </w:r>
            <w:r>
              <w:rPr>
                <w:rFonts w:ascii="Calibri" w:cs="Calibri" w:eastAsia="Calibri" w:hAnsi="Calibri"/>
              </w:rPr>
              <w:t xml:space="preserve">ode.js run the server-side API. </w:t>
            </w:r>
            <w:r>
              <w:rPr>
                <w:rFonts w:ascii="Calibri" w:cs="Calibri" w:eastAsia="Calibri" w:hAnsi="Calibri"/>
                <w:b/>
                <w:bCs/>
              </w:rPr>
              <w:t xml:space="preserve">R</w:t>
            </w:r>
            <w:r>
              <w:rPr>
                <w:rFonts w:ascii="Calibri" w:cs="Calibri" w:eastAsia="Calibri" w:hAnsi="Calibri"/>
              </w:rPr>
              <w:t xml:space="preserve">eact builds the user interface in the browser. React never talks to MongoDB directly; it always goes through your API.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2. Define Your Project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 clear definition prevents the most common cause of failed projects: building too much, or building the wrong thing. Complete each item below and record it in your README or a short project brief.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838"/>
      </w:tblGrid>
      <w:tr>
        <w:trPr>
          <w:cantSplit/>
          <w:tblHeader/>
        </w:trPr>
        <w:tc>
          <w:tcPr>
            <w:tcW w:type="dxa" w:w="2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0099C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8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0099C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decide</w:t>
            </w:r>
          </w:p>
        </w:tc>
        <w:tc>
          <w:tcPr>
            <w:tcW w:type="dxa" w:w="38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0099C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Good practice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Problem statement</w:t>
            </w:r>
          </w:p>
        </w:tc>
        <w:tc>
          <w:tcPr>
            <w:tcW w:type="dxa" w:w="38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What problem are you solving, and why does it matter?</w:t>
            </w:r>
          </w:p>
        </w:tc>
        <w:tc>
          <w:tcPr>
            <w:tcW w:type="dxa" w:w="38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One or two sentences. Avoid describing the solution here.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Target users</w:t>
            </w:r>
          </w:p>
        </w:tc>
        <w:tc>
          <w:tcPr>
            <w:tcW w:type="dxa" w:w="38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Who will use it? Are there different roles (for example user and admin)?</w:t>
            </w:r>
          </w:p>
        </w:tc>
        <w:tc>
          <w:tcPr>
            <w:tcW w:type="dxa" w:w="38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Name each role and what it is allowed to do.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MVP scope</w:t>
            </w:r>
          </w:p>
        </w:tc>
        <w:tc>
          <w:tcPr>
            <w:tcW w:type="dxa" w:w="38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The smallest set of features that makes the product useful.</w:t>
            </w:r>
          </w:p>
        </w:tc>
        <w:tc>
          <w:tcPr>
            <w:tcW w:type="dxa" w:w="38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List "must have" and "later" separately. Be strict about the MVP.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User stories</w:t>
            </w:r>
          </w:p>
        </w:tc>
        <w:tc>
          <w:tcPr>
            <w:tcW w:type="dxa" w:w="38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Features written from the user's point of view.</w:t>
            </w:r>
          </w:p>
        </w:tc>
        <w:tc>
          <w:tcPr>
            <w:tcW w:type="dxa" w:w="38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"As a [role], I want to [action] so that [benefit]."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Acceptance criteria</w:t>
            </w:r>
          </w:p>
        </w:tc>
        <w:tc>
          <w:tcPr>
            <w:tcW w:type="dxa" w:w="38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How you will know each story is done.</w:t>
            </w:r>
          </w:p>
        </w:tc>
        <w:tc>
          <w:tcPr>
            <w:tcW w:type="dxa" w:w="38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Testable statements, including error and empty cases.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Wireframes</w:t>
            </w:r>
          </w:p>
        </w:tc>
        <w:tc>
          <w:tcPr>
            <w:tcW w:type="dxa" w:w="38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Rough layout of each screen and the navigation between them.</w:t>
            </w:r>
          </w:p>
        </w:tc>
        <w:tc>
          <w:tcPr>
            <w:tcW w:type="dxa" w:w="38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Paper or a free design tool is enough. Include mobile layout.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Data model</w:t>
            </w:r>
          </w:p>
        </w:tc>
        <w:tc>
          <w:tcPr>
            <w:tcW w:type="dxa" w:w="38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Entities, fields, types and relationships.</w:t>
            </w:r>
          </w:p>
        </w:tc>
        <w:tc>
          <w:tcPr>
            <w:tcW w:type="dxa" w:w="38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Decide what is embedded and what is referenced (see section 6).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API contract</w:t>
            </w:r>
          </w:p>
        </w:tc>
        <w:tc>
          <w:tcPr>
            <w:tcW w:type="dxa" w:w="38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Every endpoint: method, path, input, output, errors.</w:t>
            </w:r>
          </w:p>
        </w:tc>
        <w:tc>
          <w:tcPr>
            <w:tcW w:type="dxa" w:w="38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Agree it before building so frontend and backend match.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Non-functional needs</w:t>
            </w:r>
          </w:p>
        </w:tc>
        <w:tc>
          <w:tcPr>
            <w:tcW w:type="dxa" w:w="38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Performance, security, accessibility, browser support, privacy.</w:t>
            </w:r>
          </w:p>
        </w:tc>
        <w:tc>
          <w:tcPr>
            <w:tcW w:type="dxa" w:w="38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Write them as measurable targets where possible.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Example user story with acceptance criteria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02B"/>
                <w:sz w:val="18"/>
                <w:szCs w:val="18"/>
              </w:rPr>
              <w:t xml:space="preserve">Story: As a registered user, I want to add a task so that I can track my work.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02B"/>
                <w:sz w:val="18"/>
                <w:szCs w:val="18"/>
              </w:rPr>
              <w:t xml:space="preserve">Acceptance criteria: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02B"/>
                <w:sz w:val="18"/>
                <w:szCs w:val="18"/>
              </w:rPr>
              <w:t xml:space="preserve">  - A logged-in user can submit a task with a title (required) and due date (optional).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02B"/>
                <w:sz w:val="18"/>
                <w:szCs w:val="18"/>
              </w:rPr>
              <w:t xml:space="preserve">  - An empty title shows a clear validation message and nothing is saved.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02B"/>
                <w:sz w:val="18"/>
                <w:szCs w:val="18"/>
              </w:rPr>
              <w:t xml:space="preserve">  - After saving, the new task appears in the list without a manual refresh.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02B"/>
                <w:sz w:val="18"/>
                <w:szCs w:val="18"/>
              </w:rPr>
              <w:t xml:space="preserve">  - A user cannot see or edit another user's tasks.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Sample API contract entry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1900"/>
        <w:gridCol w:w="2038"/>
        <w:gridCol w:w="2200"/>
      </w:tblGrid>
      <w:tr>
        <w:trPr>
          <w:cantSplit/>
          <w:tblHeader/>
        </w:trPr>
        <w:tc>
          <w:tcPr>
            <w:tcW w:type="dxa" w:w="19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0099C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 and path</w:t>
            </w:r>
          </w:p>
        </w:tc>
        <w:tc>
          <w:tcPr>
            <w:tcW w:type="dxa" w:w="16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0099C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9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0099C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20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0099C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Success</w:t>
            </w:r>
          </w:p>
        </w:tc>
        <w:tc>
          <w:tcPr>
            <w:tcW w:type="dxa" w:w="22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0099C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Errors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B5F7F"/>
                <w:sz w:val="20"/>
                <w:szCs w:val="20"/>
              </w:rPr>
              <w:t xml:space="preserve">POST /api/tasks</w:t>
            </w:r>
          </w:p>
        </w:tc>
        <w:tc>
          <w:tcPr>
            <w:tcW w:type="dxa" w:w="16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Create a task</w:t>
            </w:r>
          </w:p>
        </w:tc>
        <w:tc>
          <w:tcPr>
            <w:tcW w:type="dxa" w:w="19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JSON: title, dueDate</w:t>
            </w:r>
          </w:p>
        </w:tc>
        <w:tc>
          <w:tcPr>
            <w:tcW w:type="dxa" w:w="20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201 with created task</w:t>
            </w:r>
          </w:p>
        </w:tc>
        <w:tc>
          <w:tcPr>
            <w:tcW w:type="dxa" w:w="22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400 invalid input, 401 not logged in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B5F7F"/>
                <w:sz w:val="20"/>
                <w:szCs w:val="20"/>
              </w:rPr>
              <w:t xml:space="preserve">GET /api/tasks</w:t>
            </w:r>
          </w:p>
        </w:tc>
        <w:tc>
          <w:tcPr>
            <w:tcW w:type="dxa" w:w="16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List own tasks</w:t>
            </w:r>
          </w:p>
        </w:tc>
        <w:tc>
          <w:tcPr>
            <w:tcW w:type="dxa" w:w="19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Query: page, limit</w:t>
            </w:r>
          </w:p>
        </w:tc>
        <w:tc>
          <w:tcPr>
            <w:tcW w:type="dxa" w:w="20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200 with array and paging info</w:t>
            </w:r>
          </w:p>
        </w:tc>
        <w:tc>
          <w:tcPr>
            <w:tcW w:type="dxa" w:w="22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401 not logged in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3. MERN Architecture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browser runs the React application. React sends HTTP requests to an Express/Node.js API. The API validates the request, talks to MongoDB, and sends a response back to React, which updates the screen.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02B"/>
                <w:sz w:val="16"/>
                <w:szCs w:val="16"/>
              </w:rPr>
              <w:t xml:space="preserve">+--------------+  HTTP request (JSON)   +------------------+  queries   +-----------+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02B"/>
                <w:sz w:val="16"/>
                <w:szCs w:val="16"/>
              </w:rPr>
              <w:t xml:space="preserve">|  React app   | ---------------------&gt; | Express/Node API | ---------&gt; |  MongoDB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02B"/>
                <w:sz w:val="16"/>
                <w:szCs w:val="16"/>
              </w:rPr>
              <w:t xml:space="preserve">|  (browser)   | &lt;--------------------- |    (server)      | &lt;--------- | (database)|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02B"/>
                <w:sz w:val="16"/>
                <w:szCs w:val="16"/>
              </w:rPr>
              <w:t xml:space="preserve">+--------------+  HTTP response (JSON)  +------------------+  results   +-----------+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Request flow example: adding a task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The user fills in the form and clicks Save. React validates the input and sends </w:t>
      </w:r>
      <w:r>
        <w:rPr>
          <w:rFonts w:ascii="Consolas" w:cs="Consolas" w:eastAsia="Consolas" w:hAnsi="Consolas"/>
          <w:color w:val="0B5F7F"/>
          <w:sz w:val="20"/>
          <w:szCs w:val="20"/>
        </w:rPr>
        <w:t xml:space="preserve">POST /api/tasks</w:t>
      </w:r>
      <w:r>
        <w:rPr>
          <w:rFonts w:ascii="Calibri" w:cs="Calibri" w:eastAsia="Calibri" w:hAnsi="Calibri"/>
        </w:rPr>
        <w:t xml:space="preserve"> with a JSON body.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Express receives the request. Middleware parses the JSON and checks the user's token.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The route calls a controller, which validates the data again on the server.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The controller uses a Mongoose model to save the document in MongoDB.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The API returns status </w:t>
      </w:r>
      <w:r>
        <w:rPr>
          <w:rFonts w:ascii="Consolas" w:cs="Consolas" w:eastAsia="Consolas" w:hAnsi="Consolas"/>
          <w:color w:val="0B5F7F"/>
          <w:sz w:val="20"/>
          <w:szCs w:val="20"/>
        </w:rPr>
        <w:t xml:space="preserve">201</w:t>
      </w:r>
      <w:r>
        <w:rPr>
          <w:rFonts w:ascii="Calibri" w:cs="Calibri" w:eastAsia="Calibri" w:hAnsi="Calibri"/>
        </w:rPr>
        <w:t xml:space="preserve"> and the saved task as JSON, or a suitable error status with a safe message.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React updates its state and shows the new task, or displays the error to the user.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99CF" w:sz="24"/>
              <w:bottom w:val="none" w:color="FFFFFF" w:sz="0"/>
              <w:right w:val="none" w:color="FFFFFF" w:sz="0"/>
            </w:tcBorders>
            <w:shd w:fill="E6F4FA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99CF"/>
              </w:rPr>
              <w:t xml:space="preserve">Remember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Validate on </w:t>
            </w:r>
            <w:r>
              <w:rPr>
                <w:rFonts w:ascii="Calibri" w:cs="Calibri" w:eastAsia="Calibri" w:hAnsi="Calibri"/>
                <w:b/>
                <w:bCs/>
              </w:rPr>
              <w:t xml:space="preserve">both</w:t>
            </w:r>
            <w:r>
              <w:rPr>
                <w:rFonts w:ascii="Calibri" w:cs="Calibri" w:eastAsia="Calibri" w:hAnsi="Calibri"/>
              </w:rPr>
              <w:t xml:space="preserve"> sides. Frontend validation improves the user experience; backend validation protects your data. Never rely on the frontend alone.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4. Project Structure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Keep frontend and backend separate and organise code by responsibility. A common layout is shown below. Your structure may differ, but it should be consistent and easy for a new reader to follow.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02B"/>
                <w:sz w:val="18"/>
                <w:szCs w:val="18"/>
              </w:rPr>
              <w:t xml:space="preserve">project-root/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02B"/>
                <w:sz w:val="18"/>
                <w:szCs w:val="18"/>
              </w:rPr>
              <w:t xml:space="preserve">  client/                 React application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02B"/>
                <w:sz w:val="18"/>
                <w:szCs w:val="18"/>
              </w:rPr>
              <w:t xml:space="preserve">    src/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02B"/>
                <w:sz w:val="18"/>
                <w:szCs w:val="18"/>
              </w:rPr>
              <w:t xml:space="preserve">      components/         reusable UI pieces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02B"/>
                <w:sz w:val="18"/>
                <w:szCs w:val="18"/>
              </w:rPr>
              <w:t xml:space="preserve">      pages/              route-level screens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02B"/>
                <w:sz w:val="18"/>
                <w:szCs w:val="18"/>
              </w:rPr>
              <w:t xml:space="preserve">      services/           API client (all HTTP calls live here)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02B"/>
                <w:sz w:val="18"/>
                <w:szCs w:val="18"/>
              </w:rPr>
              <w:t xml:space="preserve">      hooks/ context/     shared logic and state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02B"/>
                <w:sz w:val="18"/>
                <w:szCs w:val="18"/>
              </w:rPr>
              <w:t xml:space="preserve">    .env.example          example of frontend variables (no secrets)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02B"/>
                <w:sz w:val="18"/>
                <w:szCs w:val="18"/>
              </w:rPr>
              <w:t xml:space="preserve">  server/                 Node/Express API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02B"/>
                <w:sz w:val="18"/>
                <w:szCs w:val="18"/>
              </w:rPr>
              <w:t xml:space="preserve">    src/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02B"/>
                <w:sz w:val="18"/>
                <w:szCs w:val="18"/>
              </w:rPr>
              <w:t xml:space="preserve">      routes/             URL and method mapping only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02B"/>
                <w:sz w:val="18"/>
                <w:szCs w:val="18"/>
              </w:rPr>
              <w:t xml:space="preserve">      controllers/        request handling logic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02B"/>
                <w:sz w:val="18"/>
                <w:szCs w:val="18"/>
              </w:rPr>
              <w:t xml:space="preserve">      models/             Mongoose schemas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02B"/>
                <w:sz w:val="18"/>
                <w:szCs w:val="18"/>
              </w:rPr>
              <w:t xml:space="preserve">      middleware/         auth, validation, error handling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02B"/>
                <w:sz w:val="18"/>
                <w:szCs w:val="18"/>
              </w:rPr>
              <w:t xml:space="preserve">      config/             database and environment setup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02B"/>
                <w:sz w:val="18"/>
                <w:szCs w:val="18"/>
              </w:rPr>
              <w:t xml:space="preserve">    .env.example          example of backend variables (no secrets)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02B"/>
                <w:sz w:val="18"/>
                <w:szCs w:val="18"/>
              </w:rPr>
              <w:t xml:space="preserve">  .gitignore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02B"/>
                <w:sz w:val="18"/>
                <w:szCs w:val="18"/>
              </w:rPr>
              <w:t xml:space="preserve">  README.md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Separation of concerns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3238"/>
      </w:tblGrid>
      <w:tr>
        <w:trPr>
          <w:cantSplit/>
          <w:tblHeader/>
        </w:trPr>
        <w:tc>
          <w:tcPr>
            <w:tcW w:type="dxa" w:w="2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0099C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4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0099C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Responsible for</w:t>
            </w:r>
          </w:p>
        </w:tc>
        <w:tc>
          <w:tcPr>
            <w:tcW w:type="dxa" w:w="32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0099C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Should not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Routes</w:t>
            </w:r>
          </w:p>
        </w:tc>
        <w:tc>
          <w:tcPr>
            <w:tcW w:type="dxa" w:w="44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Mapping a method and path to a controller.</w:t>
            </w:r>
          </w:p>
        </w:tc>
        <w:tc>
          <w:tcPr>
            <w:tcW w:type="dxa" w:w="32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Contain business logic.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Controllers</w:t>
            </w:r>
          </w:p>
        </w:tc>
        <w:tc>
          <w:tcPr>
            <w:tcW w:type="dxa" w:w="44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Reading the request, calling models, shaping the response.</w:t>
            </w:r>
          </w:p>
        </w:tc>
        <w:tc>
          <w:tcPr>
            <w:tcW w:type="dxa" w:w="32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Contain raw database setup or UI concerns.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Models</w:t>
            </w:r>
          </w:p>
        </w:tc>
        <w:tc>
          <w:tcPr>
            <w:tcW w:type="dxa" w:w="44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Schema, validation rules and data access.</w:t>
            </w:r>
          </w:p>
        </w:tc>
        <w:tc>
          <w:tcPr>
            <w:tcW w:type="dxa" w:w="32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Know about HTTP requests or responses.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Middleware</w:t>
            </w:r>
          </w:p>
        </w:tc>
        <w:tc>
          <w:tcPr>
            <w:tcW w:type="dxa" w:w="44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Cross-cutting work: authentication, validation, errors, logging.</w:t>
            </w:r>
          </w:p>
        </w:tc>
        <w:tc>
          <w:tcPr>
            <w:tcW w:type="dxa" w:w="32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Duplicate controller logic.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Components</w:t>
            </w:r>
          </w:p>
        </w:tc>
        <w:tc>
          <w:tcPr>
            <w:tcW w:type="dxa" w:w="44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Displaying data and capturing user input.</w:t>
            </w:r>
          </w:p>
        </w:tc>
        <w:tc>
          <w:tcPr>
            <w:tcW w:type="dxa" w:w="32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Hard-code API URLs or secrets.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API client (services)</w:t>
            </w:r>
          </w:p>
        </w:tc>
        <w:tc>
          <w:tcPr>
            <w:tcW w:type="dxa" w:w="44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One place for all calls to the backend.</w:t>
            </w:r>
          </w:p>
        </w:tc>
        <w:tc>
          <w:tcPr>
            <w:tcW w:type="dxa" w:w="32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Scatter fetch calls across components.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5. Git and GitHub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Git</w:t>
      </w:r>
      <w:r>
        <w:rPr>
          <w:rFonts w:ascii="Calibri" w:cs="Calibri" w:eastAsia="Calibri" w:hAnsi="Calibri"/>
        </w:rPr>
        <w:t xml:space="preserve"> is the version control tool that tracks changes on your computer. </w:t>
      </w:r>
      <w:r>
        <w:rPr>
          <w:rFonts w:ascii="Calibri" w:cs="Calibri" w:eastAsia="Calibri" w:hAnsi="Calibri"/>
          <w:b/>
          <w:bCs/>
        </w:rPr>
        <w:t xml:space="preserve">GitHub</w:t>
      </w:r>
      <w:r>
        <w:rPr>
          <w:rFonts w:ascii="Calibri" w:cs="Calibri" w:eastAsia="Calibri" w:hAnsi="Calibri"/>
        </w:rPr>
        <w:t xml:space="preserve"> is a service that hosts Git repositories and supports collaboration. Use them from day one, not just at submission.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0099C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76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0099C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Guidance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Repository</w:t>
            </w:r>
          </w:p>
        </w:tc>
        <w:tc>
          <w:tcPr>
            <w:tcW w:type="dxa" w:w="76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Create one repository for the project (or clearly separated client and server folders). Initialise it before writing code.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B5F7F"/>
                <w:sz w:val="20"/>
                <w:szCs w:val="20"/>
              </w:rPr>
              <w:t xml:space="preserve">.gitignore</w:t>
            </w:r>
          </w:p>
        </w:tc>
        <w:tc>
          <w:tcPr>
            <w:tcW w:type="dxa" w:w="76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Add it first. At minimum ignore </w:t>
            </w:r>
            <w:r>
              <w:rPr>
                <w:rFonts w:ascii="Consolas" w:cs="Consolas" w:eastAsia="Consolas" w:hAnsi="Consolas"/>
                <w:color w:val="0B5F7F"/>
                <w:sz w:val="20"/>
                <w:szCs w:val="20"/>
              </w:rPr>
              <w:t xml:space="preserve">node_modules/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color w:val="0B5F7F"/>
                <w:sz w:val="20"/>
                <w:szCs w:val="20"/>
              </w:rPr>
              <w:t xml:space="preserve">.env</w:t>
            </w:r>
            <w:r>
              <w:rPr>
                <w:rFonts w:ascii="Calibri" w:cs="Calibri" w:eastAsia="Calibri" w:hAnsi="Calibri"/>
              </w:rPr>
              <w:t xml:space="preserve"> files, build output folders and OS or editor files.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Commits</w:t>
            </w:r>
          </w:p>
        </w:tc>
        <w:tc>
          <w:tcPr>
            <w:tcW w:type="dxa" w:w="76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Commit small, complete changes often. Write messages that say what and why, for example "Add validation to task creation".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Branches</w:t>
            </w:r>
          </w:p>
        </w:tc>
        <w:tc>
          <w:tcPr>
            <w:tcW w:type="dxa" w:w="76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Keep </w:t>
            </w:r>
            <w:r>
              <w:rPr>
                <w:rFonts w:ascii="Consolas" w:cs="Consolas" w:eastAsia="Consolas" w:hAnsi="Consolas"/>
                <w:color w:val="0B5F7F"/>
                <w:sz w:val="20"/>
                <w:szCs w:val="20"/>
              </w:rPr>
              <w:t xml:space="preserve">main</w:t>
            </w:r>
            <w:r>
              <w:rPr>
                <w:rFonts w:ascii="Calibri" w:cs="Calibri" w:eastAsia="Calibri" w:hAnsi="Calibri"/>
              </w:rPr>
              <w:t xml:space="preserve"> working. Create a branch per feature or fix and merge when it is tested.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Pull requests</w:t>
            </w:r>
          </w:p>
        </w:tc>
        <w:tc>
          <w:tcPr>
            <w:tcW w:type="dxa" w:w="76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Use them to review changes, even on solo projects. Describe what changed and how you tested it.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Push and pull</w:t>
            </w:r>
          </w:p>
        </w:tc>
        <w:tc>
          <w:tcPr>
            <w:tcW w:type="dxa" w:w="76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Pull before you start work and before you push. Push at the end of every work session.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Merge conflicts</w:t>
            </w:r>
          </w:p>
        </w:tc>
        <w:tc>
          <w:tcPr>
            <w:tcW w:type="dxa" w:w="76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Read both versions, keep the correct result, remove conflict markers, run the app, then commit.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README</w:t>
            </w:r>
          </w:p>
        </w:tc>
        <w:tc>
          <w:tcPr>
            <w:tcW w:type="dxa" w:w="76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Explain what the project is, how to install and run it, required environment variables, features, and the live URL.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Visibility</w:t>
            </w:r>
          </w:p>
        </w:tc>
        <w:tc>
          <w:tcPr>
            <w:tcW w:type="dxa" w:w="76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Choose public or private deliberately. If private, make sure reviewers have access. Never publish secrets in either case.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99CF" w:sz="24"/>
              <w:bottom w:val="none" w:color="FFFFFF" w:sz="0"/>
              <w:right w:val="none" w:color="FFFFFF" w:sz="0"/>
            </w:tcBorders>
            <w:shd w:fill="E6F4FA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99CF"/>
              </w:rPr>
              <w:t xml:space="preserve">If you commit a secret by accident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Revoke or rotate it immediately</w:t>
            </w:r>
            <w:r>
              <w:rPr>
                <w:rFonts w:ascii="Calibri" w:cs="Calibri" w:eastAsia="Calibri" w:hAnsi="Calibri"/>
              </w:rPr>
              <w:t xml:space="preserve"> (change the password or regenerate the key). Deleting the file in a later commit is not enough, because the secret remains in the repository history.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6. Backend, API and Database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6.1 Routes and controllers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Use clear, resource-based paths such as </w:t>
      </w:r>
      <w:r>
        <w:rPr>
          <w:rFonts w:ascii="Consolas" w:cs="Consolas" w:eastAsia="Consolas" w:hAnsi="Consolas"/>
          <w:color w:val="0B5F7F"/>
          <w:sz w:val="20"/>
          <w:szCs w:val="20"/>
        </w:rPr>
        <w:t xml:space="preserve">/api/tasks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0B5F7F"/>
          <w:sz w:val="20"/>
          <w:szCs w:val="20"/>
        </w:rPr>
        <w:t xml:space="preserve">/api/tasks/:id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Keep routes thin. Put logic in controllers and reusable pieces in middleware.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Version or prefix your API (for example </w:t>
      </w:r>
      <w:r>
        <w:rPr>
          <w:rFonts w:ascii="Consolas" w:cs="Consolas" w:eastAsia="Consolas" w:hAnsi="Consolas"/>
          <w:color w:val="0B5F7F"/>
          <w:sz w:val="20"/>
          <w:szCs w:val="20"/>
        </w:rPr>
        <w:t xml:space="preserve">/api</w:t>
      </w:r>
      <w:r>
        <w:rPr>
          <w:rFonts w:ascii="Calibri" w:cs="Calibri" w:eastAsia="Calibri" w:hAnsi="Calibri"/>
        </w:rPr>
        <w:t xml:space="preserve">) so it can grow without breaking clients.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6.2 HTTP methods and status codes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438"/>
      </w:tblGrid>
      <w:tr>
        <w:trPr>
          <w:cantSplit/>
          <w:tblHeader/>
        </w:trPr>
        <w:tc>
          <w:tcPr>
            <w:tcW w:type="dxa" w:w="22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0099C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0099C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24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0099C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Typical success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GET</w:t>
            </w:r>
          </w:p>
        </w:tc>
        <w:tc>
          <w:tcPr>
            <w:tcW w:type="dxa" w:w="5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Read data. Must not change data.</w:t>
            </w:r>
          </w:p>
        </w:tc>
        <w:tc>
          <w:tcPr>
            <w:tcW w:type="dxa" w:w="24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200 OK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POST</w:t>
            </w:r>
          </w:p>
        </w:tc>
        <w:tc>
          <w:tcPr>
            <w:tcW w:type="dxa" w:w="5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Create a resource.</w:t>
            </w:r>
          </w:p>
        </w:tc>
        <w:tc>
          <w:tcPr>
            <w:tcW w:type="dxa" w:w="24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201 Created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PUT / PATCH</w:t>
            </w:r>
          </w:p>
        </w:tc>
        <w:tc>
          <w:tcPr>
            <w:tcW w:type="dxa" w:w="5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Replace or partially update a resource.</w:t>
            </w:r>
          </w:p>
        </w:tc>
        <w:tc>
          <w:tcPr>
            <w:tcW w:type="dxa" w:w="24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200 OK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DELETE</w:t>
            </w:r>
          </w:p>
        </w:tc>
        <w:tc>
          <w:tcPr>
            <w:tcW w:type="dxa" w:w="5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Remove a resource.</w:t>
            </w:r>
          </w:p>
        </w:tc>
        <w:tc>
          <w:tcPr>
            <w:tcW w:type="dxa" w:w="24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200 OK or 204 No Content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5138"/>
      </w:tblGrid>
      <w:tr>
        <w:trPr>
          <w:cantSplit/>
          <w:tblHeader/>
        </w:trPr>
        <w:tc>
          <w:tcPr>
            <w:tcW w:type="dxa" w:w="15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0099C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0099C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1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0099C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 it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400</w:t>
            </w:r>
          </w:p>
        </w:tc>
        <w:tc>
          <w:tcPr>
            <w:tcW w:type="dxa" w:w="3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Bad Request</w:t>
            </w:r>
          </w:p>
        </w:tc>
        <w:tc>
          <w:tcPr>
            <w:tcW w:type="dxa" w:w="51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Input is missing or invalid.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401</w:t>
            </w:r>
          </w:p>
        </w:tc>
        <w:tc>
          <w:tcPr>
            <w:tcW w:type="dxa" w:w="3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Unauthorized</w:t>
            </w:r>
          </w:p>
        </w:tc>
        <w:tc>
          <w:tcPr>
            <w:tcW w:type="dxa" w:w="51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User is not authenticated (not logged in or bad token).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403</w:t>
            </w:r>
          </w:p>
        </w:tc>
        <w:tc>
          <w:tcPr>
            <w:tcW w:type="dxa" w:w="3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Forbidden</w:t>
            </w:r>
          </w:p>
        </w:tc>
        <w:tc>
          <w:tcPr>
            <w:tcW w:type="dxa" w:w="51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User is logged in but not allowed to do this.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404</w:t>
            </w:r>
          </w:p>
        </w:tc>
        <w:tc>
          <w:tcPr>
            <w:tcW w:type="dxa" w:w="3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Not Found</w:t>
            </w:r>
          </w:p>
        </w:tc>
        <w:tc>
          <w:tcPr>
            <w:tcW w:type="dxa" w:w="51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The resource does not exist.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409</w:t>
            </w:r>
          </w:p>
        </w:tc>
        <w:tc>
          <w:tcPr>
            <w:tcW w:type="dxa" w:w="3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Conflict</w:t>
            </w:r>
          </w:p>
        </w:tc>
        <w:tc>
          <w:tcPr>
            <w:tcW w:type="dxa" w:w="51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For example, an email address is already registered.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500</w:t>
            </w:r>
          </w:p>
        </w:tc>
        <w:tc>
          <w:tcPr>
            <w:tcW w:type="dxa" w:w="3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Internal Server Error</w:t>
            </w:r>
          </w:p>
        </w:tc>
        <w:tc>
          <w:tcPr>
            <w:tcW w:type="dxa" w:w="51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Unexpected server failure. Do not expose internal details.</w:t>
            </w:r>
          </w:p>
        </w:tc>
      </w:tr>
    </w:tbl>
    <w:p>
      <w:pPr>
        <w:pStyle w:val="Heading2"/>
        <w:keepNext/>
      </w:pPr>
      <w:r>
        <w:rPr>
          <w:rFonts w:ascii="Calibri" w:cs="Calibri" w:eastAsia="Calibri" w:hAnsi="Calibri"/>
        </w:rPr>
        <w:t xml:space="preserve">6.3 Validation and error handling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Validate every input: body, query string, URL parameters and headers. Check type, length, format and allowed values.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Use one central error-handling middleware that returns a consistent JSON shape.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Return helpful messages to users, but never stack traces, database errors or secrets. Log details on the server instead.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Handle asynchronous errors so a failed database call cannot crash the server.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6.4 Mongoose and schema design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Define a schema for each collection with types, required fields, defaults and constraints.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Embed</w:t>
      </w:r>
      <w:r>
        <w:rPr>
          <w:rFonts w:ascii="Calibri" w:cs="Calibri" w:eastAsia="Calibri" w:hAnsi="Calibri"/>
        </w:rPr>
        <w:t xml:space="preserve"> data that is read together and belongs to one parent. </w:t>
      </w:r>
      <w:r>
        <w:rPr>
          <w:rFonts w:ascii="Calibri" w:cs="Calibri" w:eastAsia="Calibri" w:hAnsi="Calibri"/>
          <w:b/>
          <w:bCs/>
        </w:rPr>
        <w:t xml:space="preserve">Reference</w:t>
      </w:r>
      <w:r>
        <w:rPr>
          <w:rFonts w:ascii="Calibri" w:cs="Calibri" w:eastAsia="Calibri" w:hAnsi="Calibri"/>
        </w:rPr>
        <w:t xml:space="preserve"> data that is shared, large or changes independently.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Add indexes for fields you search or sort by often, and unique indexes where values must not repeat.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Use timestamps, and keep field naming consistent.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Never store plain-text passwords.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6.5 Environment configuration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Keep the database connection string, JWT secret and other settings in environment variables, never in source code.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Commit a </w:t>
      </w:r>
      <w:r>
        <w:rPr>
          <w:rFonts w:ascii="Consolas" w:cs="Consolas" w:eastAsia="Consolas" w:hAnsi="Consolas"/>
          <w:color w:val="0B5F7F"/>
          <w:sz w:val="20"/>
          <w:szCs w:val="20"/>
        </w:rPr>
        <w:t xml:space="preserve">.env.example</w:t>
      </w:r>
      <w:r>
        <w:rPr>
          <w:rFonts w:ascii="Calibri" w:cs="Calibri" w:eastAsia="Calibri" w:hAnsi="Calibri"/>
        </w:rPr>
        <w:t xml:space="preserve"> listing variable </w:t>
      </w:r>
      <w:r>
        <w:rPr>
          <w:rFonts w:ascii="Calibri" w:cs="Calibri" w:eastAsia="Calibri" w:hAnsi="Calibri"/>
          <w:b/>
          <w:bCs/>
        </w:rPr>
        <w:t xml:space="preserve">names</w:t>
      </w:r>
      <w:r>
        <w:rPr>
          <w:rFonts w:ascii="Calibri" w:cs="Calibri" w:eastAsia="Calibri" w:hAnsi="Calibri"/>
        </w:rPr>
        <w:t xml:space="preserve"> only. Keep the real </w:t>
      </w:r>
      <w:r>
        <w:rPr>
          <w:rFonts w:ascii="Consolas" w:cs="Consolas" w:eastAsia="Consolas" w:hAnsi="Consolas"/>
          <w:color w:val="0B5F7F"/>
          <w:sz w:val="20"/>
          <w:szCs w:val="20"/>
        </w:rPr>
        <w:t xml:space="preserve">.env</w:t>
      </w:r>
      <w:r>
        <w:rPr>
          <w:rFonts w:ascii="Calibri" w:cs="Calibri" w:eastAsia="Calibri" w:hAnsi="Calibri"/>
        </w:rPr>
        <w:t xml:space="preserve"> out of Git.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Use different values for development and production.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6.6 Authentication, authorization and pagination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Authentication</w:t>
      </w:r>
      <w:r>
        <w:rPr>
          <w:rFonts w:ascii="Calibri" w:cs="Calibri" w:eastAsia="Calibri" w:hAnsi="Calibri"/>
        </w:rPr>
        <w:t xml:space="preserve"> answers "who are you?". </w:t>
      </w:r>
      <w:r>
        <w:rPr>
          <w:rFonts w:ascii="Calibri" w:cs="Calibri" w:eastAsia="Calibri" w:hAnsi="Calibri"/>
          <w:b/>
          <w:bCs/>
        </w:rPr>
        <w:t xml:space="preserve">Authorization</w:t>
      </w:r>
      <w:r>
        <w:rPr>
          <w:rFonts w:ascii="Calibri" w:cs="Calibri" w:eastAsia="Calibri" w:hAnsi="Calibri"/>
        </w:rPr>
        <w:t xml:space="preserve"> answers "what may you do?". Implement both.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Hash passwords with a strong, salted algorithm such as bcrypt or Argon2. Protect routes with middleware that verifies the token or session.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Always check ownership on the server. For example, a user may only edit their own records.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For lists that can grow, add pagination (page and limit, or a cursor) and a sensible maximum page size.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7. Frontend and API Integration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7.1 Components and forms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Build small, reusable components with clear props. Separate presentational components from data-fetching logic.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Use controlled forms with clear labels, inline validation messages, and a disabled submit button while a request is in progress.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Keep shared state (such as the logged-in user) in context or a state library, not copied across components.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7.2 API client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Create one API client module that sets the base URL, headers (such as the auth token) and common error handling.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Read the API base URL from an environment variable so the same code works locally and in production.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Remember that anything in frontend environment variables is </w:t>
      </w:r>
      <w:r>
        <w:rPr>
          <w:rFonts w:ascii="Calibri" w:cs="Calibri" w:eastAsia="Calibri" w:hAnsi="Calibri"/>
          <w:b/>
          <w:bCs/>
        </w:rPr>
        <w:t xml:space="preserve">visible to users</w:t>
      </w:r>
      <w:r>
        <w:rPr>
          <w:rFonts w:ascii="Calibri" w:cs="Calibri" w:eastAsia="Calibri" w:hAnsi="Calibri"/>
        </w:rPr>
        <w:t xml:space="preserve">. Never put secrets there.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7.3 Every screen needs four states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0099C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74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0099C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user should see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Loading</w:t>
            </w:r>
          </w:p>
        </w:tc>
        <w:tc>
          <w:tcPr>
            <w:tcW w:type="dxa" w:w="74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A spinner or skeleton while data is being fetched.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Success</w:t>
            </w:r>
          </w:p>
        </w:tc>
        <w:tc>
          <w:tcPr>
            <w:tcW w:type="dxa" w:w="74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The data, laid out clearly.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Empty</w:t>
            </w:r>
          </w:p>
        </w:tc>
        <w:tc>
          <w:tcPr>
            <w:tcW w:type="dxa" w:w="74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A friendly message and a next step when there is no data yet.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Error</w:t>
            </w:r>
          </w:p>
        </w:tc>
        <w:tc>
          <w:tcPr>
            <w:tcW w:type="dxa" w:w="74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A clear, non-technical message and a way to retry.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7.4 Responsive design, accessibility and CORS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Design mobile first and test on small and large screens.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Use semantic HTML, labels for inputs, alt text for images, sufficient colour contrast and full keyboard navigation.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CORS is enforced by the browser. Configure the API to allow only your frontend origin(s), and update the allowed origin when you deploy.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8. Testing and Debugging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Test continuously, not only at the end. Record what you tested and the result; this evidence is valuable in your submission.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238"/>
        <w:gridCol w:w="2500"/>
      </w:tblGrid>
      <w:tr>
        <w:trPr>
          <w:cantSplit/>
          <w:tblHeader/>
        </w:trPr>
        <w:tc>
          <w:tcPr>
            <w:tcW w:type="dxa" w:w="19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0099C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0099C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25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0099C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Useful tools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API testing</w:t>
            </w:r>
          </w:p>
        </w:tc>
        <w:tc>
          <w:tcPr>
            <w:tcW w:type="dxa" w:w="52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Each endpoint with valid input, invalid input, missing auth and wrong role. Check status codes and response bodies.</w:t>
            </w:r>
          </w:p>
        </w:tc>
        <w:tc>
          <w:tcPr>
            <w:tcW w:type="dxa" w:w="25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Postman, Thunder Client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UI testing</w:t>
            </w:r>
          </w:p>
        </w:tc>
        <w:tc>
          <w:tcPr>
            <w:tcW w:type="dxa" w:w="52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Forms, navigation, validation messages, loading/empty/error states, different screen sizes and browsers.</w:t>
            </w:r>
          </w:p>
        </w:tc>
        <w:tc>
          <w:tcPr>
            <w:tcW w:type="dxa" w:w="25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Browser, DevTools device mode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Database testing</w:t>
            </w:r>
          </w:p>
        </w:tc>
        <w:tc>
          <w:tcPr>
            <w:tcW w:type="dxa" w:w="52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Records are created, updated and deleted correctly; constraints and indexes work; no unexpected duplicates.</w:t>
            </w:r>
          </w:p>
        </w:tc>
        <w:tc>
          <w:tcPr>
            <w:tcW w:type="dxa" w:w="25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MongoDB Atlas or Compass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Integration testing</w:t>
            </w:r>
          </w:p>
        </w:tc>
        <w:tc>
          <w:tcPr>
            <w:tcW w:type="dxa" w:w="52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The full journey from React through the API to the database and back, for every core flow.</w:t>
            </w:r>
          </w:p>
        </w:tc>
        <w:tc>
          <w:tcPr>
            <w:tcW w:type="dxa" w:w="25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Manual test script, automated tests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Regression testing</w:t>
            </w:r>
          </w:p>
        </w:tc>
        <w:tc>
          <w:tcPr>
            <w:tcW w:type="dxa" w:w="52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After every change, re-run earlier flows to make sure nothing broke.</w:t>
            </w:r>
          </w:p>
        </w:tc>
        <w:tc>
          <w:tcPr>
            <w:tcW w:type="dxa" w:w="25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Checklist or automated test suite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Debugging approach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</w:rPr>
        <w:t xml:space="preserve">Reproduce the problem and note the exact steps.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</w:rPr>
        <w:t xml:space="preserve">Check the browser </w:t>
      </w:r>
      <w:r>
        <w:rPr>
          <w:rFonts w:ascii="Calibri" w:cs="Calibri" w:eastAsia="Calibri" w:hAnsi="Calibri"/>
          <w:b/>
          <w:bCs/>
        </w:rPr>
        <w:t xml:space="preserve">Console</w:t>
      </w:r>
      <w:r>
        <w:rPr>
          <w:rFonts w:ascii="Calibri" w:cs="Calibri" w:eastAsia="Calibri" w:hAnsi="Calibri"/>
        </w:rPr>
        <w:t xml:space="preserve"> for errors and the </w:t>
      </w:r>
      <w:r>
        <w:rPr>
          <w:rFonts w:ascii="Calibri" w:cs="Calibri" w:eastAsia="Calibri" w:hAnsi="Calibri"/>
          <w:b/>
          <w:bCs/>
        </w:rPr>
        <w:t xml:space="preserve">Network</w:t>
      </w:r>
      <w:r>
        <w:rPr>
          <w:rFonts w:ascii="Calibri" w:cs="Calibri" w:eastAsia="Calibri" w:hAnsi="Calibri"/>
        </w:rPr>
        <w:t xml:space="preserve"> tab for the request, status code, payload and response.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</w:rPr>
        <w:t xml:space="preserve">Check the server logs and terminal output.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</w:rPr>
        <w:t xml:space="preserve">Test the endpoint on its own in Postman or Thunder Client to decide whether the fault is in the frontend or the backend.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</w:rPr>
        <w:t xml:space="preserve">Inspect the data in the database.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</w:rPr>
        <w:t xml:space="preserve">Change one thing at a time, and retest.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9. Hosting and Deployment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Deployment means configuring three parts to work together: the </w:t>
      </w:r>
      <w:r>
        <w:rPr>
          <w:rFonts w:ascii="Calibri" w:cs="Calibri" w:eastAsia="Calibri" w:hAnsi="Calibri"/>
          <w:b/>
          <w:bCs/>
        </w:rPr>
        <w:t xml:space="preserve">frontend</w:t>
      </w:r>
      <w:r>
        <w:rPr>
          <w:rFonts w:ascii="Calibri" w:cs="Calibri" w:eastAsia="Calibri" w:hAnsi="Calibri"/>
        </w:rPr>
        <w:t xml:space="preserve">, the </w:t>
      </w:r>
      <w:r>
        <w:rPr>
          <w:rFonts w:ascii="Calibri" w:cs="Calibri" w:eastAsia="Calibri" w:hAnsi="Calibri"/>
          <w:b/>
          <w:bCs/>
        </w:rPr>
        <w:t xml:space="preserve">API</w:t>
      </w:r>
      <w:r>
        <w:rPr>
          <w:rFonts w:ascii="Calibri" w:cs="Calibri" w:eastAsia="Calibri" w:hAnsi="Calibri"/>
        </w:rPr>
        <w:t xml:space="preserve"> and the </w:t>
      </w:r>
      <w:r>
        <w:rPr>
          <w:rFonts w:ascii="Calibri" w:cs="Calibri" w:eastAsia="Calibri" w:hAnsi="Calibri"/>
          <w:b/>
          <w:bCs/>
        </w:rPr>
        <w:t xml:space="preserve">database</w:t>
      </w:r>
      <w:r>
        <w:rPr>
          <w:rFonts w:ascii="Calibri" w:cs="Calibri" w:eastAsia="Calibri" w:hAnsi="Calibri"/>
        </w:rPr>
        <w:t xml:space="preserve">. Publishing a URL is only the last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0099C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74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0099C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consider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Frontend</w:t>
            </w:r>
          </w:p>
        </w:tc>
        <w:tc>
          <w:tcPr>
            <w:tcW w:type="dxa" w:w="74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Build the React app for production and host the static files. Set the production API URL through an environment variable at build time. Configure SPA route fallback so refreshing a page such as </w:t>
            </w:r>
            <w:r>
              <w:rPr>
                <w:rFonts w:ascii="Consolas" w:cs="Consolas" w:eastAsia="Consolas" w:hAnsi="Consolas"/>
                <w:color w:val="0B5F7F"/>
                <w:sz w:val="20"/>
                <w:szCs w:val="20"/>
              </w:rPr>
              <w:t xml:space="preserve">/dashboard</w:t>
            </w:r>
            <w:r>
              <w:rPr>
                <w:rFonts w:ascii="Calibri" w:cs="Calibri" w:eastAsia="Calibri" w:hAnsi="Calibri"/>
              </w:rPr>
              <w:t xml:space="preserve"> serves </w:t>
            </w:r>
            <w:r>
              <w:rPr>
                <w:rFonts w:ascii="Consolas" w:cs="Consolas" w:eastAsia="Consolas" w:hAnsi="Consolas"/>
                <w:color w:val="0B5F7F"/>
                <w:sz w:val="20"/>
                <w:szCs w:val="20"/>
              </w:rPr>
              <w:t xml:space="preserve">index.html</w:t>
            </w:r>
            <w:r>
              <w:rPr>
                <w:rFonts w:ascii="Calibri" w:cs="Calibri" w:eastAsia="Calibri" w:hAnsi="Calibri"/>
              </w:rPr>
              <w:t xml:space="preserve"> instead of a 404.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Node/Express API</w:t>
            </w:r>
          </w:p>
        </w:tc>
        <w:tc>
          <w:tcPr>
            <w:tcW w:type="dxa" w:w="74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Choose a host that runs a long-running Node server, or one that supports your chosen runtime model. </w:t>
            </w:r>
            <w:r>
              <w:rPr>
                <w:rFonts w:ascii="Calibri" w:cs="Calibri" w:eastAsia="Calibri" w:hAnsi="Calibri"/>
                <w:b/>
                <w:bCs/>
              </w:rPr>
              <w:t xml:space="preserve">Not every static host can run a conventional Express server</w:t>
            </w:r>
            <w:r>
              <w:rPr>
                <w:rFonts w:ascii="Calibri" w:cs="Calibri" w:eastAsia="Calibri" w:hAnsi="Calibri"/>
              </w:rPr>
              <w:t xml:space="preserve">, so check the host's documentation before you commit.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MongoDB</w:t>
            </w:r>
          </w:p>
        </w:tc>
        <w:tc>
          <w:tcPr>
            <w:tcW w:type="dxa" w:w="74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Use a managed database service for production. Restrict network access, use a dedicated database user with minimum permissions, and keep the connection string in environment variables.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Domain and HTTPS</w:t>
            </w:r>
          </w:p>
        </w:tc>
        <w:tc>
          <w:tcPr>
            <w:tcW w:type="dxa" w:w="74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Serve both frontend and API over HTTPS. A custom domain is optional; the provider's default URL is acceptable if it works.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Environment variables</w:t>
            </w:r>
          </w:p>
        </w:tc>
        <w:tc>
          <w:tcPr>
            <w:tcW w:type="dxa" w:w="74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Set production values in the host's dashboard. Do not copy your local </w:t>
            </w:r>
            <w:r>
              <w:rPr>
                <w:rFonts w:ascii="Consolas" w:cs="Consolas" w:eastAsia="Consolas" w:hAnsi="Consolas"/>
                <w:color w:val="0B5F7F"/>
                <w:sz w:val="20"/>
                <w:szCs w:val="20"/>
              </w:rPr>
              <w:t xml:space="preserve">.env</w:t>
            </w:r>
            <w:r>
              <w:rPr>
                <w:rFonts w:ascii="Calibri" w:cs="Calibri" w:eastAsia="Calibri" w:hAnsi="Calibri"/>
              </w:rPr>
              <w:t xml:space="preserve"> into the repository.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CORS and URLs</w:t>
            </w:r>
          </w:p>
        </w:tc>
        <w:tc>
          <w:tcPr>
            <w:tcW w:type="dxa" w:w="74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Update the API's allowed origin to your live frontend URL, and the frontend's API URL to your live API URL.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Logs and monitoring</w:t>
            </w:r>
          </w:p>
        </w:tc>
        <w:tc>
          <w:tcPr>
            <w:tcW w:type="dxa" w:w="74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Know where to find server logs. Check them after each deployment.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Costs and limits</w:t>
            </w:r>
          </w:p>
        </w:tc>
        <w:tc>
          <w:tcPr>
            <w:tcW w:type="dxa" w:w="74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Free tiers change and can sleep, throttle or expire. </w:t>
            </w:r>
            <w:r>
              <w:rPr>
                <w:rFonts w:ascii="Calibri" w:cs="Calibri" w:eastAsia="Calibri" w:hAnsi="Calibri"/>
                <w:b/>
                <w:bCs/>
              </w:rPr>
              <w:t xml:space="preserve">Check the provider's current limits and pricing</w:t>
            </w:r>
            <w:r>
              <w:rPr>
                <w:rFonts w:ascii="Calibri" w:cs="Calibri" w:eastAsia="Calibri" w:hAnsi="Calibri"/>
              </w:rPr>
              <w:t xml:space="preserve"> and plan for them.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Backups</w:t>
            </w:r>
          </w:p>
        </w:tc>
        <w:tc>
          <w:tcPr>
            <w:tcW w:type="dxa" w:w="74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Understand how your database is backed up and how you would restore it.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Post-deployment check</w:t>
      </w:r>
    </w:p>
    <w:p>
      <w:pPr>
        <w:pStyle w:val="ListParagraph"/>
        <w:keepNext/>
        <w:numPr>
          <w:ilvl w:val="0"/>
          <w:numId w:val="5"/>
        </w:numPr>
        <w:spacing w:after="60" w:line="264"/>
      </w:pPr>
      <w:r>
        <w:rPr>
          <w:rFonts w:ascii="Calibri" w:cs="Calibri" w:eastAsia="Calibri" w:hAnsi="Calibri"/>
        </w:rPr>
        <w:t xml:space="preserve">The live site loads over HTTPS with no console errors.</w:t>
      </w:r>
    </w:p>
    <w:p>
      <w:pPr>
        <w:pStyle w:val="ListParagraph"/>
        <w:keepNext/>
        <w:numPr>
          <w:ilvl w:val="0"/>
          <w:numId w:val="5"/>
        </w:numPr>
        <w:spacing w:after="60" w:line="264"/>
      </w:pPr>
      <w:r>
        <w:rPr>
          <w:rFonts w:ascii="Calibri" w:cs="Calibri" w:eastAsia="Calibri" w:hAnsi="Calibri"/>
        </w:rPr>
        <w:t xml:space="preserve">Sign-up, login and every core flow work on the live URL, not just locally.</w:t>
      </w:r>
    </w:p>
    <w:p>
      <w:pPr>
        <w:pStyle w:val="ListParagraph"/>
        <w:keepNext/>
        <w:numPr>
          <w:ilvl w:val="0"/>
          <w:numId w:val="5"/>
        </w:numPr>
        <w:spacing w:after="60" w:line="264"/>
      </w:pPr>
      <w:r>
        <w:rPr>
          <w:rFonts w:ascii="Calibri" w:cs="Calibri" w:eastAsia="Calibri" w:hAnsi="Calibri"/>
        </w:rPr>
        <w:t xml:space="preserve">Refreshing a deep link works.</w:t>
      </w:r>
    </w:p>
    <w:p>
      <w:pPr>
        <w:pStyle w:val="ListParagraph"/>
        <w:keepNext/>
        <w:numPr>
          <w:ilvl w:val="0"/>
          <w:numId w:val="5"/>
        </w:numPr>
        <w:spacing w:after="60" w:line="264"/>
      </w:pPr>
      <w:r>
        <w:rPr>
          <w:rFonts w:ascii="Calibri" w:cs="Calibri" w:eastAsia="Calibri" w:hAnsi="Calibri"/>
        </w:rPr>
        <w:t xml:space="preserve">No request is still pointing at </w:t>
      </w:r>
      <w:r>
        <w:rPr>
          <w:rFonts w:ascii="Consolas" w:cs="Consolas" w:eastAsia="Consolas" w:hAnsi="Consolas"/>
          <w:color w:val="0B5F7F"/>
          <w:sz w:val="20"/>
          <w:szCs w:val="20"/>
        </w:rPr>
        <w:t xml:space="preserve">localhost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keepNext w:val="false"/>
        <w:numPr>
          <w:ilvl w:val="0"/>
          <w:numId w:val="5"/>
        </w:numPr>
        <w:spacing w:after="60" w:line="264"/>
      </w:pPr>
      <w:r>
        <w:rPr>
          <w:rFonts w:ascii="Calibri" w:cs="Calibri" w:eastAsia="Calibri" w:hAnsi="Calibri"/>
        </w:rPr>
        <w:t xml:space="preserve">No secret appears in the browser (view the source and Network tab) or in the repository.</w:t>
      </w:r>
    </w:p>
    <w:p>
      <w:pPr>
        <w:spacing w:after="12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10. Security and Privacy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0099C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74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0099C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Secrets</w:t>
            </w:r>
          </w:p>
        </w:tc>
        <w:tc>
          <w:tcPr>
            <w:tcW w:type="dxa" w:w="74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Keep them in environment variables. Never in frontend code or Git. Rotate any that are exposed.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Passwords</w:t>
            </w:r>
          </w:p>
        </w:tc>
        <w:tc>
          <w:tcPr>
            <w:tcW w:type="dxa" w:w="74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Hash with bcrypt or Argon2. Never store, log or return plain-text passwords or hashes.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Least privilege</w:t>
            </w:r>
          </w:p>
        </w:tc>
        <w:tc>
          <w:tcPr>
            <w:tcW w:type="dxa" w:w="74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Give database users, API keys and app roles only the access they need.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Input validation</w:t>
            </w:r>
          </w:p>
        </w:tc>
        <w:tc>
          <w:tcPr>
            <w:tcW w:type="dxa" w:w="74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Validate and sanitise all input on the server. Guard against injection, including NoSQL operator injection in query objects.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Safe errors</w:t>
            </w:r>
          </w:p>
        </w:tc>
        <w:tc>
          <w:tcPr>
            <w:tcW w:type="dxa" w:w="74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Return generic messages to clients. Keep technical details in server logs.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Rate limiting</w:t>
            </w:r>
          </w:p>
        </w:tc>
        <w:tc>
          <w:tcPr>
            <w:tcW w:type="dxa" w:w="74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Where relevant, limit login, registration and other sensitive endpoints to slow abuse.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Sessions and tokens</w:t>
            </w:r>
          </w:p>
        </w:tc>
        <w:tc>
          <w:tcPr>
            <w:tcW w:type="dxa" w:w="74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Set sensible expiry. Store tokens carefully and understand the trade-offs of the storage option you choose.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Personal data</w:t>
            </w:r>
          </w:p>
        </w:tc>
        <w:tc>
          <w:tcPr>
            <w:tcW w:type="dxa" w:w="74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Collect only what you need. Do not use real personal data in demos. Explain how data is stored and protected.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Dependencies</w:t>
            </w:r>
          </w:p>
        </w:tc>
        <w:tc>
          <w:tcPr>
            <w:tcW w:type="dxa" w:w="74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Keep packages updated and review the output of </w:t>
            </w:r>
            <w:r>
              <w:rPr>
                <w:rFonts w:ascii="Consolas" w:cs="Consolas" w:eastAsia="Consolas" w:hAnsi="Consolas"/>
                <w:color w:val="0B5F7F"/>
                <w:sz w:val="20"/>
                <w:szCs w:val="20"/>
              </w:rPr>
              <w:t xml:space="preserve">npm audit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11. Common Risks and 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0099C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6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0099C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Likely causes to check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CORS error in the browser</w:t>
            </w:r>
          </w:p>
        </w:tc>
        <w:tc>
          <w:tcPr>
            <w:tcW w:type="dxa" w:w="66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API does not allow the frontend origin; wrong origin after deployment; credentials or header settings do not match.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Cannot connect to database</w:t>
            </w:r>
          </w:p>
        </w:tc>
        <w:tc>
          <w:tcPr>
            <w:tcW w:type="dxa" w:w="66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Wrong connection string; database user or password incorrect; your IP or host not allowed; special characters in the password not encoded.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Works locally, fails when deployed</w:t>
            </w:r>
          </w:p>
        </w:tc>
        <w:tc>
          <w:tcPr>
            <w:tcW w:type="dxa" w:w="66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Missing environment variables; frontend still calling </w:t>
            </w:r>
            <w:r>
              <w:rPr>
                <w:rFonts w:ascii="Consolas" w:cs="Consolas" w:eastAsia="Consolas" w:hAnsi="Consolas"/>
                <w:color w:val="0B5F7F"/>
                <w:sz w:val="20"/>
                <w:szCs w:val="20"/>
              </w:rPr>
              <w:t xml:space="preserve">localhost</w:t>
            </w:r>
            <w:r>
              <w:rPr>
                <w:rFonts w:ascii="Calibri" w:cs="Calibri" w:eastAsia="Calibri" w:hAnsi="Calibri"/>
              </w:rPr>
              <w:t xml:space="preserve">; wrong build or start command; different Node version.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404 when refreshing a page</w:t>
            </w:r>
          </w:p>
        </w:tc>
        <w:tc>
          <w:tcPr>
            <w:tcW w:type="dxa" w:w="66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SPA fallback is not configured on the frontend host.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401 or 403 errors</w:t>
            </w:r>
          </w:p>
        </w:tc>
        <w:tc>
          <w:tcPr>
            <w:tcW w:type="dxa" w:w="66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Token not sent, expired or malformed; role or ownership check failing.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Request body is empty or undefined</w:t>
            </w:r>
          </w:p>
        </w:tc>
        <w:tc>
          <w:tcPr>
            <w:tcW w:type="dxa" w:w="66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JSON parsing middleware missing or placed after the routes; wrong </w:t>
            </w:r>
            <w:r>
              <w:rPr>
                <w:rFonts w:ascii="Consolas" w:cs="Consolas" w:eastAsia="Consolas" w:hAnsi="Consolas"/>
                <w:color w:val="0B5F7F"/>
                <w:sz w:val="20"/>
                <w:szCs w:val="20"/>
              </w:rPr>
              <w:t xml:space="preserve">Content-Type</w:t>
            </w:r>
            <w:r>
              <w:rPr>
                <w:rFonts w:ascii="Calibri" w:cs="Calibri" w:eastAsia="Calibri" w:hAnsi="Calibri"/>
              </w:rPr>
              <w:t xml:space="preserve"> header.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Data does not appear after saving</w:t>
            </w:r>
          </w:p>
        </w:tc>
        <w:tc>
          <w:tcPr>
            <w:tcW w:type="dxa" w:w="66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State not updated in React; request failed silently; wrong collection or database.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Port already in use</w:t>
            </w:r>
          </w:p>
        </w:tc>
        <w:tc>
          <w:tcPr>
            <w:tcW w:type="dxa" w:w="66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Another process is using the port; stop it or change the port.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Large or unfocused project</w:t>
            </w:r>
          </w:p>
        </w:tc>
        <w:tc>
          <w:tcPr>
            <w:tcW w:type="dxa" w:w="66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MVP not defined; features added before core flows work. Cut scope and finish the core flows first.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12. Project Milestones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Use milestones to check your progress. Each milestone should end with a commit, pushed to GitHub.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6038"/>
      </w:tblGrid>
      <w:tr>
        <w:trPr>
          <w:cantSplit/>
          <w:tblHeader/>
        </w:trPr>
        <w:tc>
          <w:tcPr>
            <w:tcW w:type="dxa" w:w="6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0099C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0099C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60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0099C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Evidence of completion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3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Project defined</w:t>
            </w:r>
          </w:p>
        </w:tc>
        <w:tc>
          <w:tcPr>
            <w:tcW w:type="dxa" w:w="60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Problem, users, MVP, user stories, wireframes, data model and API contract written down.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3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Repository and skeleton ready</w:t>
            </w:r>
          </w:p>
        </w:tc>
        <w:tc>
          <w:tcPr>
            <w:tcW w:type="dxa" w:w="60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Repo with </w:t>
            </w:r>
            <w:r>
              <w:rPr>
                <w:rFonts w:ascii="Consolas" w:cs="Consolas" w:eastAsia="Consolas" w:hAnsi="Consolas"/>
                <w:color w:val="0B5F7F"/>
                <w:sz w:val="20"/>
                <w:szCs w:val="20"/>
              </w:rPr>
              <w:t xml:space="preserve">.gitignore</w:t>
            </w:r>
            <w:r>
              <w:rPr>
                <w:rFonts w:ascii="Calibri" w:cs="Calibri" w:eastAsia="Calibri" w:hAnsi="Calibri"/>
              </w:rPr>
              <w:t xml:space="preserve">, README, client and server folders, and both apps running locally.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3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Database and backend API</w:t>
            </w:r>
          </w:p>
        </w:tc>
        <w:tc>
          <w:tcPr>
            <w:tcW w:type="dxa" w:w="60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Schemas and CRUD endpoints with validation and error handling, tested in Postman or Thunder Client.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3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Authentication and authorization</w:t>
            </w:r>
          </w:p>
        </w:tc>
        <w:tc>
          <w:tcPr>
            <w:tcW w:type="dxa" w:w="60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Register, login, protected routes and ownership checks working.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3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Frontend screens</w:t>
            </w:r>
          </w:p>
        </w:tc>
        <w:tc>
          <w:tcPr>
            <w:tcW w:type="dxa" w:w="60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All MVP screens built, responsive, with loading, empty and error states.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3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Integration</w:t>
            </w:r>
          </w:p>
        </w:tc>
        <w:tc>
          <w:tcPr>
            <w:tcW w:type="dxa" w:w="60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Frontend connected to the API through an API client using environment-based URLs.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3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Testing and fixes</w:t>
            </w:r>
          </w:p>
        </w:tc>
        <w:tc>
          <w:tcPr>
            <w:tcW w:type="dxa" w:w="60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Core flows tested end to end; bugs recorded and fixed; regression checked.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3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Deployment</w:t>
            </w:r>
          </w:p>
        </w:tc>
        <w:tc>
          <w:tcPr>
            <w:tcW w:type="dxa" w:w="60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Frontend, API and database live; production variables, CORS and HTTPS configured.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dxa" w:w="3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Documentation and submission</w:t>
            </w:r>
          </w:p>
        </w:tc>
        <w:tc>
          <w:tcPr>
            <w:tcW w:type="dxa" w:w="60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README complete, screenshots taken, submission checklist ticked.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13. Final Submission Checklist</w:t>
      </w:r>
    </w:p>
    <w:p>
      <w:pPr>
        <w:pStyle w:val="ListParagraph"/>
        <w:keepNext/>
        <w:numPr>
          <w:ilvl w:val="0"/>
          <w:numId w:val="5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GitHub repository URL</w:t>
      </w:r>
      <w:r>
        <w:rPr>
          <w:rFonts w:ascii="Calibri" w:cs="Calibri" w:eastAsia="Calibri" w:hAnsi="Calibri"/>
        </w:rPr>
        <w:t xml:space="preserve"> is shared and accessible to reviewers.</w:t>
      </w:r>
    </w:p>
    <w:p>
      <w:pPr>
        <w:pStyle w:val="ListParagraph"/>
        <w:keepNext/>
        <w:numPr>
          <w:ilvl w:val="0"/>
          <w:numId w:val="5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Hosted application URL</w:t>
      </w:r>
      <w:r>
        <w:rPr>
          <w:rFonts w:ascii="Calibri" w:cs="Calibri" w:eastAsia="Calibri" w:hAnsi="Calibri"/>
        </w:rPr>
        <w:t xml:space="preserve"> works and opens the correct version.</w:t>
      </w:r>
    </w:p>
    <w:p>
      <w:pPr>
        <w:pStyle w:val="ListParagraph"/>
        <w:keepNext/>
        <w:numPr>
          <w:ilvl w:val="0"/>
          <w:numId w:val="5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README</w:t>
      </w:r>
      <w:r>
        <w:rPr>
          <w:rFonts w:ascii="Calibri" w:cs="Calibri" w:eastAsia="Calibri" w:hAnsi="Calibri"/>
        </w:rPr>
        <w:t xml:space="preserve"> explains the project, features, tech stack, setup steps, environment variable names, and live links.</w:t>
      </w:r>
    </w:p>
    <w:p>
      <w:pPr>
        <w:pStyle w:val="ListParagraph"/>
        <w:keepNext/>
        <w:numPr>
          <w:ilvl w:val="0"/>
          <w:numId w:val="5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Screenshots</w:t>
      </w:r>
      <w:r>
        <w:rPr>
          <w:rFonts w:ascii="Calibri" w:cs="Calibri" w:eastAsia="Calibri" w:hAnsi="Calibri"/>
        </w:rPr>
        <w:t xml:space="preserve"> of key screens (and mobile view) are included.</w:t>
      </w:r>
    </w:p>
    <w:p>
      <w:pPr>
        <w:pStyle w:val="ListParagraph"/>
        <w:keepNext/>
        <w:numPr>
          <w:ilvl w:val="0"/>
          <w:numId w:val="5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Core flows tested</w:t>
      </w:r>
      <w:r>
        <w:rPr>
          <w:rFonts w:ascii="Calibri" w:cs="Calibri" w:eastAsia="Calibri" w:hAnsi="Calibri"/>
        </w:rPr>
        <w:t xml:space="preserve"> on the live site, including sign-up, login and the main feature(s).</w:t>
      </w:r>
    </w:p>
    <w:p>
      <w:pPr>
        <w:pStyle w:val="ListParagraph"/>
        <w:keepNext/>
        <w:numPr>
          <w:ilvl w:val="0"/>
          <w:numId w:val="5"/>
        </w:numPr>
        <w:spacing w:after="60" w:line="264"/>
      </w:pPr>
      <w:r>
        <w:rPr>
          <w:rFonts w:ascii="Consolas" w:cs="Consolas" w:eastAsia="Consolas" w:hAnsi="Consolas"/>
          <w:color w:val="0B5F7F"/>
          <w:sz w:val="20"/>
          <w:szCs w:val="20"/>
        </w:rPr>
        <w:t xml:space="preserve">.env</w:t>
      </w:r>
      <w:r>
        <w:rPr>
          <w:rFonts w:ascii="Calibri" w:cs="Calibri" w:eastAsia="Calibri" w:hAnsi="Calibri"/>
        </w:rPr>
        <w:t xml:space="preserve"> files are </w:t>
      </w:r>
      <w:r>
        <w:rPr>
          <w:rFonts w:ascii="Calibri" w:cs="Calibri" w:eastAsia="Calibri" w:hAnsi="Calibri"/>
          <w:b/>
          <w:bCs/>
        </w:rPr>
        <w:t xml:space="preserve">not</w:t>
      </w:r>
      <w:r>
        <w:rPr>
          <w:rFonts w:ascii="Calibri" w:cs="Calibri" w:eastAsia="Calibri" w:hAnsi="Calibri"/>
        </w:rPr>
        <w:t xml:space="preserve"> in the repository, and </w:t>
      </w:r>
      <w:r>
        <w:rPr>
          <w:rFonts w:ascii="Consolas" w:cs="Consolas" w:eastAsia="Consolas" w:hAnsi="Consolas"/>
          <w:color w:val="0B5F7F"/>
          <w:sz w:val="20"/>
          <w:szCs w:val="20"/>
        </w:rPr>
        <w:t xml:space="preserve">.env.example</w:t>
      </w:r>
      <w:r>
        <w:rPr>
          <w:rFonts w:ascii="Calibri" w:cs="Calibri" w:eastAsia="Calibri" w:hAnsi="Calibri"/>
        </w:rPr>
        <w:t xml:space="preserve"> files are.</w:t>
      </w:r>
    </w:p>
    <w:p>
      <w:pPr>
        <w:pStyle w:val="ListParagraph"/>
        <w:keepNext/>
        <w:numPr>
          <w:ilvl w:val="0"/>
          <w:numId w:val="5"/>
        </w:numPr>
        <w:spacing w:after="60" w:line="264"/>
      </w:pPr>
      <w:r>
        <w:rPr>
          <w:rFonts w:ascii="Calibri" w:cs="Calibri" w:eastAsia="Calibri" w:hAnsi="Calibri"/>
        </w:rPr>
        <w:t xml:space="preserve">No secrets, test passwords or personal data appear in the code, commit history or screenshots.</w:t>
      </w:r>
    </w:p>
    <w:p>
      <w:pPr>
        <w:pStyle w:val="ListParagraph"/>
        <w:keepNext/>
        <w:numPr>
          <w:ilvl w:val="0"/>
          <w:numId w:val="5"/>
        </w:numPr>
        <w:spacing w:after="60" w:line="264"/>
      </w:pPr>
      <w:r>
        <w:rPr>
          <w:rFonts w:ascii="Calibri" w:cs="Calibri" w:eastAsia="Calibri" w:hAnsi="Calibri"/>
        </w:rPr>
        <w:t xml:space="preserve">Commit history shows steady progress with meaningful messages.</w:t>
      </w:r>
    </w:p>
    <w:p>
      <w:pPr>
        <w:pStyle w:val="ListParagraph"/>
        <w:keepNext w:val="false"/>
        <w:numPr>
          <w:ilvl w:val="0"/>
          <w:numId w:val="5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Known limitations</w:t>
      </w:r>
      <w:r>
        <w:rPr>
          <w:rFonts w:ascii="Calibri" w:cs="Calibri" w:eastAsia="Calibri" w:hAnsi="Calibri"/>
        </w:rPr>
        <w:t xml:space="preserve"> and future improvements are listed honestly in the README.</w:t>
      </w:r>
    </w:p>
    <w:p>
      <w:pPr>
        <w:spacing w:after="12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14. Self-Review Questions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Answer these honestly before you submit. If any answer is "no" or "not sure", fix it or document it.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</w:rPr>
        <w:t xml:space="preserve">Can I explain the problem my project solves and who it is for in two sentences?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</w:rPr>
        <w:t xml:space="preserve">Does the MVP work from start to finish without manual workarounds?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</w:rPr>
        <w:t xml:space="preserve">Can I trace one request from the React component to the database and back?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</w:rPr>
        <w:t xml:space="preserve">What happens if the user enters bad input, loses internet, or the API fails?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</w:rPr>
        <w:t xml:space="preserve">Which data is protected, and how do I stop one user from reaching another user's data?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</w:rPr>
        <w:t xml:space="preserve">Where are my secrets stored, and could anyone find them in the browser or on GitHub?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</w:rPr>
        <w:t xml:space="preserve">Does it work well on a phone and with a keyboard only?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</w:rPr>
        <w:t xml:space="preserve">Can someone else clone my repository and run the project by following my README?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</w:rPr>
        <w:t xml:space="preserve">What would break first if the number of users grew tenfold?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</w:rPr>
        <w:t xml:space="preserve">What would I improve next, and why?</w:t>
      </w:r>
    </w:p>
    <w:p>
      <w:pPr>
        <w:spacing w:after="12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15. Official Documentation Links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Always prefer official documentation. Check your hosting provider's own documentation for deployment, runtime and pricing details.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0099C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2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0099C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React</w:t>
            </w:r>
          </w:p>
        </w:tc>
        <w:tc>
          <w:tcPr>
            <w:tcW w:type="dxa" w:w="62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hyperlink w:history="1" r:id="rId7obeszuymhxkpmtwzkhhr">
              <w:r>
                <w:rPr>
                  <w:rFonts w:ascii="Calibri" w:cs="Calibri" w:eastAsia="Calibri" w:hAnsi="Calibri"/>
                  <w:color w:val="0B6FA0"/>
                  <w:u w:val="single"/>
                </w:rPr>
                <w:t xml:space="preserve">https://react.dev/</w:t>
              </w:r>
            </w:hyperlink>
          </w:p>
        </w:tc>
      </w:tr>
      <w:tr>
        <w:trPr>
          <w:cantSplit/>
        </w:trPr>
        <w:tc>
          <w:tcPr>
            <w:tcW w:type="dxa" w:w="34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Node.js</w:t>
            </w:r>
          </w:p>
        </w:tc>
        <w:tc>
          <w:tcPr>
            <w:tcW w:type="dxa" w:w="62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hyperlink w:history="1" r:id="rId2_ej_cffyhkjcne_zzp9n">
              <w:r>
                <w:rPr>
                  <w:rFonts w:ascii="Calibri" w:cs="Calibri" w:eastAsia="Calibri" w:hAnsi="Calibri"/>
                  <w:color w:val="0B6FA0"/>
                  <w:u w:val="single"/>
                </w:rPr>
                <w:t xml:space="preserve">https://nodejs.org/en/docs</w:t>
              </w:r>
            </w:hyperlink>
          </w:p>
        </w:tc>
      </w:tr>
      <w:tr>
        <w:trPr>
          <w:cantSplit/>
        </w:trPr>
        <w:tc>
          <w:tcPr>
            <w:tcW w:type="dxa" w:w="34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Express</w:t>
            </w:r>
          </w:p>
        </w:tc>
        <w:tc>
          <w:tcPr>
            <w:tcW w:type="dxa" w:w="62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hyperlink w:history="1" r:id="rIdult6av7fosqp2lpuivwfq">
              <w:r>
                <w:rPr>
                  <w:rFonts w:ascii="Calibri" w:cs="Calibri" w:eastAsia="Calibri" w:hAnsi="Calibri"/>
                  <w:color w:val="0B6FA0"/>
                  <w:u w:val="single"/>
                </w:rPr>
                <w:t xml:space="preserve">https://expressjs.com/</w:t>
              </w:r>
            </w:hyperlink>
          </w:p>
        </w:tc>
      </w:tr>
      <w:tr>
        <w:trPr>
          <w:cantSplit/>
        </w:trPr>
        <w:tc>
          <w:tcPr>
            <w:tcW w:type="dxa" w:w="34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Express: security best practices</w:t>
            </w:r>
          </w:p>
        </w:tc>
        <w:tc>
          <w:tcPr>
            <w:tcW w:type="dxa" w:w="62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hyperlink w:history="1" r:id="rIdrzkcvpcrx4y209jcllbpk">
              <w:r>
                <w:rPr>
                  <w:rFonts w:ascii="Calibri" w:cs="Calibri" w:eastAsia="Calibri" w:hAnsi="Calibri"/>
                  <w:color w:val="0B6FA0"/>
                  <w:u w:val="single"/>
                </w:rPr>
                <w:t xml:space="preserve">https://expressjs.com/en/advanced/best-practice-security.html</w:t>
              </w:r>
            </w:hyperlink>
          </w:p>
        </w:tc>
      </w:tr>
      <w:tr>
        <w:trPr>
          <w:cantSplit/>
        </w:trPr>
        <w:tc>
          <w:tcPr>
            <w:tcW w:type="dxa" w:w="34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MongoDB documentation</w:t>
            </w:r>
          </w:p>
        </w:tc>
        <w:tc>
          <w:tcPr>
            <w:tcW w:type="dxa" w:w="62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hyperlink w:history="1" r:id="rIdn90ixz-jcfgrzf1gxgu39">
              <w:r>
                <w:rPr>
                  <w:rFonts w:ascii="Calibri" w:cs="Calibri" w:eastAsia="Calibri" w:hAnsi="Calibri"/>
                  <w:color w:val="0B6FA0"/>
                  <w:u w:val="single"/>
                </w:rPr>
                <w:t xml:space="preserve">https://www.mongodb.com/docs/</w:t>
              </w:r>
            </w:hyperlink>
          </w:p>
        </w:tc>
      </w:tr>
      <w:tr>
        <w:trPr>
          <w:cantSplit/>
        </w:trPr>
        <w:tc>
          <w:tcPr>
            <w:tcW w:type="dxa" w:w="34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MongoDB Atlas</w:t>
            </w:r>
          </w:p>
        </w:tc>
        <w:tc>
          <w:tcPr>
            <w:tcW w:type="dxa" w:w="62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hyperlink w:history="1" r:id="rIdnv8zy5ikszzqw4kpv1lgt">
              <w:r>
                <w:rPr>
                  <w:rFonts w:ascii="Calibri" w:cs="Calibri" w:eastAsia="Calibri" w:hAnsi="Calibri"/>
                  <w:color w:val="0B6FA0"/>
                  <w:u w:val="single"/>
                </w:rPr>
                <w:t xml:space="preserve">https://www.mongodb.com/docs/atlas/</w:t>
              </w:r>
            </w:hyperlink>
          </w:p>
        </w:tc>
      </w:tr>
      <w:tr>
        <w:trPr>
          <w:cantSplit/>
        </w:trPr>
        <w:tc>
          <w:tcPr>
            <w:tcW w:type="dxa" w:w="34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Mongoose</w:t>
            </w:r>
          </w:p>
        </w:tc>
        <w:tc>
          <w:tcPr>
            <w:tcW w:type="dxa" w:w="62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hyperlink w:history="1" r:id="rIdjkyjt_nrt6x0bdy7tb4dj">
              <w:r>
                <w:rPr>
                  <w:rFonts w:ascii="Calibri" w:cs="Calibri" w:eastAsia="Calibri" w:hAnsi="Calibri"/>
                  <w:color w:val="0B6FA0"/>
                  <w:u w:val="single"/>
                </w:rPr>
                <w:t xml:space="preserve">https://mongoosejs.com/docs/</w:t>
              </w:r>
            </w:hyperlink>
          </w:p>
        </w:tc>
      </w:tr>
      <w:tr>
        <w:trPr>
          <w:cantSplit/>
        </w:trPr>
        <w:tc>
          <w:tcPr>
            <w:tcW w:type="dxa" w:w="34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Git</w:t>
            </w:r>
          </w:p>
        </w:tc>
        <w:tc>
          <w:tcPr>
            <w:tcW w:type="dxa" w:w="62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hyperlink w:history="1" r:id="rIdiseqmgdsmkwktw_iqacsk">
              <w:r>
                <w:rPr>
                  <w:rFonts w:ascii="Calibri" w:cs="Calibri" w:eastAsia="Calibri" w:hAnsi="Calibri"/>
                  <w:color w:val="0B6FA0"/>
                  <w:u w:val="single"/>
                </w:rPr>
                <w:t xml:space="preserve">https://git-scm.com/doc</w:t>
              </w:r>
            </w:hyperlink>
          </w:p>
        </w:tc>
      </w:tr>
      <w:tr>
        <w:trPr>
          <w:cantSplit/>
        </w:trPr>
        <w:tc>
          <w:tcPr>
            <w:tcW w:type="dxa" w:w="34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GitHub Docs</w:t>
            </w:r>
          </w:p>
        </w:tc>
        <w:tc>
          <w:tcPr>
            <w:tcW w:type="dxa" w:w="62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hyperlink w:history="1" r:id="rIdjbedlpb7plijtihbsxkkr">
              <w:r>
                <w:rPr>
                  <w:rFonts w:ascii="Calibri" w:cs="Calibri" w:eastAsia="Calibri" w:hAnsi="Calibri"/>
                  <w:color w:val="0B6FA0"/>
                  <w:u w:val="single"/>
                </w:rPr>
                <w:t xml:space="preserve">https://docs.github.com/</w:t>
              </w:r>
            </w:hyperlink>
          </w:p>
        </w:tc>
      </w:tr>
      <w:tr>
        <w:trPr>
          <w:cantSplit/>
        </w:trPr>
        <w:tc>
          <w:tcPr>
            <w:tcW w:type="dxa" w:w="34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MDN: HTTP</w:t>
            </w:r>
          </w:p>
        </w:tc>
        <w:tc>
          <w:tcPr>
            <w:tcW w:type="dxa" w:w="62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hyperlink w:history="1" r:id="rIdwuj54ggta1vhi7p4d2koc">
              <w:r>
                <w:rPr>
                  <w:rFonts w:ascii="Calibri" w:cs="Calibri" w:eastAsia="Calibri" w:hAnsi="Calibri"/>
                  <w:color w:val="0B6FA0"/>
                  <w:u w:val="single"/>
                </w:rPr>
                <w:t xml:space="preserve">https://developer.mozilla.org/en-US/docs/Web/HTTP</w:t>
              </w:r>
            </w:hyperlink>
          </w:p>
        </w:tc>
      </w:tr>
      <w:tr>
        <w:trPr>
          <w:cantSplit/>
        </w:trPr>
        <w:tc>
          <w:tcPr>
            <w:tcW w:type="dxa" w:w="34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MDN: CORS</w:t>
            </w:r>
          </w:p>
        </w:tc>
        <w:tc>
          <w:tcPr>
            <w:tcW w:type="dxa" w:w="62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hyperlink w:history="1" r:id="rIddxqksegu-laie9xwuwdys">
              <w:r>
                <w:rPr>
                  <w:rFonts w:ascii="Calibri" w:cs="Calibri" w:eastAsia="Calibri" w:hAnsi="Calibri"/>
                  <w:color w:val="0B6FA0"/>
                  <w:u w:val="single"/>
                </w:rPr>
                <w:t xml:space="preserve">https://developer.mozilla.org/en-US/docs/Web/HTTP/CORS</w:t>
              </w:r>
            </w:hyperlink>
          </w:p>
        </w:tc>
      </w:tr>
      <w:tr>
        <w:trPr>
          <w:cantSplit/>
        </w:trPr>
        <w:tc>
          <w:tcPr>
            <w:tcW w:type="dxa" w:w="34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Chrome DevTools</w:t>
            </w:r>
          </w:p>
        </w:tc>
        <w:tc>
          <w:tcPr>
            <w:tcW w:type="dxa" w:w="62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hyperlink w:history="1" r:id="rIdpgy9x5lk4xknin1cu1ydb">
              <w:r>
                <w:rPr>
                  <w:rFonts w:ascii="Calibri" w:cs="Calibri" w:eastAsia="Calibri" w:hAnsi="Calibri"/>
                  <w:color w:val="0B6FA0"/>
                  <w:u w:val="single"/>
                </w:rPr>
                <w:t xml:space="preserve">https://developer.chrome.com/docs/devtools</w:t>
              </w:r>
            </w:hyperlink>
          </w:p>
        </w:tc>
      </w:tr>
      <w:tr>
        <w:trPr>
          <w:cantSplit/>
        </w:trPr>
        <w:tc>
          <w:tcPr>
            <w:tcW w:type="dxa" w:w="34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Postman Learning Center</w:t>
            </w:r>
          </w:p>
        </w:tc>
        <w:tc>
          <w:tcPr>
            <w:tcW w:type="dxa" w:w="62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hyperlink w:history="1" r:id="rIdtklaq1qhvdtxr0vb7zp1g">
              <w:r>
                <w:rPr>
                  <w:rFonts w:ascii="Calibri" w:cs="Calibri" w:eastAsia="Calibri" w:hAnsi="Calibri"/>
                  <w:color w:val="0B6FA0"/>
                  <w:u w:val="single"/>
                </w:rPr>
                <w:t xml:space="preserve">https://learning.postman.com/docs/</w:t>
              </w:r>
            </w:hyperlink>
          </w:p>
        </w:tc>
      </w:tr>
      <w:tr>
        <w:trPr>
          <w:cantSplit/>
        </w:trPr>
        <w:tc>
          <w:tcPr>
            <w:tcW w:type="dxa" w:w="34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OWASP Top 10</w:t>
            </w:r>
          </w:p>
        </w:tc>
        <w:tc>
          <w:tcPr>
            <w:tcW w:type="dxa" w:w="62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hyperlink w:history="1" r:id="rIdw5qdikswavsu4ivowyuwi">
              <w:r>
                <w:rPr>
                  <w:rFonts w:ascii="Calibri" w:cs="Calibri" w:eastAsia="Calibri" w:hAnsi="Calibri"/>
                  <w:color w:val="0B6FA0"/>
                  <w:u w:val="single"/>
                </w:rPr>
                <w:t xml:space="preserve">https://owasp.org/www-project-top-ten/</w:t>
              </w:r>
            </w:hyperlink>
          </w:p>
        </w:tc>
      </w:tr>
      <w:tr>
        <w:trPr>
          <w:cantSplit/>
        </w:trPr>
        <w:tc>
          <w:tcPr>
            <w:tcW w:type="dxa" w:w="34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WCAG quick reference</w:t>
            </w:r>
          </w:p>
        </w:tc>
        <w:tc>
          <w:tcPr>
            <w:tcW w:type="dxa" w:w="62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hyperlink w:history="1" r:id="rId2lobe0ypqsktjy5rssrgc">
              <w:r>
                <w:rPr>
                  <w:rFonts w:ascii="Calibri" w:cs="Calibri" w:eastAsia="Calibri" w:hAnsi="Calibri"/>
                  <w:color w:val="0B6FA0"/>
                  <w:u w:val="single"/>
                </w:rPr>
                <w:t xml:space="preserve">https://www.w3.org/WAI/WCAG22/quickref/</w:t>
              </w:r>
            </w:hyperlink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Appendix A: Quick Start Reference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99CF" w:sz="24"/>
              <w:bottom w:val="none" w:color="FFFFFF" w:sz="0"/>
              <w:right w:val="none" w:color="FFFFFF" w:sz="0"/>
            </w:tcBorders>
            <w:shd w:fill="E6F4FA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99CF"/>
              </w:rPr>
              <w:t xml:space="preserve">Read this first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These are basic setup commands to get you started. Tools and versions change, so if a command fails, check the official documentation listed in section 15. This appendix does not replace your own planning and design decisions.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A.1 Check your tools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02B"/>
                <w:sz w:val="18"/>
                <w:szCs w:val="18"/>
              </w:rPr>
              <w:t xml:space="preserve">node -v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02B"/>
                <w:sz w:val="18"/>
                <w:szCs w:val="18"/>
              </w:rPr>
              <w:t xml:space="preserve">npm -v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02B"/>
                <w:sz w:val="18"/>
                <w:szCs w:val="18"/>
              </w:rPr>
              <w:t xml:space="preserve">git --version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If a command is not found, install that tool before continuing. Check each tool's documentation for the version it needs.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A.2 Create the project folder and repository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02B"/>
                <w:sz w:val="18"/>
                <w:szCs w:val="18"/>
              </w:rPr>
              <w:t xml:space="preserve">mkdir my-mern-project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02B"/>
                <w:sz w:val="18"/>
                <w:szCs w:val="18"/>
              </w:rPr>
              <w:t xml:space="preserve">cd my-mern-project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02B"/>
                <w:sz w:val="18"/>
                <w:szCs w:val="18"/>
              </w:rPr>
              <w:t xml:space="preserve">git init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Create a </w:t>
      </w:r>
      <w:r>
        <w:rPr>
          <w:rFonts w:ascii="Consolas" w:cs="Consolas" w:eastAsia="Consolas" w:hAnsi="Consolas"/>
          <w:color w:val="0B5F7F"/>
          <w:sz w:val="20"/>
          <w:szCs w:val="20"/>
        </w:rPr>
        <w:t xml:space="preserve">.gitignore</w:t>
      </w:r>
      <w:r>
        <w:rPr>
          <w:rFonts w:ascii="Calibri" w:cs="Calibri" w:eastAsia="Calibri" w:hAnsi="Calibri"/>
        </w:rPr>
        <w:t xml:space="preserve"> file </w:t>
      </w:r>
      <w:r>
        <w:rPr>
          <w:rFonts w:ascii="Calibri" w:cs="Calibri" w:eastAsia="Calibri" w:hAnsi="Calibri"/>
          <w:b/>
          <w:bCs/>
        </w:rPr>
        <w:t xml:space="preserve">before</w:t>
      </w:r>
      <w:r>
        <w:rPr>
          <w:rFonts w:ascii="Calibri" w:cs="Calibri" w:eastAsia="Calibri" w:hAnsi="Calibri"/>
        </w:rPr>
        <w:t xml:space="preserve"> your first commit. It should ignore </w:t>
      </w:r>
      <w:r>
        <w:rPr>
          <w:rFonts w:ascii="Consolas" w:cs="Consolas" w:eastAsia="Consolas" w:hAnsi="Consolas"/>
          <w:color w:val="0B5F7F"/>
          <w:sz w:val="20"/>
          <w:szCs w:val="20"/>
        </w:rPr>
        <w:t xml:space="preserve">node_modules/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0B5F7F"/>
          <w:sz w:val="20"/>
          <w:szCs w:val="20"/>
        </w:rPr>
        <w:t xml:space="preserve">.env</w:t>
      </w:r>
      <w:r>
        <w:rPr>
          <w:rFonts w:ascii="Calibri" w:cs="Calibri" w:eastAsia="Calibri" w:hAnsi="Calibri"/>
        </w:rPr>
        <w:t xml:space="preserve"> files and build folders such as </w:t>
      </w:r>
      <w:r>
        <w:rPr>
          <w:rFonts w:ascii="Consolas" w:cs="Consolas" w:eastAsia="Consolas" w:hAnsi="Consolas"/>
          <w:color w:val="0B5F7F"/>
          <w:sz w:val="20"/>
          <w:szCs w:val="20"/>
        </w:rPr>
        <w:t xml:space="preserve">dist/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A.3 Create the React client (Vite)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02B"/>
                <w:sz w:val="18"/>
                <w:szCs w:val="18"/>
              </w:rPr>
              <w:t xml:space="preserve">npm create vite@latest client -- --template react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02B"/>
                <w:sz w:val="18"/>
                <w:szCs w:val="18"/>
              </w:rPr>
              <w:t xml:space="preserve">cd client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02B"/>
                <w:sz w:val="18"/>
                <w:szCs w:val="18"/>
              </w:rPr>
              <w:t xml:space="preserve">npm install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02B"/>
                <w:sz w:val="18"/>
                <w:szCs w:val="18"/>
              </w:rPr>
              <w:t xml:space="preserve">npm run dev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The terminal shows the local address, usually </w:t>
      </w:r>
      <w:r>
        <w:rPr>
          <w:rFonts w:ascii="Consolas" w:cs="Consolas" w:eastAsia="Consolas" w:hAnsi="Consolas"/>
          <w:color w:val="0B5F7F"/>
          <w:sz w:val="20"/>
          <w:szCs w:val="20"/>
        </w:rPr>
        <w:t xml:space="preserve">http://localhost:5173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Add other packages only when you need them, for example </w:t>
      </w:r>
      <w:r>
        <w:rPr>
          <w:rFonts w:ascii="Consolas" w:cs="Consolas" w:eastAsia="Consolas" w:hAnsi="Consolas"/>
          <w:color w:val="0B5F7F"/>
          <w:sz w:val="20"/>
          <w:szCs w:val="20"/>
        </w:rPr>
        <w:t xml:space="preserve">npm install react-router-dom</w:t>
      </w:r>
      <w:r>
        <w:rPr>
          <w:rFonts w:ascii="Calibri" w:cs="Calibri" w:eastAsia="Calibri" w:hAnsi="Calibri"/>
        </w:rPr>
        <w:t xml:space="preserve"> for routing.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Frontend environment variables in Vite must start with </w:t>
      </w:r>
      <w:r>
        <w:rPr>
          <w:rFonts w:ascii="Consolas" w:cs="Consolas" w:eastAsia="Consolas" w:hAnsi="Consolas"/>
          <w:color w:val="0B5F7F"/>
          <w:sz w:val="20"/>
          <w:szCs w:val="20"/>
        </w:rPr>
        <w:t xml:space="preserve">VITE_</w:t>
      </w:r>
      <w:r>
        <w:rPr>
          <w:rFonts w:ascii="Calibri" w:cs="Calibri" w:eastAsia="Calibri" w:hAnsi="Calibri"/>
        </w:rPr>
        <w:t xml:space="preserve"> (for example </w:t>
      </w:r>
      <w:r>
        <w:rPr>
          <w:rFonts w:ascii="Consolas" w:cs="Consolas" w:eastAsia="Consolas" w:hAnsi="Consolas"/>
          <w:color w:val="0B5F7F"/>
          <w:sz w:val="20"/>
          <w:szCs w:val="20"/>
        </w:rPr>
        <w:t xml:space="preserve">VITE_API_URL</w:t>
      </w:r>
      <w:r>
        <w:rPr>
          <w:rFonts w:ascii="Calibri" w:cs="Calibri" w:eastAsia="Calibri" w:hAnsi="Calibri"/>
        </w:rPr>
        <w:t xml:space="preserve">) and are visible to users. Never put secrets in them.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Create a production build with </w:t>
      </w:r>
      <w:r>
        <w:rPr>
          <w:rFonts w:ascii="Consolas" w:cs="Consolas" w:eastAsia="Consolas" w:hAnsi="Consolas"/>
          <w:color w:val="0B5F7F"/>
          <w:sz w:val="20"/>
          <w:szCs w:val="20"/>
        </w:rPr>
        <w:t xml:space="preserve">npm run build</w:t>
      </w:r>
      <w:r>
        <w:rPr>
          <w:rFonts w:ascii="Calibri" w:cs="Calibri" w:eastAsia="Calibri" w:hAnsi="Calibri"/>
        </w:rPr>
        <w:t xml:space="preserve">. The output goes to the </w:t>
      </w:r>
      <w:r>
        <w:rPr>
          <w:rFonts w:ascii="Consolas" w:cs="Consolas" w:eastAsia="Consolas" w:hAnsi="Consolas"/>
          <w:color w:val="0B5F7F"/>
          <w:sz w:val="20"/>
          <w:szCs w:val="20"/>
        </w:rPr>
        <w:t xml:space="preserve">dist</w:t>
      </w:r>
      <w:r>
        <w:rPr>
          <w:rFonts w:ascii="Calibri" w:cs="Calibri" w:eastAsia="Calibri" w:hAnsi="Calibri"/>
        </w:rPr>
        <w:t xml:space="preserve"> folder.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A.4 Create the Express server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02B"/>
                <w:sz w:val="18"/>
                <w:szCs w:val="18"/>
              </w:rPr>
              <w:t xml:space="preserve">mkdir server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02B"/>
                <w:sz w:val="18"/>
                <w:szCs w:val="18"/>
              </w:rPr>
              <w:t xml:space="preserve">cd server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02B"/>
                <w:sz w:val="18"/>
                <w:szCs w:val="18"/>
              </w:rPr>
              <w:t xml:space="preserve">npm init -y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02B"/>
                <w:sz w:val="18"/>
                <w:szCs w:val="18"/>
              </w:rPr>
              <w:t xml:space="preserve">npm install express mongoose dotenv cors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02B"/>
                <w:sz w:val="18"/>
                <w:szCs w:val="18"/>
              </w:rPr>
              <w:t xml:space="preserve">npm install --save-dev nodemon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0B5F7F"/>
          <w:sz w:val="20"/>
          <w:szCs w:val="20"/>
        </w:rPr>
        <w:t xml:space="preserve">express</w:t>
      </w:r>
      <w:r>
        <w:rPr>
          <w:rFonts w:ascii="Calibri" w:cs="Calibri" w:eastAsia="Calibri" w:hAnsi="Calibri"/>
        </w:rPr>
        <w:t xml:space="preserve"> is the web framework, </w:t>
      </w:r>
      <w:r>
        <w:rPr>
          <w:rFonts w:ascii="Consolas" w:cs="Consolas" w:eastAsia="Consolas" w:hAnsi="Consolas"/>
          <w:color w:val="0B5F7F"/>
          <w:sz w:val="20"/>
          <w:szCs w:val="20"/>
        </w:rPr>
        <w:t xml:space="preserve">mongoose</w:t>
      </w:r>
      <w:r>
        <w:rPr>
          <w:rFonts w:ascii="Calibri" w:cs="Calibri" w:eastAsia="Calibri" w:hAnsi="Calibri"/>
        </w:rPr>
        <w:t xml:space="preserve"> connects to MongoDB, </w:t>
      </w:r>
      <w:r>
        <w:rPr>
          <w:rFonts w:ascii="Consolas" w:cs="Consolas" w:eastAsia="Consolas" w:hAnsi="Consolas"/>
          <w:color w:val="0B5F7F"/>
          <w:sz w:val="20"/>
          <w:szCs w:val="20"/>
        </w:rPr>
        <w:t xml:space="preserve">dotenv</w:t>
      </w:r>
      <w:r>
        <w:rPr>
          <w:rFonts w:ascii="Calibri" w:cs="Calibri" w:eastAsia="Calibri" w:hAnsi="Calibri"/>
        </w:rPr>
        <w:t xml:space="preserve"> loads environment variables, </w:t>
      </w:r>
      <w:r>
        <w:rPr>
          <w:rFonts w:ascii="Consolas" w:cs="Consolas" w:eastAsia="Consolas" w:hAnsi="Consolas"/>
          <w:color w:val="0B5F7F"/>
          <w:sz w:val="20"/>
          <w:szCs w:val="20"/>
        </w:rPr>
        <w:t xml:space="preserve">cors</w:t>
      </w:r>
      <w:r>
        <w:rPr>
          <w:rFonts w:ascii="Calibri" w:cs="Calibri" w:eastAsia="Calibri" w:hAnsi="Calibri"/>
        </w:rPr>
        <w:t xml:space="preserve"> controls which frontend origins may call the API, and </w:t>
      </w:r>
      <w:r>
        <w:rPr>
          <w:rFonts w:ascii="Consolas" w:cs="Consolas" w:eastAsia="Consolas" w:hAnsi="Consolas"/>
          <w:color w:val="0B5F7F"/>
          <w:sz w:val="20"/>
          <w:szCs w:val="20"/>
        </w:rPr>
        <w:t xml:space="preserve">nodemon</w:t>
      </w:r>
      <w:r>
        <w:rPr>
          <w:rFonts w:ascii="Calibri" w:cs="Calibri" w:eastAsia="Calibri" w:hAnsi="Calibri"/>
        </w:rPr>
        <w:t xml:space="preserve"> restarts the server when files change during development.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Create an entry file such as </w:t>
      </w:r>
      <w:r>
        <w:rPr>
          <w:rFonts w:ascii="Consolas" w:cs="Consolas" w:eastAsia="Consolas" w:hAnsi="Consolas"/>
          <w:color w:val="0B5F7F"/>
          <w:sz w:val="20"/>
          <w:szCs w:val="20"/>
        </w:rPr>
        <w:t xml:space="preserve">src/server.js</w:t>
      </w:r>
      <w:r>
        <w:rPr>
          <w:rFonts w:ascii="Calibri" w:cs="Calibri" w:eastAsia="Calibri" w:hAnsi="Calibri"/>
        </w:rPr>
        <w:t xml:space="preserve"> and add scripts to </w:t>
      </w:r>
      <w:r>
        <w:rPr>
          <w:rFonts w:ascii="Consolas" w:cs="Consolas" w:eastAsia="Consolas" w:hAnsi="Consolas"/>
          <w:color w:val="0B5F7F"/>
          <w:sz w:val="20"/>
          <w:szCs w:val="20"/>
        </w:rPr>
        <w:t xml:space="preserve">package.json</w:t>
      </w:r>
      <w:r>
        <w:rPr>
          <w:rFonts w:ascii="Calibri" w:cs="Calibri" w:eastAsia="Calibri" w:hAnsi="Calibri"/>
        </w:rPr>
        <w:t xml:space="preserve">, for example </w:t>
      </w:r>
      <w:r>
        <w:rPr>
          <w:rFonts w:ascii="Consolas" w:cs="Consolas" w:eastAsia="Consolas" w:hAnsi="Consolas"/>
          <w:color w:val="0B5F7F"/>
          <w:sz w:val="20"/>
          <w:szCs w:val="20"/>
        </w:rPr>
        <w:t xml:space="preserve">start</w:t>
      </w:r>
      <w:r>
        <w:rPr>
          <w:rFonts w:ascii="Calibri" w:cs="Calibri" w:eastAsia="Calibri" w:hAnsi="Calibri"/>
        </w:rPr>
        <w:t xml:space="preserve"> (runs with node) and </w:t>
      </w:r>
      <w:r>
        <w:rPr>
          <w:rFonts w:ascii="Consolas" w:cs="Consolas" w:eastAsia="Consolas" w:hAnsi="Consolas"/>
          <w:color w:val="0B5F7F"/>
          <w:sz w:val="20"/>
          <w:szCs w:val="20"/>
        </w:rPr>
        <w:t xml:space="preserve">dev</w:t>
      </w:r>
      <w:r>
        <w:rPr>
          <w:rFonts w:ascii="Calibri" w:cs="Calibri" w:eastAsia="Calibri" w:hAnsi="Calibri"/>
        </w:rPr>
        <w:t xml:space="preserve"> (runs with nodemon).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Create </w:t>
      </w:r>
      <w:r>
        <w:rPr>
          <w:rFonts w:ascii="Consolas" w:cs="Consolas" w:eastAsia="Consolas" w:hAnsi="Consolas"/>
          <w:color w:val="0B5F7F"/>
          <w:sz w:val="20"/>
          <w:szCs w:val="20"/>
        </w:rPr>
        <w:t xml:space="preserve">server/.env</w:t>
      </w:r>
      <w:r>
        <w:rPr>
          <w:rFonts w:ascii="Calibri" w:cs="Calibri" w:eastAsia="Calibri" w:hAnsi="Calibri"/>
        </w:rPr>
        <w:t xml:space="preserve"> for real values and </w:t>
      </w:r>
      <w:r>
        <w:rPr>
          <w:rFonts w:ascii="Consolas" w:cs="Consolas" w:eastAsia="Consolas" w:hAnsi="Consolas"/>
          <w:color w:val="0B5F7F"/>
          <w:sz w:val="20"/>
          <w:szCs w:val="20"/>
        </w:rPr>
        <w:t xml:space="preserve">server/.env.example</w:t>
      </w:r>
      <w:r>
        <w:rPr>
          <w:rFonts w:ascii="Calibri" w:cs="Calibri" w:eastAsia="Calibri" w:hAnsi="Calibri"/>
        </w:rPr>
        <w:t xml:space="preserve"> listing only the variable names, for example </w:t>
      </w:r>
      <w:r>
        <w:rPr>
          <w:rFonts w:ascii="Consolas" w:cs="Consolas" w:eastAsia="Consolas" w:hAnsi="Consolas"/>
          <w:color w:val="0B5F7F"/>
          <w:sz w:val="20"/>
          <w:szCs w:val="20"/>
        </w:rPr>
        <w:t xml:space="preserve">PORT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0B5F7F"/>
          <w:sz w:val="20"/>
          <w:szCs w:val="20"/>
        </w:rPr>
        <w:t xml:space="preserve">MONGODB_URI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0B5F7F"/>
          <w:sz w:val="20"/>
          <w:szCs w:val="20"/>
        </w:rPr>
        <w:t xml:space="preserve">JWT_SECRET</w:t>
      </w:r>
      <w:r>
        <w:rPr>
          <w:rFonts w:ascii="Calibri" w:cs="Calibri" w:eastAsia="Calibri" w:hAnsi="Calibri"/>
        </w:rPr>
        <w:t xml:space="preserve">. Keep </w:t>
      </w:r>
      <w:r>
        <w:rPr>
          <w:rFonts w:ascii="Consolas" w:cs="Consolas" w:eastAsia="Consolas" w:hAnsi="Consolas"/>
          <w:color w:val="0B5F7F"/>
          <w:sz w:val="20"/>
          <w:szCs w:val="20"/>
        </w:rPr>
        <w:t xml:space="preserve">.env</w:t>
      </w:r>
      <w:r>
        <w:rPr>
          <w:rFonts w:ascii="Calibri" w:cs="Calibri" w:eastAsia="Calibri" w:hAnsi="Calibri"/>
        </w:rPr>
        <w:t xml:space="preserve"> out of Git.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Run the server with </w:t>
      </w:r>
      <w:r>
        <w:rPr>
          <w:rFonts w:ascii="Consolas" w:cs="Consolas" w:eastAsia="Consolas" w:hAnsi="Consolas"/>
          <w:color w:val="0B5F7F"/>
          <w:sz w:val="20"/>
          <w:szCs w:val="20"/>
        </w:rPr>
        <w:t xml:space="preserve">npm run dev</w:t>
      </w:r>
      <w:r>
        <w:rPr>
          <w:rFonts w:ascii="Calibri" w:cs="Calibri" w:eastAsia="Calibri" w:hAnsi="Calibri"/>
        </w:rPr>
        <w:t xml:space="preserve"> and test a simple route in Postman or Thunder Client before building more.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A.5 Run both apps locally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3438"/>
      </w:tblGrid>
      <w:tr>
        <w:trPr>
          <w:cantSplit/>
          <w:tblHeader/>
        </w:trPr>
        <w:tc>
          <w:tcPr>
            <w:tcW w:type="dxa" w:w="2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0099C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18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0099C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24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0099C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4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0099C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Typical address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React client</w:t>
            </w:r>
          </w:p>
        </w:tc>
        <w:tc>
          <w:tcPr>
            <w:tcW w:type="dxa" w:w="18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B5F7F"/>
                <w:sz w:val="20"/>
                <w:szCs w:val="20"/>
              </w:rPr>
              <w:t xml:space="preserve">client/</w:t>
            </w:r>
          </w:p>
        </w:tc>
        <w:tc>
          <w:tcPr>
            <w:tcW w:type="dxa" w:w="24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B5F7F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34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B5F7F"/>
                <w:sz w:val="20"/>
                <w:szCs w:val="20"/>
              </w:rPr>
              <w:t xml:space="preserve">http://localhost:5173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Express API</w:t>
            </w:r>
          </w:p>
        </w:tc>
        <w:tc>
          <w:tcPr>
            <w:tcW w:type="dxa" w:w="18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B5F7F"/>
                <w:sz w:val="20"/>
                <w:szCs w:val="20"/>
              </w:rPr>
              <w:t xml:space="preserve">server/</w:t>
            </w:r>
          </w:p>
        </w:tc>
        <w:tc>
          <w:tcPr>
            <w:tcW w:type="dxa" w:w="24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B5F7F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34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B5F7F"/>
                <w:sz w:val="20"/>
                <w:szCs w:val="20"/>
              </w:rPr>
              <w:t xml:space="preserve">http://localhost:5000</w:t>
            </w:r>
            <w:r>
              <w:rPr>
                <w:rFonts w:ascii="Calibri" w:cs="Calibri" w:eastAsia="Calibri" w:hAnsi="Calibri"/>
              </w:rPr>
              <w:t xml:space="preserve"> (set by </w:t>
            </w:r>
            <w:r>
              <w:rPr>
                <w:rFonts w:ascii="Consolas" w:cs="Consolas" w:eastAsia="Consolas" w:hAnsi="Consolas"/>
                <w:color w:val="0B5F7F"/>
                <w:sz w:val="20"/>
                <w:szCs w:val="20"/>
              </w:rPr>
              <w:t xml:space="preserve">PORT</w:t>
            </w:r>
            <w:r>
              <w:rPr>
                <w:rFonts w:ascii="Calibri" w:cs="Calibri" w:eastAsia="Calibri" w:hAnsi="Calibri"/>
              </w:rPr>
              <w:t xml:space="preserve">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</w:rPr>
        <w:t xml:space="preserve">Use two terminal windows, one for each app. In the API, allow the frontend origin in your CORS settings, and set </w:t>
      </w:r>
      <w:r>
        <w:rPr>
          <w:rFonts w:ascii="Consolas" w:cs="Consolas" w:eastAsia="Consolas" w:hAnsi="Consolas"/>
          <w:color w:val="0B5F7F"/>
          <w:sz w:val="20"/>
          <w:szCs w:val="20"/>
        </w:rPr>
        <w:t xml:space="preserve">VITE_API_URL</w:t>
      </w:r>
      <w:r>
        <w:rPr>
          <w:rFonts w:ascii="Calibri" w:cs="Calibri" w:eastAsia="Calibri" w:hAnsi="Calibri"/>
        </w:rPr>
        <w:t xml:space="preserve"> in the client so it points to the API.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A.6 Basic Git commands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0099C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0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shd w:fill="0099C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See what changed</w:t>
            </w:r>
          </w:p>
        </w:tc>
        <w:tc>
          <w:tcPr>
            <w:tcW w:type="dxa" w:w="60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B5F7F"/>
                <w:sz w:val="20"/>
                <w:szCs w:val="20"/>
              </w:rPr>
              <w:t xml:space="preserve">git status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Stage changes</w:t>
            </w:r>
          </w:p>
        </w:tc>
        <w:tc>
          <w:tcPr>
            <w:tcW w:type="dxa" w:w="60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B5F7F"/>
                <w:sz w:val="20"/>
                <w:szCs w:val="20"/>
              </w:rPr>
              <w:t xml:space="preserve">git add 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Save a commit</w:t>
            </w:r>
          </w:p>
        </w:tc>
        <w:tc>
          <w:tcPr>
            <w:tcW w:type="dxa" w:w="60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B5F7F"/>
                <w:sz w:val="20"/>
                <w:szCs w:val="20"/>
              </w:rPr>
              <w:t xml:space="preserve">git commit -m "Describe the change"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Create and switch to a branch</w:t>
            </w:r>
          </w:p>
        </w:tc>
        <w:tc>
          <w:tcPr>
            <w:tcW w:type="dxa" w:w="60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B5F7F"/>
                <w:sz w:val="20"/>
                <w:szCs w:val="20"/>
              </w:rPr>
              <w:t xml:space="preserve">git switch -c feature/task-form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Switch to an existing branch</w:t>
            </w:r>
          </w:p>
        </w:tc>
        <w:tc>
          <w:tcPr>
            <w:tcW w:type="dxa" w:w="60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B5F7F"/>
                <w:sz w:val="20"/>
                <w:szCs w:val="20"/>
              </w:rPr>
              <w:t xml:space="preserve">git switch main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Connect to GitHub (once)</w:t>
            </w:r>
          </w:p>
        </w:tc>
        <w:tc>
          <w:tcPr>
            <w:tcW w:type="dxa" w:w="60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B5F7F"/>
                <w:sz w:val="20"/>
                <w:szCs w:val="20"/>
              </w:rPr>
              <w:t xml:space="preserve">git remote add origin &lt;your-repository-url&gt;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Push your work</w:t>
            </w:r>
          </w:p>
        </w:tc>
        <w:tc>
          <w:tcPr>
            <w:tcW w:type="dxa" w:w="60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B5F7F"/>
                <w:sz w:val="20"/>
                <w:szCs w:val="20"/>
              </w:rPr>
              <w:t xml:space="preserve">git push -u origin main</w:t>
            </w:r>
            <w:r>
              <w:rPr>
                <w:rFonts w:ascii="Calibri" w:cs="Calibri" w:eastAsia="Calibri" w:hAnsi="Calibri"/>
              </w:rPr>
              <w:t xml:space="preserve"> (first time), then </w:t>
            </w:r>
            <w:r>
              <w:rPr>
                <w:rFonts w:ascii="Consolas" w:cs="Consolas" w:eastAsia="Consolas" w:hAnsi="Consolas"/>
                <w:color w:val="0B5F7F"/>
                <w:sz w:val="20"/>
                <w:szCs w:val="20"/>
              </w:rPr>
              <w:t xml:space="preserve">git push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Get the latest changes</w:t>
            </w:r>
          </w:p>
        </w:tc>
        <w:tc>
          <w:tcPr>
            <w:tcW w:type="dxa" w:w="60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B5F7F"/>
                <w:sz w:val="20"/>
                <w:szCs w:val="20"/>
              </w:rPr>
              <w:t xml:space="preserve">git pull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See history</w:t>
            </w:r>
          </w:p>
        </w:tc>
        <w:tc>
          <w:tcPr>
            <w:tcW w:type="dxa" w:w="6038"/>
            <w:tcBorders>
              <w:top w:val="single" w:color="B7DDEB" w:sz="4"/>
              <w:left w:val="single" w:color="B7DDEB" w:sz="4"/>
              <w:bottom w:val="single" w:color="B7DDEB" w:sz="4"/>
              <w:right w:val="single" w:color="B7DD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B5F7F"/>
                <w:sz w:val="20"/>
                <w:szCs w:val="20"/>
              </w:rPr>
              <w:t xml:space="preserve">git log --oneline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99CF" w:sz="24"/>
              <w:bottom w:val="none" w:color="FFFFFF" w:sz="0"/>
              <w:right w:val="none" w:color="FFFFFF" w:sz="0"/>
            </w:tcBorders>
            <w:shd w:fill="E6F4FA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99CF"/>
              </w:rPr>
              <w:t xml:space="preserve">Before every commit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Run </w:t>
            </w:r>
            <w:r>
              <w:rPr>
                <w:rFonts w:ascii="Consolas" w:cs="Consolas" w:eastAsia="Consolas" w:hAnsi="Consolas"/>
                <w:color w:val="0B5F7F"/>
                <w:sz w:val="20"/>
                <w:szCs w:val="20"/>
              </w:rPr>
              <w:t xml:space="preserve">git status</w:t>
            </w:r>
            <w:r>
              <w:rPr>
                <w:rFonts w:ascii="Calibri" w:cs="Calibri" w:eastAsia="Calibri" w:hAnsi="Calibri"/>
              </w:rPr>
              <w:t xml:space="preserve"> and check that no </w:t>
            </w:r>
            <w:r>
              <w:rPr>
                <w:rFonts w:ascii="Consolas" w:cs="Consolas" w:eastAsia="Consolas" w:hAnsi="Consolas"/>
                <w:color w:val="0B5F7F"/>
                <w:sz w:val="20"/>
                <w:szCs w:val="20"/>
              </w:rPr>
              <w:t xml:space="preserve">.env</w:t>
            </w:r>
            <w:r>
              <w:rPr>
                <w:rFonts w:ascii="Calibri" w:cs="Calibri" w:eastAsia="Calibri" w:hAnsi="Calibri"/>
              </w:rPr>
              <w:t xml:space="preserve"> file or </w:t>
            </w:r>
            <w:r>
              <w:rPr>
                <w:rFonts w:ascii="Consolas" w:cs="Consolas" w:eastAsia="Consolas" w:hAnsi="Consolas"/>
                <w:color w:val="0B5F7F"/>
                <w:sz w:val="20"/>
                <w:szCs w:val="20"/>
              </w:rPr>
              <w:t xml:space="preserve">node_modules/</w:t>
            </w:r>
            <w:r>
              <w:rPr>
                <w:rFonts w:ascii="Calibri" w:cs="Calibri" w:eastAsia="Calibri" w:hAnsi="Calibri"/>
              </w:rPr>
              <w:t xml:space="preserve"> folder is listed. If one is, fix your </w:t>
            </w:r>
            <w:r>
              <w:rPr>
                <w:rFonts w:ascii="Consolas" w:cs="Consolas" w:eastAsia="Consolas" w:hAnsi="Consolas"/>
                <w:color w:val="0B5F7F"/>
                <w:sz w:val="20"/>
                <w:szCs w:val="20"/>
              </w:rPr>
              <w:t xml:space="preserve">.gitignore</w:t>
            </w:r>
            <w:r>
              <w:rPr>
                <w:rFonts w:ascii="Calibri" w:cs="Calibri" w:eastAsia="Calibri" w:hAnsi="Calibri"/>
              </w:rPr>
              <w:t xml:space="preserve"> before committing.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00" w:right="1134" w:bottom="1134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Calibri" w:cs="Calibri" w:eastAsia="Calibri" w:hAnsi="Calibri"/>
        <w:color w:val="5B6770"/>
        <w:sz w:val="17"/>
        <w:szCs w:val="17"/>
      </w:rPr>
      <w:t xml:space="preserve">ICT Academy of Kerala  |  Student Reference Guide</w:t>
    </w:r>
    <w:r>
      <w:rPr>
        <w:rFonts w:ascii="Calibri" w:cs="Calibri" w:eastAsia="Calibri" w:hAnsi="Calibri"/>
        <w:color w:val="5B6770"/>
        <w:sz w:val="17"/>
        <w:szCs w:val="17"/>
      </w:rPr>
      <w:t xml:space="preserve">	Page </w:t>
    </w:r>
    <w:r>
      <w:rPr>
        <w:rFonts w:ascii="Calibri" w:cs="Calibri" w:eastAsia="Calibri" w:hAnsi="Calibri"/>
        <w:color w:val="5B677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99CF" w:sz="6" w:space="6"/>
      </w:pBdr>
      <w:tabs>
        <w:tab w:val="right" w:pos="9638"/>
      </w:tabs>
      <w:spacing w:after="200"/>
    </w:pPr>
    <w:r>
      <w:drawing>
        <wp:inline distT="0" distB="0" distL="0" distR="0">
          <wp:extent cx="323850" cy="323850"/>
          <wp:effectExtent t="0" r="0" b="0" l="0"/>
          <wp:docPr id="1" name="ict-logo" descr="ICT Academy Kerala logo" title="ICT Academy Keral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5B6770"/>
        <w:sz w:val="18"/>
        <w:szCs w:val="18"/>
      </w:rPr>
      <w:t xml:space="preserve">	MERN Stack Project Guidelines  |  ICTAK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0099CF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60"/>
      </w:pPr>
      <w:rPr>
        <w:rFonts w:ascii="Segoe UI Symbol" w:cs="Segoe UI Symbol" w:eastAsia="Segoe UI Symbol" w:hAnsi="Segoe UI Symbol"/>
        <w:color w:val="0099CF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99CF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99CF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99C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220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99CF" w:sz="12" w:space="4"/>
      </w:pBdr>
      <w:spacing w:after="160" w:before="360"/>
      <w:outlineLvl w:val="0"/>
    </w:pPr>
    <w:rPr>
      <w:rFonts w:ascii="Calibri" w:cs="Calibri" w:eastAsia="Calibri" w:hAnsi="Calibri"/>
      <w:b/>
      <w:bCs/>
      <w:color w:val="1220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099C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7obeszuymhxkpmtwzkhhr" Type="http://schemas.openxmlformats.org/officeDocument/2006/relationships/hyperlink" Target="https://react.dev/" TargetMode="External"/><Relationship Id="rId2_ej_cffyhkjcne_zzp9n" Type="http://schemas.openxmlformats.org/officeDocument/2006/relationships/hyperlink" Target="https://nodejs.org/en/docs" TargetMode="External"/><Relationship Id="rIdult6av7fosqp2lpuivwfq" Type="http://schemas.openxmlformats.org/officeDocument/2006/relationships/hyperlink" Target="https://expressjs.com/" TargetMode="External"/><Relationship Id="rIdrzkcvpcrx4y209jcllbpk" Type="http://schemas.openxmlformats.org/officeDocument/2006/relationships/hyperlink" Target="https://expressjs.com/en/advanced/best-practice-security.html" TargetMode="External"/><Relationship Id="rIdn90ixz-jcfgrzf1gxgu39" Type="http://schemas.openxmlformats.org/officeDocument/2006/relationships/hyperlink" Target="https://www.mongodb.com/docs/" TargetMode="External"/><Relationship Id="rIdnv8zy5ikszzqw4kpv1lgt" Type="http://schemas.openxmlformats.org/officeDocument/2006/relationships/hyperlink" Target="https://www.mongodb.com/docs/atlas/" TargetMode="External"/><Relationship Id="rIdjkyjt_nrt6x0bdy7tb4dj" Type="http://schemas.openxmlformats.org/officeDocument/2006/relationships/hyperlink" Target="https://mongoosejs.com/docs/" TargetMode="External"/><Relationship Id="rIdiseqmgdsmkwktw_iqacsk" Type="http://schemas.openxmlformats.org/officeDocument/2006/relationships/hyperlink" Target="https://git-scm.com/doc" TargetMode="External"/><Relationship Id="rIdjbedlpb7plijtihbsxkkr" Type="http://schemas.openxmlformats.org/officeDocument/2006/relationships/hyperlink" Target="https://docs.github.com/" TargetMode="External"/><Relationship Id="rIdwuj54ggta1vhi7p4d2koc" Type="http://schemas.openxmlformats.org/officeDocument/2006/relationships/hyperlink" Target="https://developer.mozilla.org/en-US/docs/Web/HTTP" TargetMode="External"/><Relationship Id="rIddxqksegu-laie9xwuwdys" Type="http://schemas.openxmlformats.org/officeDocument/2006/relationships/hyperlink" Target="https://developer.mozilla.org/en-US/docs/Web/HTTP/CORS" TargetMode="External"/><Relationship Id="rIdpgy9x5lk4xknin1cu1ydb" Type="http://schemas.openxmlformats.org/officeDocument/2006/relationships/hyperlink" Target="https://developer.chrome.com/docs/devtools" TargetMode="External"/><Relationship Id="rIdtklaq1qhvdtxr0vb7zp1g" Type="http://schemas.openxmlformats.org/officeDocument/2006/relationships/hyperlink" Target="https://learning.postman.com/docs/" TargetMode="External"/><Relationship Id="rIdw5qdikswavsu4ivowyuwi" Type="http://schemas.openxmlformats.org/officeDocument/2006/relationships/hyperlink" Target="https://owasp.org/www-project-top-ten/" TargetMode="External"/><Relationship Id="rId2lobe0ypqsktjy5rssrgc" Type="http://schemas.openxmlformats.org/officeDocument/2006/relationships/hyperlink" Target="https://www.w3.org/WAI/WCAG22/quickref/" TargetMode="External"/><Relationship Id="rId9" Type="http://schemas.openxmlformats.org/officeDocument/2006/relationships/image" Target="media/9f0ada132154903a7e2cea7ab6af860de31ec56a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6bac77f7d5f68a5bd9a92cb1052e8f2f0f5447d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MERN Stack Project Guidelines and Reference Guide</dc:title>
  <dc:creator>ICT Academy of Kerala</dc:creator>
  <cp:lastModifiedBy>Un-named</cp:lastModifiedBy>
  <cp:revision>1</cp:revision>
  <dcterms:created xsi:type="dcterms:W3CDTF">2026-10-13T06:53:55.076Z</dcterms:created>
  <dcterms:modified xsi:type="dcterms:W3CDTF">2026-10-13T06:53:55.076Z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