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会务管理系统</w:t>
      </w:r>
    </w:p>
    <w:p>
      <w:pPr>
        <w:spacing w:after="4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2471A3"/>
          <w:sz w:val="44"/>
          <w:szCs w:val="44"/>
        </w:rPr>
        <w:t xml:space="preserve">设计文档</w:t>
      </w:r>
    </w:p>
    <w:p>
      <w:pPr>
        <w:pBdr>
          <w:top w:val="single" w:color="1A5276" w:sz="6" w:space="12"/>
        </w:pBdr>
        <w:spacing w:after="200"/>
        <w:jc w:val="center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版本：v1.0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日期：2026-05-25</w:t>
      </w:r>
    </w:p>
    <w:p>
      <w:pPr>
        <w:spacing w:after="24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22"/>
          <w:szCs w:val="22"/>
        </w:rPr>
        <w:t xml:space="preserve">基于 JSP + Servlet + JDBC + MySQL 8.0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1. 系统架构</w:t>
      </w:r>
    </w:p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1.1 整体架构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系统采用经典的四层架构：View 层（JSP）→ Controller 层（Servlet）→ Service 层（业务逻辑）→ DAO 层（数据访问）→ MySQL 数据库。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     浏览器 (Browser)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View 层 (JSP + Bootstrap 5)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login.jsp  register.jsp  index.jsp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conference_*.jspr  attend_*.jsp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payment_*.jsp  checkin_*.jsp  admin_*.jsp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Controller 层 (Servlet)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LoginServlet  RegisterServlet  LogoutServlet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ConferenceServlet  AttendeeServlet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PaymentServlet  CheckinServlet  AdminServlet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Service 层 (业务逻辑)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UserService  ConferenceService  AttendeeService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PaymentService  CheckinService  AdminService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 DAO 层 (数据访问)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UserDao  ConferenceDao  AttendeeDao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PaymentDao  CheckinDao  InviteCodeDao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 MySQL 8.0 数据库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users  conferences  invite_codes  attendees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payments  checkins  accommodations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1.2 分层职责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10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  <w:tc>
          <w:tcPr>
            <w:tcW w:type="dxa" w:w="3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规范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View (JSP)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页面展示，表单，Ajax 调用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不写 Java 业务逻辑，仅用 JSTL + EL 展示数据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Controller (Servlet)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接收请求，参数校验，调用 Service，返回 JSON 或转发 JSP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不写 SQL，不写复杂业务逻辑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业务逻辑，事务协调，调用 DAO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每个模块一个 Service 类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DAO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 CRUD，返回 VO 对象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 PreparedStatement，JDBCUtil 统一获取连接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VO (Entity)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数据实体，对应数据库表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私有字段 + getter/setter</w:t>
            </w:r>
          </w:p>
        </w:tc>
      </w:tr>
    </w:tbl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1.3 包结构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com.example.meeting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 vo/              # 实体类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User.java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Conference.java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InviteCode.java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Attendee.java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Payment.java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Checkin.java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└── Accommodation.java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 dao/             # DAO 接口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JDBCUtil.java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UserDao.java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ConferenceDao.java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InviteCodeDao.java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AttendeeDao.java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PaymentDao.java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CheckinDao.java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└── impl/        # DAO 实现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├── UserDaoImpl.java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├── ConferenceDaoImpl.java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└── ...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 service/         # 业务逻辑层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UserService.java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ConferenceService.java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└── ...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 controller/      # Servlet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LoginServlet.java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RegisterServlet.java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├── ConferenceServlet.java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└── ...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 filter/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├── EncodingFilter.java      # UTF-8 编码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└── AuthFilter.java          # 登录验证 + 角色拦截</w:t>
      </w:r>
    </w:p>
    <w:p>
      <w:pPr>
        <w:pStyle w:val="Heading1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2. 页面设计</w:t>
      </w:r>
    </w:p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2.1 JSP 文件清单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共 17 个 JSP 页面，按模块划分如下：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所属模块</w:t>
            </w:r>
          </w:p>
        </w:tc>
        <w:tc>
          <w:tcPr>
            <w:tcW w:type="dxa" w:w="5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login.jsp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登录页面，用户名 + 密码 + 角色选择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register.jsp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注册页面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index.jsp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公共首页/导航页，根据角色显示不同菜单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profile.jsp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个人中心，查看/修改个人信息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conference_create.jsp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创建/编辑会议表单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conference_list.jsp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组织者的会议列表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invite_code.jsp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特邀码管理页面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conference_detail.jsp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公共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会议详情页（参会者和组织者共用）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attend_list.jsp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参会者浏览会议大厅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my_attend.jsp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我的参会记录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payment.jsp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缴费页面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payment_history.jsp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缴费历史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checkin_manage.jsp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签到管理（组织者视角）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room_manage.jsp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入住管理（组织者视角）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admin_dashboard.jsp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管理员仪表盘/统计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admin_users.jsp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用户管理列表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admin_conferences.jsp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会议审核列表</w:t>
            </w:r>
          </w:p>
        </w:tc>
      </w:tr>
    </w:tbl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2.2 UI 布局规范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登录/注册页（无导航栏）：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┌──────────────────────────────┐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┌─────────────┐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│   登录/注册   │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│   表单卡片    │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└─────────────┘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└──────────────────────────────┘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后台页面（登录后）：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┌──────────────────────────────────────────────┐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导航栏：Logo | 菜单项... | 用户名 [退出]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├────────┬─────────────────────────────────────┤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左侧   │   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菜单   │         主内容区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│    (根据角色显示不同内容)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▪ 菜单1 │   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▪ 菜单2 │   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▪ 菜单3 │   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│        │         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└────────┴─────────────────────────────────────┘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布局要点：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导航栏使用 navbar navbar-expand-lg navbar-dark bg-primary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左侧菜单固定宽度 250px，使用 list-group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参会者菜单：会议大厅 / 我的参会 / 缴费记录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组织者菜单：会议管理 / 特邀码 / 签到管理 / 入住管理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管理员菜单：会议审核 / 用户管理 / 系统信息</w:t>
      </w:r>
    </w:p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2.3 UI 风格统一要求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元素</w:t>
            </w:r>
          </w:p>
        </w:tc>
        <w:tc>
          <w:tcPr>
            <w:tcW w:type="dxa" w:w="6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规范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主题色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Bootstrap primary (#0d6efd)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字体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系统默认（中文：Microsoft YaHei）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卡片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 card + shadow-sm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表格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table table-striped table-hover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按钮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主操作 btn-primary，删除 btn-danger，取消 btn-secondary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表单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form-control + form-label，必填项标红 *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提示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成功 alert-success，错误 alert-danger，用 alert-dismissible 可关闭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模态框</w:t>
            </w:r>
          </w:p>
        </w:tc>
        <w:tc>
          <w:tcPr>
            <w:tcW w:type="dxa" w:w="6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删除确认等操作使用 Modal</w:t>
            </w:r>
          </w:p>
        </w:tc>
      </w:tr>
    </w:tbl>
    <w:p>
      <w:pPr>
        <w:pStyle w:val="Heading1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3. 导航流程</w:t>
      </w:r>
    </w:p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3.1 登录后路由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        登录成功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  ┌────────┼────────┐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  ▼        ▼        ▼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role=    role=    role=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attendee organizer admin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  │        │        │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    ▼        ▼        ▼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 index.jsp index.jsp admin_dashboard.jsp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             (参会者菜单) (组织者菜单) (管理员菜单)</w:t>
      </w:r>
    </w:p>
    <w:p>
      <w:pPr>
        <w:pStyle w:val="Heading2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3.2 典型业务流程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参会者参会流程：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浏览会议大厅 → 点击会议查看详情 → 输入邀请码加入 → 填写到达/离开时间、住宿要求 → 模拟缴费 → 完成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组织者创建会议流程：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创建会议 → 填写信息 → 提交(待审核) → 等待管理员审核 → 审核通过 → 生成特邀码 → 查看参会名单 → 会议当天签到管理 → 分配房间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管理员审核流程：</w:t>
      </w:r>
    </w:p>
    <w:p>
      <w:pPr>
        <w:spacing w:after="0" w:before="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登录 → 会议审核列表 → 查看会议详情 → 通过/驳回(填写原因) → 完成</w:t>
      </w:r>
    </w:p>
    <w:p>
      <w:pPr>
        <w:pStyle w:val="Heading1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4"/>
          <w:szCs w:val="24"/>
        </w:rPr>
        <w:t xml:space="preserve">4. 技术选型与版本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JDK 17 或 21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LTS 版本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Servlet API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Jakarta EE 10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jakarta.servlet.*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JSP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Jakarta EE 10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配合 JSTL 使用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Tomcat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10.1.x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支持 Jakarta EE 10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关系型数据库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JDBC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原生 JDBC（无 ORM）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课程要求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Jackson 2.18.x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Java 对象 ↔ JSON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Bootstrap 5.3 + 原生 JS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CDN 引入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构建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Maven 3.9+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IDEA 内置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协作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分支策略见方案文档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云服务器 47.113.22.1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Tomcat 部署 WAR 包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会务管理系统 · 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471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2026-06-05T12:39:42.136Z</dcterms:created>
  <dcterms:modified xsi:type="dcterms:W3CDTF">2026-06-05T12:39:42.137Z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