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4E" w:rsidRDefault="00D9604E" w:rsidP="00D9604E">
      <w:pPr>
        <w:pStyle w:val="Title"/>
      </w:pPr>
      <w:bookmarkStart w:id="0" w:name="_GoBack"/>
      <w:bookmarkEnd w:id="0"/>
      <w:r>
        <w:t>InstancingFX11</w:t>
      </w:r>
    </w:p>
    <w:p w:rsidR="006E2019" w:rsidRDefault="00427B42"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D9604E" w:rsidRDefault="00D9604E" w:rsidP="00D9604E">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1905000" cy="1428750"/>
            <wp:effectExtent l="0" t="0" r="0" b="0"/>
            <wp:docPr id="1" name="Picture 1" descr="http://i1.code.msdn.s-msft.com/effects-11-win32-samples-cce82a4d/image/file/121875/1/instan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875" descr="http://i1.code.msdn.s-msft.com/effects-11-win32-samples-cce82a4d/image/file/121875/1/instanc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D9604E" w:rsidRPr="00EB6E91" w:rsidRDefault="00D9604E" w:rsidP="00EB6E91">
      <w:pPr>
        <w:rPr>
          <w:b/>
        </w:rPr>
      </w:pPr>
      <w:r w:rsidRPr="00EB6E91">
        <w:rPr>
          <w:rStyle w:val="Strong"/>
          <w:rFonts w:ascii="Segoe UI" w:hAnsi="Segoe UI" w:cs="Segoe UI"/>
          <w:b w:val="0"/>
          <w:i/>
          <w:iCs/>
          <w:color w:val="000000"/>
          <w:sz w:val="19"/>
          <w:szCs w:val="19"/>
        </w:rPr>
        <w:t>This is the Direct3D 10 Instancing sample updated for Direct3D 11.</w:t>
      </w:r>
    </w:p>
    <w:p w:rsidR="00D9604E" w:rsidRDefault="00D9604E" w:rsidP="00EB6E91">
      <w:r>
        <w:t>Reducing the number of draw calls made in any given frame is one way to improve graphics performance for a 3D application. The need for multiple draw calls in a scene arises from the different states required by different parts of the scene. These states often include matrices and material properties. One way to combat these issues is to use Instancing and Texture Arrays. In this sample, instancing enables the application to draw the same object multiple times in multiple places without the need for the CPU to update the world matrix for each object. Texture arrays allow multiple textures to be loaded into same resource and to be indexed by an extra texture coordinate, thus eliminating the need to change texture resources when a new object is drawn.</w:t>
      </w:r>
    </w:p>
    <w:p w:rsidR="00D9604E" w:rsidRDefault="00D9604E" w:rsidP="00EB6E91">
      <w:r>
        <w:t xml:space="preserve">The sample draws several trees, each with many leaves, and several blades of grass using 3 draw calls. To achieve this, the sample uses one tree mesh, one leaf mesh, and one blade mesh instanced many time throughout the scene and drawn with </w:t>
      </w:r>
      <w:proofErr w:type="spellStart"/>
      <w:r>
        <w:t>DrawIndexedInstanced</w:t>
      </w:r>
      <w:proofErr w:type="spellEnd"/>
      <w:r>
        <w:t xml:space="preserve">. To achieve variation in the leaf and grass appearance, texture arrays are used to hold different textures for both the leaf and grass instances. </w:t>
      </w:r>
      <w:proofErr w:type="spellStart"/>
      <w:r>
        <w:t>AlphaToCoverage</w:t>
      </w:r>
      <w:proofErr w:type="spellEnd"/>
      <w:r>
        <w:t xml:space="preserve"> allows the sample to further unburden the CPU and draw the leaves and blades of grass in no particular order. The rest of the environment is drawn in 6 draw calls.</w:t>
      </w:r>
    </w:p>
    <w:p w:rsidR="00D9604E" w:rsidRDefault="00D9604E" w:rsidP="00EB6E91">
      <w:pPr>
        <w:pStyle w:val="Heading2"/>
      </w:pPr>
      <w:r>
        <w:t>Instancing the Island and the Tree</w:t>
      </w:r>
    </w:p>
    <w:p w:rsidR="00D9604E" w:rsidRDefault="00D9604E" w:rsidP="00EB6E91">
      <w:r>
        <w:t xml:space="preserve">In order to replicate an island or a tree the sample needs two pieces of information. The first is the mesh information. In this case, the tree mesh is loaded from </w:t>
      </w:r>
      <w:proofErr w:type="spellStart"/>
      <w:r>
        <w:t>tree.sdkmesh</w:t>
      </w:r>
      <w:proofErr w:type="spellEnd"/>
      <w:r>
        <w:t xml:space="preserve"> and the island mesh is loaded from </w:t>
      </w:r>
      <w:proofErr w:type="spellStart"/>
      <w:r>
        <w:lastRenderedPageBreak/>
        <w:t>island.sdkmesh</w:t>
      </w:r>
      <w:proofErr w:type="spellEnd"/>
      <w:r>
        <w:t xml:space="preserve">. The second piece of information is a buffer containing a list of matrices that describe the locations of all </w:t>
      </w:r>
      <w:proofErr w:type="spellStart"/>
      <w:r>
        <w:t>tree</w:t>
      </w:r>
      <w:proofErr w:type="spellEnd"/>
      <w:r>
        <w:t xml:space="preserve"> instances. In this case, an array of 4x4 D3DMATRIX structures is defined and translated using random position and scaling data with the sample's </w:t>
      </w:r>
      <w:proofErr w:type="spellStart"/>
      <w:r>
        <w:t>CreateRandomTreeMatrices</w:t>
      </w:r>
      <w:proofErr w:type="spellEnd"/>
      <w:r>
        <w:t>()function.</w:t>
      </w:r>
    </w:p>
    <w:p w:rsidR="00D9604E" w:rsidRDefault="00D9604E" w:rsidP="00EB6E91">
      <w:r>
        <w:t xml:space="preserve">The sample uses </w:t>
      </w:r>
      <w:proofErr w:type="spellStart"/>
      <w:r>
        <w:t>IASetVertexBuffers</w:t>
      </w:r>
      <w:proofErr w:type="spellEnd"/>
      <w:r>
        <w:t xml:space="preserve"> to bind the mesh information to vertex stream 0 and the matrices to stream 1:</w:t>
      </w:r>
    </w:p>
    <w:p w:rsidR="00D9604E" w:rsidRDefault="00D9604E" w:rsidP="00D9604E">
      <w:pPr>
        <w:pStyle w:val="HTMLPreformatted"/>
        <w:rPr>
          <w:color w:val="000000"/>
        </w:rPr>
      </w:pPr>
      <w:r>
        <w:rPr>
          <w:color w:val="000000"/>
        </w:rPr>
        <w:t xml:space="preserve">ID3D11Buffer* </w:t>
      </w:r>
      <w:proofErr w:type="spellStart"/>
      <w:r>
        <w:rPr>
          <w:color w:val="000000"/>
        </w:rPr>
        <w:t>pVB</w:t>
      </w:r>
      <w:proofErr w:type="spellEnd"/>
      <w:r>
        <w:rPr>
          <w:color w:val="000000"/>
        </w:rPr>
        <w:t>[2];</w:t>
      </w:r>
      <w:r>
        <w:rPr>
          <w:color w:val="000000"/>
        </w:rPr>
        <w:br/>
      </w:r>
      <w:proofErr w:type="spellStart"/>
      <w:r>
        <w:rPr>
          <w:color w:val="000000"/>
        </w:rPr>
        <w:t>pVB</w:t>
      </w:r>
      <w:proofErr w:type="spellEnd"/>
      <w:r>
        <w:rPr>
          <w:color w:val="000000"/>
        </w:rPr>
        <w:t>[0] = g_MeshTree.GetVB11( 0, 0 );</w:t>
      </w:r>
      <w:r>
        <w:rPr>
          <w:color w:val="000000"/>
        </w:rPr>
        <w:br/>
      </w:r>
      <w:proofErr w:type="spellStart"/>
      <w:r>
        <w:rPr>
          <w:color w:val="000000"/>
        </w:rPr>
        <w:t>pVB</w:t>
      </w:r>
      <w:proofErr w:type="spellEnd"/>
      <w:r>
        <w:rPr>
          <w:color w:val="000000"/>
        </w:rPr>
        <w:t xml:space="preserve">[1] = </w:t>
      </w:r>
      <w:proofErr w:type="spellStart"/>
      <w:r>
        <w:rPr>
          <w:color w:val="000000"/>
        </w:rPr>
        <w:t>g_pTreeInstanceData</w:t>
      </w:r>
      <w:proofErr w:type="spellEnd"/>
      <w:r>
        <w:rPr>
          <w:color w:val="000000"/>
        </w:rPr>
        <w:t>;</w:t>
      </w:r>
      <w:r>
        <w:rPr>
          <w:color w:val="000000"/>
        </w:rPr>
        <w:br/>
        <w:t>Strides[0] = ( UINT )</w:t>
      </w:r>
      <w:proofErr w:type="spellStart"/>
      <w:r>
        <w:rPr>
          <w:color w:val="000000"/>
        </w:rPr>
        <w:t>g_MeshTree.GetVertexStride</w:t>
      </w:r>
      <w:proofErr w:type="spellEnd"/>
      <w:r>
        <w:rPr>
          <w:color w:val="000000"/>
        </w:rPr>
        <w:t>( 0, 0 );</w:t>
      </w:r>
      <w:r>
        <w:rPr>
          <w:color w:val="000000"/>
        </w:rPr>
        <w:br/>
        <w:t xml:space="preserve">Strides[1] = </w:t>
      </w:r>
      <w:proofErr w:type="spellStart"/>
      <w:r>
        <w:rPr>
          <w:color w:val="000000"/>
        </w:rPr>
        <w:t>sizeof</w:t>
      </w:r>
      <w:proofErr w:type="spellEnd"/>
      <w:r>
        <w:rPr>
          <w:color w:val="000000"/>
        </w:rPr>
        <w:t>( D3DXMATRIX );</w:t>
      </w:r>
      <w:r>
        <w:rPr>
          <w:color w:val="000000"/>
        </w:rPr>
        <w:br/>
        <w:t>pd3dDevice-&gt;</w:t>
      </w:r>
      <w:proofErr w:type="spellStart"/>
      <w:r>
        <w:rPr>
          <w:color w:val="000000"/>
        </w:rPr>
        <w:t>IASetVertexBuffers</w:t>
      </w:r>
      <w:proofErr w:type="spellEnd"/>
      <w:r>
        <w:rPr>
          <w:color w:val="000000"/>
        </w:rPr>
        <w:t xml:space="preserve">( 0, 2, </w:t>
      </w:r>
      <w:proofErr w:type="spellStart"/>
      <w:r>
        <w:rPr>
          <w:color w:val="000000"/>
        </w:rPr>
        <w:t>pVB</w:t>
      </w:r>
      <w:proofErr w:type="spellEnd"/>
      <w:r>
        <w:rPr>
          <w:color w:val="000000"/>
        </w:rPr>
        <w:t>, Strides, Offsets );</w:t>
      </w:r>
    </w:p>
    <w:p w:rsidR="00D9604E" w:rsidRDefault="00D9604E" w:rsidP="00D9604E">
      <w:pPr>
        <w:pStyle w:val="HTMLPreformatted"/>
        <w:rPr>
          <w:color w:val="000000"/>
        </w:rPr>
      </w:pPr>
      <w:r>
        <w:rPr>
          <w:color w:val="000000"/>
        </w:rPr>
        <w:t xml:space="preserve">To get this information into the </w:t>
      </w:r>
      <w:proofErr w:type="spellStart"/>
      <w:r>
        <w:rPr>
          <w:color w:val="000000"/>
        </w:rPr>
        <w:t>shader</w:t>
      </w:r>
      <w:proofErr w:type="spellEnd"/>
      <w:r>
        <w:rPr>
          <w:color w:val="000000"/>
        </w:rPr>
        <w:t xml:space="preserve"> correctly, the following </w:t>
      </w:r>
      <w:proofErr w:type="spellStart"/>
      <w:r>
        <w:rPr>
          <w:color w:val="000000"/>
        </w:rPr>
        <w:t>InputLayout</w:t>
      </w:r>
      <w:proofErr w:type="spellEnd"/>
      <w:r>
        <w:rPr>
          <w:color w:val="000000"/>
        </w:rPr>
        <w:t xml:space="preserve"> is used:</w:t>
      </w:r>
    </w:p>
    <w:p w:rsidR="00D9604E" w:rsidRDefault="00D9604E" w:rsidP="00D9604E">
      <w:pPr>
        <w:pStyle w:val="HTMLPreformatted"/>
        <w:rPr>
          <w:color w:val="000000"/>
        </w:rPr>
      </w:pPr>
      <w:proofErr w:type="spellStart"/>
      <w:r>
        <w:rPr>
          <w:color w:val="000000"/>
        </w:rPr>
        <w:t>const</w:t>
      </w:r>
      <w:proofErr w:type="spellEnd"/>
      <w:r>
        <w:rPr>
          <w:color w:val="000000"/>
        </w:rPr>
        <w:t xml:space="preserve"> D3D11_INPUT_ELEMENT_DESC </w:t>
      </w:r>
      <w:proofErr w:type="spellStart"/>
      <w:r>
        <w:rPr>
          <w:color w:val="000000"/>
        </w:rPr>
        <w:t>instlayout</w:t>
      </w:r>
      <w:proofErr w:type="spellEnd"/>
      <w:r>
        <w:rPr>
          <w:color w:val="000000"/>
        </w:rPr>
        <w:t>[] =</w:t>
      </w:r>
      <w:r>
        <w:rPr>
          <w:color w:val="000000"/>
        </w:rPr>
        <w:br/>
        <w:t>{</w:t>
      </w:r>
      <w:r>
        <w:rPr>
          <w:color w:val="000000"/>
        </w:rPr>
        <w:br/>
        <w:t>    { L"POSITION", 0, DXGI_FORMAT_R32G32B32_FLOAT, 0, 0, D3D11_INPUT_PER_VERTEX_DATA, 0 },</w:t>
      </w:r>
      <w:r>
        <w:rPr>
          <w:color w:val="000000"/>
        </w:rPr>
        <w:br/>
        <w:t>    { L"NORMAL", 0, DXGI_FORMAT_R32G32B32_FLOAT, 0, 12, D3D11_INPUT_PER_VERTEX_DATA, 0 },</w:t>
      </w:r>
      <w:r>
        <w:rPr>
          <w:color w:val="000000"/>
        </w:rPr>
        <w:br/>
        <w:t>    { L"TEXTURE0", 0, DXGI_FORMAT_R32G32_FLOAT, 0, 24, D3D11_INPUT_PER_VERTEX_DATA, 0 },</w:t>
      </w:r>
      <w:r>
        <w:rPr>
          <w:color w:val="000000"/>
        </w:rPr>
        <w:br/>
        <w:t xml:space="preserve">    { </w:t>
      </w:r>
      <w:proofErr w:type="spellStart"/>
      <w:r>
        <w:rPr>
          <w:color w:val="000000"/>
        </w:rPr>
        <w:t>L"mTransform</w:t>
      </w:r>
      <w:proofErr w:type="spellEnd"/>
      <w:r>
        <w:rPr>
          <w:color w:val="000000"/>
        </w:rPr>
        <w:t>", 0, DXGI_FORMAT_R32G32B32A32_FLOAT, 1, 0, D3D11_INPUT_PER_INSTANCE_DATA, 1 },</w:t>
      </w:r>
      <w:r>
        <w:rPr>
          <w:color w:val="000000"/>
        </w:rPr>
        <w:br/>
        <w:t xml:space="preserve">    { </w:t>
      </w:r>
      <w:proofErr w:type="spellStart"/>
      <w:r>
        <w:rPr>
          <w:color w:val="000000"/>
        </w:rPr>
        <w:t>L"mTransform</w:t>
      </w:r>
      <w:proofErr w:type="spellEnd"/>
      <w:r>
        <w:rPr>
          <w:color w:val="000000"/>
        </w:rPr>
        <w:t>", 1, DXGI_FORMAT_R32G32B32A32_FLOAT, 1, 16, D3D11_INPUT_PER_INSTANCE_DATA, 1 },</w:t>
      </w:r>
      <w:r>
        <w:rPr>
          <w:color w:val="000000"/>
        </w:rPr>
        <w:br/>
        <w:t xml:space="preserve">    { </w:t>
      </w:r>
      <w:proofErr w:type="spellStart"/>
      <w:r>
        <w:rPr>
          <w:color w:val="000000"/>
        </w:rPr>
        <w:t>L"mTransform</w:t>
      </w:r>
      <w:proofErr w:type="spellEnd"/>
      <w:r>
        <w:rPr>
          <w:color w:val="000000"/>
        </w:rPr>
        <w:t>", 2, DXGI_FORMAT_R32G32B32A32_FLOAT, 1, 32, D3D11_INPUT_PER_INSTANCE_DATA, 1 },</w:t>
      </w:r>
      <w:r>
        <w:rPr>
          <w:color w:val="000000"/>
        </w:rPr>
        <w:br/>
        <w:t xml:space="preserve">    { </w:t>
      </w:r>
      <w:proofErr w:type="spellStart"/>
      <w:r>
        <w:rPr>
          <w:color w:val="000000"/>
        </w:rPr>
        <w:t>L"mTransform</w:t>
      </w:r>
      <w:proofErr w:type="spellEnd"/>
      <w:r>
        <w:rPr>
          <w:color w:val="000000"/>
        </w:rPr>
        <w:t>", 3, DXGI_FORMAT_R32G32B32A32_FLOAT, 1, 48, D3D11_INPUT_PER_INSTANCE_DATA, 1 },</w:t>
      </w:r>
      <w:r>
        <w:rPr>
          <w:color w:val="000000"/>
        </w:rPr>
        <w:br/>
        <w:t>};</w:t>
      </w:r>
    </w:p>
    <w:p w:rsidR="00EB6E91" w:rsidRDefault="00EB6E91" w:rsidP="00EB6E91"/>
    <w:p w:rsidR="00D9604E" w:rsidRDefault="00D9604E" w:rsidP="00EB6E91">
      <w:r>
        <w:t xml:space="preserve">The vertex </w:t>
      </w:r>
      <w:proofErr w:type="spellStart"/>
      <w:r>
        <w:t>shader</w:t>
      </w:r>
      <w:proofErr w:type="spellEnd"/>
      <w:r>
        <w:t xml:space="preserve"> will be called (number of vertices in mesh)*(number of instance matrices) times. Because the matrix is a </w:t>
      </w:r>
      <w:proofErr w:type="spellStart"/>
      <w:r>
        <w:t>shader</w:t>
      </w:r>
      <w:proofErr w:type="spellEnd"/>
      <w:r>
        <w:t xml:space="preserve"> input, the </w:t>
      </w:r>
      <w:proofErr w:type="spellStart"/>
      <w:r>
        <w:t>shader</w:t>
      </w:r>
      <w:proofErr w:type="spellEnd"/>
      <w:r>
        <w:t xml:space="preserve"> can position the vertex at the correct location according to which instance it happens to be processing.</w:t>
      </w:r>
    </w:p>
    <w:p w:rsidR="00D9604E" w:rsidRDefault="00D9604E" w:rsidP="00EB6E91">
      <w:pPr>
        <w:pStyle w:val="Heading2"/>
      </w:pPr>
      <w:r>
        <w:t>Instancing the Leaves</w:t>
      </w:r>
    </w:p>
    <w:p w:rsidR="00D9604E" w:rsidRDefault="00D9604E" w:rsidP="00EB6E91">
      <w:r>
        <w:t xml:space="preserve">Because one leaf is instanced over an entire tree and one tree is instanced several times throughout the sample, the leaves must be handled differently than the tree and grass meshes. The matrices for the trees are loaded into a constant buffer. The </w:t>
      </w:r>
      <w:proofErr w:type="spellStart"/>
      <w:r>
        <w:t>InputLayout</w:t>
      </w:r>
      <w:proofErr w:type="spellEnd"/>
      <w:r>
        <w:t xml:space="preserve"> is setup to make sure the </w:t>
      </w:r>
      <w:proofErr w:type="spellStart"/>
      <w:r>
        <w:t>shader</w:t>
      </w:r>
      <w:proofErr w:type="spellEnd"/>
      <w:r>
        <w:t xml:space="preserve"> sees the leaf mesh data </w:t>
      </w:r>
      <w:proofErr w:type="spellStart"/>
      <w:r>
        <w:t>m_iNumTreeInstances</w:t>
      </w:r>
      <w:proofErr w:type="spellEnd"/>
      <w:r>
        <w:t xml:space="preserve"> time before stepping to the next leaf matrix. The last element, </w:t>
      </w:r>
      <w:proofErr w:type="spellStart"/>
      <w:r>
        <w:t>fOcc</w:t>
      </w:r>
      <w:proofErr w:type="spellEnd"/>
      <w:r>
        <w:t>, is a baked occlusion term used to shade the leaves.</w:t>
      </w:r>
    </w:p>
    <w:p w:rsidR="00D9604E" w:rsidRDefault="00D9604E" w:rsidP="00D9604E">
      <w:pPr>
        <w:pStyle w:val="HTMLPreformatted"/>
        <w:rPr>
          <w:color w:val="000000"/>
        </w:rPr>
      </w:pPr>
      <w:proofErr w:type="spellStart"/>
      <w:r>
        <w:rPr>
          <w:color w:val="000000"/>
        </w:rPr>
        <w:t>const</w:t>
      </w:r>
      <w:proofErr w:type="spellEnd"/>
      <w:r>
        <w:rPr>
          <w:color w:val="000000"/>
        </w:rPr>
        <w:t xml:space="preserve"> D3D11_INPUT_ELEMENT_DESC </w:t>
      </w:r>
      <w:proofErr w:type="spellStart"/>
      <w:r>
        <w:rPr>
          <w:color w:val="000000"/>
        </w:rPr>
        <w:t>leaflayout</w:t>
      </w:r>
      <w:proofErr w:type="spellEnd"/>
      <w:r>
        <w:rPr>
          <w:color w:val="000000"/>
        </w:rPr>
        <w:t>[] =</w:t>
      </w:r>
      <w:r>
        <w:rPr>
          <w:color w:val="000000"/>
        </w:rPr>
        <w:br/>
        <w:t>{</w:t>
      </w:r>
      <w:r>
        <w:rPr>
          <w:color w:val="000000"/>
        </w:rPr>
        <w:br/>
        <w:t>    { L"POSITION", 0, DXGI_FORMAT_R32G32B32_FLOAT, 0, 0, D3D11_INPUT_PER_VERTEX_DATA, 0 },</w:t>
      </w:r>
      <w:r>
        <w:rPr>
          <w:color w:val="000000"/>
        </w:rPr>
        <w:br/>
        <w:t>    { L"TEXTURE0", 0, DXGI_FORMAT_R32G32_FLOAT, 0, 12, D3D11_INPUT_PER_VERTEX_DATA, 0 },</w:t>
      </w:r>
      <w:r>
        <w:rPr>
          <w:color w:val="000000"/>
        </w:rPr>
        <w:br/>
      </w:r>
      <w:r>
        <w:rPr>
          <w:color w:val="000000"/>
        </w:rPr>
        <w:lastRenderedPageBreak/>
        <w:t xml:space="preserve">    { </w:t>
      </w:r>
      <w:proofErr w:type="spellStart"/>
      <w:r>
        <w:rPr>
          <w:color w:val="000000"/>
        </w:rPr>
        <w:t>L"mTransform</w:t>
      </w:r>
      <w:proofErr w:type="spellEnd"/>
      <w:r>
        <w:rPr>
          <w:color w:val="000000"/>
        </w:rPr>
        <w:t xml:space="preserve">", 0, DXGI_FORMAT_R32G32B32A32_FLOAT, 1, 0,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1, DXGI_FORMAT_R32G32B32A32_FLOAT, 1, 16,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2, DXGI_FORMAT_R32G32B32A32_FLOAT, 1, 32,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L"mTransform</w:t>
      </w:r>
      <w:proofErr w:type="spellEnd"/>
      <w:r>
        <w:rPr>
          <w:color w:val="000000"/>
        </w:rPr>
        <w:t xml:space="preserve">", 3, DXGI_FORMAT_R32G32B32A32_FLOAT, 1, 48, D3D11_INPUT_PER_INSTANCE_DATA, </w:t>
      </w:r>
      <w:proofErr w:type="spellStart"/>
      <w:r>
        <w:rPr>
          <w:color w:val="000000"/>
        </w:rPr>
        <w:t>m_iNumTreeInstances</w:t>
      </w:r>
      <w:proofErr w:type="spellEnd"/>
      <w:r>
        <w:rPr>
          <w:color w:val="000000"/>
        </w:rPr>
        <w:t xml:space="preserve"> },</w:t>
      </w:r>
      <w:r>
        <w:rPr>
          <w:color w:val="000000"/>
        </w:rPr>
        <w:br/>
        <w:t xml:space="preserve">    { </w:t>
      </w:r>
      <w:proofErr w:type="spellStart"/>
      <w:r>
        <w:rPr>
          <w:color w:val="000000"/>
        </w:rPr>
        <w:t>L"fOcc</w:t>
      </w:r>
      <w:proofErr w:type="spellEnd"/>
      <w:r>
        <w:rPr>
          <w:color w:val="000000"/>
        </w:rPr>
        <w:t xml:space="preserve">", 0, DXGI_FORMAT_R32_FLOAT, 1, 64, D3D11_INPUT_PER_INSTANCE_DATA, </w:t>
      </w:r>
      <w:proofErr w:type="spellStart"/>
      <w:r>
        <w:rPr>
          <w:color w:val="000000"/>
        </w:rPr>
        <w:t>m_iNumTreeInstances</w:t>
      </w:r>
      <w:proofErr w:type="spellEnd"/>
      <w:r>
        <w:rPr>
          <w:color w:val="000000"/>
        </w:rPr>
        <w:t xml:space="preserve"> },</w:t>
      </w:r>
      <w:r>
        <w:rPr>
          <w:color w:val="000000"/>
        </w:rPr>
        <w:br/>
        <w:t>};</w:t>
      </w:r>
    </w:p>
    <w:p w:rsidR="00EB6E91" w:rsidRDefault="00EB6E91" w:rsidP="00EB6E91"/>
    <w:p w:rsidR="00D9604E" w:rsidRDefault="00D9604E" w:rsidP="00EB6E91">
      <w:r>
        <w:t xml:space="preserve">The input assembler automatically generates an </w:t>
      </w:r>
      <w:proofErr w:type="spellStart"/>
      <w:r>
        <w:t>InstanceID</w:t>
      </w:r>
      <w:proofErr w:type="spellEnd"/>
      <w:r>
        <w:t xml:space="preserve"> which can be passed into the </w:t>
      </w:r>
      <w:proofErr w:type="spellStart"/>
      <w:r>
        <w:t>shader</w:t>
      </w:r>
      <w:proofErr w:type="spellEnd"/>
      <w:r>
        <w:t xml:space="preserve">. The following snippet of </w:t>
      </w:r>
      <w:proofErr w:type="spellStart"/>
      <w:r>
        <w:t>shader</w:t>
      </w:r>
      <w:proofErr w:type="spellEnd"/>
      <w:r>
        <w:t xml:space="preserve"> code demonstrates how the leaves are positioned.</w:t>
      </w:r>
    </w:p>
    <w:p w:rsidR="00D9604E" w:rsidRDefault="00D9604E" w:rsidP="00D9604E">
      <w:pPr>
        <w:pStyle w:val="HTMLPreformatted"/>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iTree</w:t>
      </w:r>
      <w:proofErr w:type="spellEnd"/>
      <w:r>
        <w:rPr>
          <w:color w:val="000000"/>
        </w:rPr>
        <w:t xml:space="preserve"> = </w:t>
      </w:r>
      <w:proofErr w:type="spellStart"/>
      <w:r>
        <w:rPr>
          <w:color w:val="000000"/>
        </w:rPr>
        <w:t>input.InstanceId%g_iNumTrees</w:t>
      </w:r>
      <w:proofErr w:type="spellEnd"/>
      <w:r>
        <w:rPr>
          <w:color w:val="000000"/>
        </w:rPr>
        <w:t>;</w:t>
      </w:r>
      <w:r>
        <w:rPr>
          <w:color w:val="000000"/>
        </w:rPr>
        <w:br/>
        <w:t xml:space="preserve">    float4 </w:t>
      </w:r>
      <w:proofErr w:type="spellStart"/>
      <w:r>
        <w:rPr>
          <w:color w:val="000000"/>
        </w:rPr>
        <w:t>vInstancePos</w:t>
      </w:r>
      <w:proofErr w:type="spellEnd"/>
      <w:r>
        <w:rPr>
          <w:color w:val="000000"/>
        </w:rPr>
        <w:t xml:space="preserve"> = </w:t>
      </w:r>
      <w:proofErr w:type="spellStart"/>
      <w:r>
        <w:rPr>
          <w:color w:val="000000"/>
        </w:rPr>
        <w:t>mul</w:t>
      </w:r>
      <w:proofErr w:type="spellEnd"/>
      <w:r>
        <w:rPr>
          <w:color w:val="000000"/>
        </w:rPr>
        <w:t>( float4(</w:t>
      </w:r>
      <w:proofErr w:type="spellStart"/>
      <w:r>
        <w:rPr>
          <w:color w:val="000000"/>
        </w:rPr>
        <w:t>input.pos</w:t>
      </w:r>
      <w:proofErr w:type="spellEnd"/>
      <w:r>
        <w:rPr>
          <w:color w:val="000000"/>
        </w:rPr>
        <w:t xml:space="preserve">, 1), </w:t>
      </w:r>
      <w:proofErr w:type="spellStart"/>
      <w:r>
        <w:rPr>
          <w:color w:val="000000"/>
        </w:rPr>
        <w:t>input.mTransform</w:t>
      </w:r>
      <w:proofErr w:type="spellEnd"/>
      <w:r>
        <w:rPr>
          <w:color w:val="000000"/>
        </w:rPr>
        <w:t>  );</w:t>
      </w:r>
      <w:r>
        <w:rPr>
          <w:color w:val="000000"/>
        </w:rPr>
        <w:br/>
        <w:t xml:space="preserve">    float4 </w:t>
      </w:r>
      <w:proofErr w:type="spellStart"/>
      <w:r>
        <w:rPr>
          <w:color w:val="000000"/>
        </w:rPr>
        <w:t>InstancePosition</w:t>
      </w:r>
      <w:proofErr w:type="spellEnd"/>
      <w:r>
        <w:rPr>
          <w:color w:val="000000"/>
        </w:rPr>
        <w:t xml:space="preserve"> = </w:t>
      </w:r>
      <w:proofErr w:type="spellStart"/>
      <w:r>
        <w:rPr>
          <w:color w:val="000000"/>
        </w:rPr>
        <w:t>mul</w:t>
      </w:r>
      <w:proofErr w:type="spellEnd"/>
      <w:r>
        <w:rPr>
          <w:color w:val="000000"/>
        </w:rPr>
        <w:t>(</w:t>
      </w:r>
      <w:proofErr w:type="spellStart"/>
      <w:r>
        <w:rPr>
          <w:color w:val="000000"/>
        </w:rPr>
        <w:t>vInstancePos</w:t>
      </w:r>
      <w:proofErr w:type="spellEnd"/>
      <w:r>
        <w:rPr>
          <w:color w:val="000000"/>
        </w:rPr>
        <w:t xml:space="preserve">, </w:t>
      </w:r>
      <w:proofErr w:type="spellStart"/>
      <w:r>
        <w:rPr>
          <w:color w:val="000000"/>
        </w:rPr>
        <w:t>g_mTreeMatrices</w:t>
      </w:r>
      <w:proofErr w:type="spellEnd"/>
      <w:r>
        <w:rPr>
          <w:color w:val="000000"/>
        </w:rPr>
        <w:t>[</w:t>
      </w:r>
      <w:proofErr w:type="spellStart"/>
      <w:r>
        <w:rPr>
          <w:color w:val="000000"/>
        </w:rPr>
        <w:t>iTree</w:t>
      </w:r>
      <w:proofErr w:type="spellEnd"/>
      <w:r>
        <w:rPr>
          <w:color w:val="000000"/>
        </w:rPr>
        <w:t>] );</w:t>
      </w:r>
    </w:p>
    <w:p w:rsidR="00D9604E" w:rsidRDefault="00D9604E" w:rsidP="00EB6E91">
      <w:r>
        <w:t>If there were 3 trees in the scene, the leaves would be drawn in the following order: Tree1, leaf1; Tree2, leaf1; Tree3, leaf1; Tree1, leaf2; Tree2, leaf2; etc...</w:t>
      </w:r>
    </w:p>
    <w:p w:rsidR="00D9604E" w:rsidRDefault="00D9604E" w:rsidP="00EB6E91">
      <w:pPr>
        <w:pStyle w:val="Heading2"/>
      </w:pPr>
      <w:r>
        <w:t>Instancing the Grass</w:t>
      </w:r>
    </w:p>
    <w:p w:rsidR="00D9604E" w:rsidRDefault="00D9604E" w:rsidP="00EB6E91">
      <w:r>
        <w:t xml:space="preserve">Grass rendering is handled differently than the Tree and Leaves. Instead of using the input assembler to instance the grass using a separate stream of matrices, the grass is dynamically generated in the geometry </w:t>
      </w:r>
      <w:proofErr w:type="spellStart"/>
      <w:r>
        <w:t>shader</w:t>
      </w:r>
      <w:proofErr w:type="spellEnd"/>
      <w:r>
        <w:t xml:space="preserve">. The top of the island mesh is passed to the vertex </w:t>
      </w:r>
      <w:proofErr w:type="spellStart"/>
      <w:r>
        <w:t>shader</w:t>
      </w:r>
      <w:proofErr w:type="spellEnd"/>
      <w:r>
        <w:t xml:space="preserve">, which passes this information directly to the </w:t>
      </w:r>
      <w:proofErr w:type="spellStart"/>
      <w:r>
        <w:t>GSGrassmain</w:t>
      </w:r>
      <w:proofErr w:type="spellEnd"/>
      <w:r>
        <w:t xml:space="preserve"> geometry </w:t>
      </w:r>
      <w:proofErr w:type="spellStart"/>
      <w:r>
        <w:t>shader</w:t>
      </w:r>
      <w:proofErr w:type="spellEnd"/>
      <w:r>
        <w:t xml:space="preserve">. Depending on the grass density specified, the </w:t>
      </w:r>
      <w:proofErr w:type="spellStart"/>
      <w:r>
        <w:t>GSGrassmain</w:t>
      </w:r>
      <w:proofErr w:type="spellEnd"/>
      <w:r>
        <w:t xml:space="preserve"> calculates </w:t>
      </w:r>
      <w:proofErr w:type="spellStart"/>
      <w:r>
        <w:t>psuedo</w:t>
      </w:r>
      <w:proofErr w:type="spellEnd"/>
      <w:r>
        <w:t xml:space="preserve">-random positions on the current triangle that correspond to grass positions. These positions are then passed to a helper function that creates a blade of grass at the point. A 1D texture of random floating point values is used to provide the </w:t>
      </w:r>
      <w:proofErr w:type="spellStart"/>
      <w:r>
        <w:t>psuedo</w:t>
      </w:r>
      <w:proofErr w:type="spellEnd"/>
      <w:r>
        <w:t>-random numbers. It is indexed by vertex ids of the input mesh. This ensures that the random distribution doesn't change from frame to frame.</w:t>
      </w:r>
    </w:p>
    <w:p w:rsidR="00D9604E" w:rsidRDefault="00D9604E" w:rsidP="00EB6E91">
      <w:r>
        <w:t xml:space="preserve">Alternatively, the grass can be rendered in the same way as the tree by placing the vertices of a quad into the first vertex stream and the matrices for each blade of grass in the second vertex stream. The </w:t>
      </w:r>
      <w:proofErr w:type="spellStart"/>
      <w:r>
        <w:t>fOcc</w:t>
      </w:r>
      <w:proofErr w:type="spellEnd"/>
      <w:r>
        <w:t xml:space="preserve"> element of the second stream can be used to place </w:t>
      </w:r>
      <w:proofErr w:type="spellStart"/>
      <w:r>
        <w:t>precalculated</w:t>
      </w:r>
      <w:proofErr w:type="spellEnd"/>
      <w:r>
        <w:t xml:space="preserve"> shadows on the blades of grass (just as it is used to </w:t>
      </w:r>
      <w:proofErr w:type="spellStart"/>
      <w:r>
        <w:t>precalculate</w:t>
      </w:r>
      <w:proofErr w:type="spellEnd"/>
      <w:r>
        <w:t xml:space="preserve"> shadows on the leaves). However, the storage space for a stream of several hundred thousand matrices is a concern even on modern graphics hardware. The grass generation method of using the geometry </w:t>
      </w:r>
      <w:proofErr w:type="spellStart"/>
      <w:r>
        <w:t>shader</w:t>
      </w:r>
      <w:proofErr w:type="spellEnd"/>
      <w:r>
        <w:t>, while lacking built-in shadows, uses far less storage.</w:t>
      </w:r>
    </w:p>
    <w:p w:rsidR="00D9604E" w:rsidRDefault="00D9604E" w:rsidP="00EB6E91">
      <w:pPr>
        <w:pStyle w:val="Heading2"/>
      </w:pPr>
      <w:r>
        <w:t>Changing Leaves with Texture Arrays</w:t>
      </w:r>
    </w:p>
    <w:p w:rsidR="00D9604E" w:rsidRDefault="00D9604E" w:rsidP="00EB6E91">
      <w:r>
        <w:t xml:space="preserve">Texture arrays are just what the name implies. They are arrays of textures, each with full </w:t>
      </w:r>
      <w:proofErr w:type="spellStart"/>
      <w:r>
        <w:t>mipmaps</w:t>
      </w:r>
      <w:proofErr w:type="spellEnd"/>
      <w:r>
        <w:t xml:space="preserve">. For a texture2D array, the array is indexed by the z coordinate. Because the </w:t>
      </w:r>
      <w:proofErr w:type="spellStart"/>
      <w:r>
        <w:t>InstanceID</w:t>
      </w:r>
      <w:proofErr w:type="spellEnd"/>
      <w:r>
        <w:t xml:space="preserve"> is passed into the </w:t>
      </w:r>
      <w:proofErr w:type="spellStart"/>
      <w:r>
        <w:t>shader</w:t>
      </w:r>
      <w:proofErr w:type="spellEnd"/>
      <w:r>
        <w:t xml:space="preserve">, the sample uses </w:t>
      </w:r>
      <w:proofErr w:type="spellStart"/>
      <w:r>
        <w:t>InstanceID%numArrayIndices</w:t>
      </w:r>
      <w:proofErr w:type="spellEnd"/>
      <w:r>
        <w:t xml:space="preserve"> to determine which texture in the array to use for rendering that specific leaf or blade of grass.</w:t>
      </w:r>
    </w:p>
    <w:p w:rsidR="00D9604E" w:rsidRDefault="00D9604E" w:rsidP="00EB6E91">
      <w:pPr>
        <w:pStyle w:val="Heading2"/>
      </w:pPr>
      <w:r>
        <w:lastRenderedPageBreak/>
        <w:t xml:space="preserve">Drawing Transparent Objects with Alpha </w:t>
      </w:r>
      <w:proofErr w:type="gramStart"/>
      <w:r>
        <w:t>To</w:t>
      </w:r>
      <w:proofErr w:type="gramEnd"/>
      <w:r>
        <w:t xml:space="preserve"> Coverage</w:t>
      </w:r>
    </w:p>
    <w:p w:rsidR="00D9604E" w:rsidRDefault="00D9604E" w:rsidP="00EB6E91">
      <w:r>
        <w:t xml:space="preserve">The number of transparent leave and blades of grass in the sample makes sorting these objects on the CPU expensive. Alpha to coverage helps solve this problem by allowing the Instancing sample to produce convincing results without the need to sort leaves and grass back to front. Alpha to coverage must be used with </w:t>
      </w:r>
      <w:proofErr w:type="spellStart"/>
      <w:r>
        <w:t>multisample</w:t>
      </w:r>
      <w:proofErr w:type="spellEnd"/>
      <w:r>
        <w:t xml:space="preserve"> anti-aliasing (MSAA). MSAA is a method to get edge anti-aliasing by evaluating triangle coverage at a higher-frequency on a higher resolution z-buffer. With alpha to coverage, the MSAA mechanism can be tricked into creating </w:t>
      </w:r>
      <w:proofErr w:type="spellStart"/>
      <w:r>
        <w:t>psuedo</w:t>
      </w:r>
      <w:proofErr w:type="spellEnd"/>
      <w:r>
        <w:t xml:space="preserve"> order independent transparency. Alpha to coverage generates a MSAA coverage mask for a pixel based upon the pixel </w:t>
      </w:r>
      <w:proofErr w:type="spellStart"/>
      <w:r>
        <w:t>shader</w:t>
      </w:r>
      <w:proofErr w:type="spellEnd"/>
      <w:r>
        <w:t xml:space="preserve"> output alpha. That result is combined by AND with the coverage mask for the triangle. This process is similar to screen-door transparency, but at the MSAA level.</w:t>
      </w:r>
    </w:p>
    <w:p w:rsidR="00D9604E" w:rsidRDefault="00D9604E" w:rsidP="00EB6E91">
      <w:r>
        <w:t xml:space="preserve">Alpha to coverage is not designed for true order independent transparency like windows, but works great for cases where alpha is being used to represent coverage, like in a </w:t>
      </w:r>
      <w:proofErr w:type="spellStart"/>
      <w:r>
        <w:t>mipmapped</w:t>
      </w:r>
      <w:proofErr w:type="spellEnd"/>
      <w:r>
        <w:t xml:space="preserve"> leaf texture.</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427B42"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427B42"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427B42" w:rsidP="006E2019">
      <w:pPr>
        <w:rPr>
          <w:rStyle w:val="Hyperlink"/>
          <w:sz w:val="19"/>
          <w:szCs w:val="19"/>
        </w:rPr>
      </w:pPr>
      <w:hyperlink r:id="rId11" w:history="1">
        <w:r w:rsidR="007F45A2">
          <w:rPr>
            <w:rStyle w:val="Hyperlink"/>
            <w:sz w:val="19"/>
            <w:szCs w:val="19"/>
          </w:rPr>
          <w:t>DXUT for Win32 Desktop Update</w:t>
        </w:r>
      </w:hyperlink>
    </w:p>
    <w:p w:rsidR="00B1592E" w:rsidRDefault="00427B42" w:rsidP="00B1592E">
      <w:hyperlink r:id="rId12" w:history="1">
        <w:r w:rsidR="00B1592E">
          <w:rPr>
            <w:rStyle w:val="Hyperlink"/>
            <w:sz w:val="19"/>
            <w:szCs w:val="19"/>
          </w:rPr>
          <w:t>Effects for Direct3D 11 Update</w:t>
        </w:r>
      </w:hyperlink>
    </w:p>
    <w:p w:rsidR="007F45A2" w:rsidRDefault="00427B42" w:rsidP="006E2019">
      <w:pPr>
        <w:rPr>
          <w:rFonts w:ascii="Segoe UI" w:hAnsi="Segoe UI" w:cs="Segoe UI"/>
          <w:color w:val="000000"/>
          <w:sz w:val="19"/>
          <w:szCs w:val="19"/>
        </w:rPr>
      </w:pPr>
      <w:hyperlink r:id="rId13" w:history="1">
        <w:r w:rsidR="007F45A2">
          <w:rPr>
            <w:rStyle w:val="Hyperlink"/>
            <w:sz w:val="19"/>
            <w:szCs w:val="19"/>
          </w:rPr>
          <w:t>Games for Windows and DirectX SDK blog</w:t>
        </w:r>
      </w:hyperlink>
    </w:p>
    <w:p w:rsidR="007F45A2" w:rsidRDefault="007F45A2"/>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B42" w:rsidRDefault="00427B42" w:rsidP="00A125D6">
      <w:pPr>
        <w:spacing w:after="0" w:line="240" w:lineRule="auto"/>
      </w:pPr>
      <w:r>
        <w:separator/>
      </w:r>
    </w:p>
  </w:endnote>
  <w:endnote w:type="continuationSeparator" w:id="0">
    <w:p w:rsidR="00427B42" w:rsidRDefault="00427B4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B42" w:rsidRDefault="00427B42" w:rsidP="00A125D6">
      <w:pPr>
        <w:spacing w:after="0" w:line="240" w:lineRule="auto"/>
      </w:pPr>
      <w:r>
        <w:separator/>
      </w:r>
    </w:p>
  </w:footnote>
  <w:footnote w:type="continuationSeparator" w:id="0">
    <w:p w:rsidR="00427B42" w:rsidRDefault="00427B42"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479D4"/>
    <w:rsid w:val="00297D7A"/>
    <w:rsid w:val="00427B42"/>
    <w:rsid w:val="00484854"/>
    <w:rsid w:val="006E2019"/>
    <w:rsid w:val="007932FA"/>
    <w:rsid w:val="007F45A2"/>
    <w:rsid w:val="00A125D6"/>
    <w:rsid w:val="00B1592E"/>
    <w:rsid w:val="00B71902"/>
    <w:rsid w:val="00C03730"/>
    <w:rsid w:val="00CA6132"/>
    <w:rsid w:val="00D152B2"/>
    <w:rsid w:val="00D9604E"/>
    <w:rsid w:val="00EB6E91"/>
    <w:rsid w:val="00EE500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258486217">
      <w:bodyDiv w:val="1"/>
      <w:marLeft w:val="0"/>
      <w:marRight w:val="0"/>
      <w:marTop w:val="0"/>
      <w:marBottom w:val="0"/>
      <w:divBdr>
        <w:top w:val="none" w:sz="0" w:space="0" w:color="auto"/>
        <w:left w:val="none" w:sz="0" w:space="0" w:color="auto"/>
        <w:bottom w:val="none" w:sz="0" w:space="0" w:color="auto"/>
        <w:right w:val="none" w:sz="0" w:space="0" w:color="auto"/>
      </w:divBdr>
      <w:divsChild>
        <w:div w:id="1437942959">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10/24/effects-for-direct3d-11-update.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1516</Words>
  <Characters>8643</Characters>
  <Application>Microsoft Office Word</Application>
  <DocSecurity>0</DocSecurity>
  <Lines>72</Lines>
  <Paragraphs>20</Paragraphs>
  <ScaleCrop>false</ScaleCrop>
  <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2015-06-18T01:19:00Z</dcterms:modified>
</cp:coreProperties>
</file>