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405E" w14:textId="23F0CA14" w:rsidR="001C4C26" w:rsidRDefault="009433F8">
      <w:r>
        <w:t>Estudio de Genesis 1:1</w:t>
      </w:r>
    </w:p>
    <w:p w14:paraId="7B17250D" w14:textId="4AC96A7F" w:rsidR="009433F8" w:rsidRDefault="009433F8">
      <w:r>
        <w:t>En el principio creo Dios los cielos y la tierra.</w:t>
      </w:r>
    </w:p>
    <w:p w14:paraId="31069157" w14:textId="77777777" w:rsidR="009433F8" w:rsidRDefault="009433F8"/>
    <w:p w14:paraId="50584380" w14:textId="3CC675BF" w:rsidR="009433F8" w:rsidRDefault="009433F8" w:rsidP="009433F8">
      <w:pPr>
        <w:pStyle w:val="Prrafodelista"/>
        <w:numPr>
          <w:ilvl w:val="0"/>
          <w:numId w:val="1"/>
        </w:numPr>
      </w:pPr>
      <w:r>
        <w:t>¡Dios Existe!!!</w:t>
      </w:r>
    </w:p>
    <w:p w14:paraId="4AD34139" w14:textId="110482EB" w:rsidR="00B5628F" w:rsidRDefault="00B5628F" w:rsidP="00B5628F">
      <w:pPr>
        <w:pStyle w:val="vers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t>Salmo 14:1 Dice</w:t>
      </w:r>
      <w:r>
        <w:rPr>
          <w:rStyle w:val="text"/>
          <w:rFonts w:ascii="Segoe UI" w:hAnsi="Segoe UI" w:cs="Segoe UI"/>
          <w:color w:val="000000"/>
        </w:rPr>
        <w:t xml:space="preserve"> el necio en su corazón:</w:t>
      </w:r>
    </w:p>
    <w:p w14:paraId="2579F7E2" w14:textId="77777777" w:rsidR="00B5628F" w:rsidRDefault="00B5628F" w:rsidP="00B5628F">
      <w:pPr>
        <w:pStyle w:val="vers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No hay Dios.</w:t>
      </w:r>
    </w:p>
    <w:p w14:paraId="53275A37" w14:textId="77777777" w:rsidR="00B5628F" w:rsidRDefault="00B5628F" w:rsidP="00B5628F">
      <w:pPr>
        <w:pStyle w:val="verse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Style w:val="text"/>
          <w:rFonts w:ascii="Segoe UI" w:hAnsi="Segoe UI" w:cs="Segoe UI"/>
          <w:color w:val="000000"/>
        </w:rPr>
        <w:t>Se han corrompido, hacen obras abominables;</w:t>
      </w:r>
    </w:p>
    <w:p w14:paraId="3D15355F" w14:textId="751F3554" w:rsidR="009433F8" w:rsidRDefault="00B5628F" w:rsidP="00B5628F">
      <w:pPr>
        <w:pStyle w:val="verse"/>
        <w:shd w:val="clear" w:color="auto" w:fill="FFFFFF"/>
        <w:spacing w:before="0" w:beforeAutospacing="0" w:after="0" w:afterAutospacing="0"/>
      </w:pPr>
      <w:r>
        <w:rPr>
          <w:rStyle w:val="text"/>
          <w:rFonts w:ascii="Segoe UI" w:hAnsi="Segoe UI" w:cs="Segoe UI"/>
          <w:color w:val="000000"/>
        </w:rPr>
        <w:t>No hay quien haga el bien.</w:t>
      </w:r>
    </w:p>
    <w:p w14:paraId="214AB163" w14:textId="77777777" w:rsidR="009433F8" w:rsidRDefault="009433F8" w:rsidP="009433F8"/>
    <w:p w14:paraId="6580D3C9" w14:textId="77777777" w:rsidR="009433F8" w:rsidRDefault="009433F8" w:rsidP="009433F8"/>
    <w:p w14:paraId="1763B721" w14:textId="6FFDD6B4" w:rsidR="009433F8" w:rsidRDefault="009433F8" w:rsidP="009433F8">
      <w:pPr>
        <w:pStyle w:val="Prrafodelista"/>
        <w:numPr>
          <w:ilvl w:val="0"/>
          <w:numId w:val="1"/>
        </w:numPr>
      </w:pPr>
      <w:r>
        <w:t>En el principio Dios ya existía; ¿pero que había antes?</w:t>
      </w:r>
    </w:p>
    <w:p w14:paraId="68F39945" w14:textId="77777777" w:rsidR="009433F8" w:rsidRDefault="009433F8" w:rsidP="009433F8"/>
    <w:p w14:paraId="19153F1D" w14:textId="13F7477F" w:rsidR="00241BCF" w:rsidRPr="00241BCF" w:rsidRDefault="00241BCF" w:rsidP="00241BCF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PT Mono" w:eastAsia="Times New Roman" w:hAnsi="PT Mono" w:cs="Times New Roman"/>
          <w:color w:val="666666"/>
          <w:kern w:val="0"/>
          <w:sz w:val="18"/>
          <w:szCs w:val="18"/>
          <w:lang w:eastAsia="es-MX"/>
          <w14:ligatures w14:val="none"/>
        </w:rPr>
      </w:pP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Juan 17:5 Ahora pues, 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8"/>
          <w:szCs w:val="18"/>
          <w:lang w:eastAsia="es-MX"/>
          <w14:ligatures w14:val="none"/>
        </w:rPr>
        <w:t>Padre, glorificame tú al lado tuyo, con aquella gloria que tuve contigo antes que el mundo fuese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>. </w:t>
      </w:r>
    </w:p>
    <w:p w14:paraId="5F22F800" w14:textId="107E8079" w:rsidR="00241BCF" w:rsidRPr="00241BCF" w:rsidRDefault="00241BCF" w:rsidP="00241BCF">
      <w:pPr>
        <w:numPr>
          <w:ilvl w:val="0"/>
          <w:numId w:val="2"/>
        </w:numPr>
        <w:spacing w:after="0" w:line="240" w:lineRule="auto"/>
        <w:textAlignment w:val="baseline"/>
        <w:rPr>
          <w:rFonts w:ascii="PT Mono" w:eastAsia="Times New Roman" w:hAnsi="PT Mono" w:cs="Times New Roman"/>
          <w:color w:val="666666"/>
          <w:kern w:val="0"/>
          <w:sz w:val="18"/>
          <w:szCs w:val="18"/>
          <w:lang w:eastAsia="es-MX"/>
          <w14:ligatures w14:val="none"/>
        </w:rPr>
      </w:pP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Juan 14:24  Padre, aquellos que me has dado, quiero que donde yo estoy, también ellos estén conmigo, para que vean mi gloria que me has dado; porque 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8"/>
          <w:szCs w:val="18"/>
          <w:lang w:eastAsia="es-MX"/>
          <w14:ligatures w14:val="none"/>
        </w:rPr>
        <w:t>me has amado desde antes de la fundación del mundo.</w:t>
      </w:r>
    </w:p>
    <w:p w14:paraId="5B91083E" w14:textId="77777777" w:rsidR="00241BCF" w:rsidRPr="00241BCF" w:rsidRDefault="00241BCF" w:rsidP="00241BCF">
      <w:pPr>
        <w:numPr>
          <w:ilvl w:val="0"/>
          <w:numId w:val="2"/>
        </w:numPr>
        <w:spacing w:after="0" w:line="240" w:lineRule="auto"/>
        <w:textAlignment w:val="baseline"/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</w:pP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Efesios 1:3-10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3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Bendito sea el Dios y Padre de nuestro Señor Jesucristo, que 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8"/>
          <w:szCs w:val="18"/>
          <w:lang w:eastAsia="es-MX"/>
          <w14:ligatures w14:val="none"/>
        </w:rPr>
        <w:t>nos bendijo con toda bendición espiritual en los lugares celestiales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 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8"/>
          <w:szCs w:val="18"/>
          <w:lang w:eastAsia="es-MX"/>
          <w14:ligatures w14:val="none"/>
        </w:rPr>
        <w:t>en Cristo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>4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 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8"/>
          <w:szCs w:val="18"/>
          <w:lang w:eastAsia="es-MX"/>
          <w14:ligatures w14:val="none"/>
        </w:rPr>
        <w:t>según nos escogió en él antes de la fundación del mundo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, para que fuésemos santos y sin mancha delante de él,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5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en amor habiéndonos predestinado para ser adoptados hijos suyos por medio de Jesucristo, según el puro afecto de su voluntad,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6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para alabanza de la gloria de su gracia, con la cual nos hizo aceptos en el Amado,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7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en quien tenemos redención por su sangre, el perdón de pecados según las riquezas de su gracia,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8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que hizo sobreabundar para con nosotros en toda sabiduría e inteligencia,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9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dándonos a conocer el misterio de su voluntad, según su beneplácito, el cual se había propuesto en sí mismo,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10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>de reunir todas las cosas en Cristo, en la dispensación del cumplimiento de los tiempos, así las que están en los cielos, como las que están en la tierra.</w:t>
      </w:r>
    </w:p>
    <w:p w14:paraId="65F6101B" w14:textId="77777777" w:rsidR="00241BCF" w:rsidRPr="00241BCF" w:rsidRDefault="00241BCF" w:rsidP="00241BCF">
      <w:pPr>
        <w:numPr>
          <w:ilvl w:val="0"/>
          <w:numId w:val="2"/>
        </w:numPr>
        <w:spacing w:after="0" w:line="240" w:lineRule="auto"/>
        <w:textAlignment w:val="baseline"/>
        <w:rPr>
          <w:rFonts w:ascii="PT Mono" w:eastAsia="Times New Roman" w:hAnsi="PT Mono" w:cs="Times New Roman"/>
          <w:color w:val="666666"/>
          <w:kern w:val="0"/>
          <w:sz w:val="18"/>
          <w:szCs w:val="18"/>
          <w:lang w:eastAsia="es-MX"/>
          <w14:ligatures w14:val="none"/>
        </w:rPr>
      </w:pP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>1a Pedro 3: 18-20</w:t>
      </w:r>
      <w:r w:rsidRPr="00241BCF">
        <w:rPr>
          <w:rFonts w:ascii="PT Mono" w:eastAsia="Times New Roman" w:hAnsi="PT Mono" w:cs="Times New Roman"/>
          <w:color w:val="666666"/>
          <w:kern w:val="0"/>
          <w:sz w:val="18"/>
          <w:szCs w:val="18"/>
          <w:lang w:eastAsia="es-MX"/>
          <w14:ligatures w14:val="none"/>
        </w:rPr>
        <w:t xml:space="preserve">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18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sabiendo que fuisteis rescatados de vuestra vana manera de vivir, la cual recibisteis de vuestros padres, no con cosas corruptibles, como oro o plata,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19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sino con la sangre preciosa de Cristo, como de un cordero sin mancha y sin contaminación, </w:t>
      </w: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>20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 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8"/>
          <w:szCs w:val="18"/>
          <w:lang w:eastAsia="es-MX"/>
          <w14:ligatures w14:val="none"/>
        </w:rPr>
        <w:t>ya destinado desde antes de la fundación del mundo, pero manifestado en los postreros tiempos por amor de vosotros,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> </w:t>
      </w:r>
    </w:p>
    <w:p w14:paraId="2BD4D6FE" w14:textId="77777777" w:rsidR="00241BCF" w:rsidRPr="00241BCF" w:rsidRDefault="00241BCF" w:rsidP="00241BCF">
      <w:pPr>
        <w:numPr>
          <w:ilvl w:val="0"/>
          <w:numId w:val="2"/>
        </w:numPr>
        <w:spacing w:after="0" w:line="240" w:lineRule="auto"/>
        <w:textAlignment w:val="baseline"/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</w:pPr>
      <w:r w:rsidRPr="00241BCF">
        <w:rPr>
          <w:rFonts w:ascii="PT Mono" w:eastAsia="Times New Roman" w:hAnsi="PT Mono" w:cs="Times New Roman"/>
          <w:color w:val="0000FF"/>
          <w:kern w:val="0"/>
          <w:sz w:val="11"/>
          <w:szCs w:val="11"/>
          <w:vertAlign w:val="superscript"/>
          <w:lang w:eastAsia="es-MX"/>
          <w14:ligatures w14:val="none"/>
        </w:rPr>
        <w:t xml:space="preserve">Apocalipsis 17:8 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 xml:space="preserve">La bestia que has visto, era, y no es; y está para subir del abismo e ir a perdición; y los moradores de la tierra, </w:t>
      </w:r>
      <w:r w:rsidRPr="00241BCF">
        <w:rPr>
          <w:rFonts w:ascii="PT Mono" w:eastAsia="Times New Roman" w:hAnsi="PT Mono" w:cs="Times New Roman"/>
          <w:b/>
          <w:bCs/>
          <w:color w:val="0000FF"/>
          <w:kern w:val="0"/>
          <w:sz w:val="18"/>
          <w:szCs w:val="18"/>
          <w:lang w:eastAsia="es-MX"/>
          <w14:ligatures w14:val="none"/>
        </w:rPr>
        <w:t>aquellos cuyos nombres no están escritos desde la fundación del mundo en el libro de la vida</w:t>
      </w:r>
      <w:r w:rsidRPr="00241BCF">
        <w:rPr>
          <w:rFonts w:ascii="PT Mono" w:eastAsia="Times New Roman" w:hAnsi="PT Mono" w:cs="Times New Roman"/>
          <w:color w:val="0000FF"/>
          <w:kern w:val="0"/>
          <w:sz w:val="18"/>
          <w:szCs w:val="18"/>
          <w:lang w:eastAsia="es-MX"/>
          <w14:ligatures w14:val="none"/>
        </w:rPr>
        <w:t>, se asombrarán viendo la bestia que era y no es, y será.</w:t>
      </w:r>
    </w:p>
    <w:p w14:paraId="1F48996E" w14:textId="77777777" w:rsidR="00241BCF" w:rsidRPr="00241BCF" w:rsidRDefault="00241BCF" w:rsidP="00241BC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PT Mono" w:eastAsia="Times New Roman" w:hAnsi="PT Mono" w:cs="Times New Roman"/>
          <w:color w:val="666666"/>
          <w:kern w:val="0"/>
          <w:sz w:val="18"/>
          <w:szCs w:val="18"/>
          <w:lang w:eastAsia="es-MX"/>
          <w14:ligatures w14:val="none"/>
        </w:rPr>
      </w:pPr>
    </w:p>
    <w:p w14:paraId="63917A81" w14:textId="77777777" w:rsidR="009433F8" w:rsidRDefault="009433F8" w:rsidP="009433F8"/>
    <w:p w14:paraId="58057EE8" w14:textId="77777777" w:rsidR="009433F8" w:rsidRDefault="009433F8" w:rsidP="009433F8"/>
    <w:p w14:paraId="3886D22D" w14:textId="77777777" w:rsidR="009433F8" w:rsidRDefault="009433F8" w:rsidP="009433F8"/>
    <w:p w14:paraId="72ACDCD9" w14:textId="77777777" w:rsidR="009433F8" w:rsidRDefault="009433F8" w:rsidP="009433F8"/>
    <w:p w14:paraId="072CC706" w14:textId="77777777" w:rsidR="009433F8" w:rsidRDefault="009433F8" w:rsidP="009433F8"/>
    <w:p w14:paraId="1BC36B05" w14:textId="7E00D4D7" w:rsidR="009433F8" w:rsidRDefault="009433F8" w:rsidP="009433F8">
      <w:pPr>
        <w:pStyle w:val="Prrafodelista"/>
        <w:numPr>
          <w:ilvl w:val="0"/>
          <w:numId w:val="1"/>
        </w:numPr>
      </w:pPr>
      <w:r>
        <w:t>Hay un principio de las cosas y Dios creo todo.</w:t>
      </w:r>
    </w:p>
    <w:p w14:paraId="7720D524" w14:textId="77777777" w:rsidR="009433F8" w:rsidRDefault="009433F8" w:rsidP="009433F8"/>
    <w:p w14:paraId="58D8B76D" w14:textId="77777777" w:rsidR="009433F8" w:rsidRDefault="009433F8" w:rsidP="009433F8"/>
    <w:p w14:paraId="13DA7D87" w14:textId="77777777" w:rsidR="009433F8" w:rsidRDefault="009433F8" w:rsidP="009433F8"/>
    <w:p w14:paraId="00FE3DF8" w14:textId="77777777" w:rsidR="009433F8" w:rsidRDefault="009433F8" w:rsidP="009433F8"/>
    <w:p w14:paraId="5D98A489" w14:textId="77777777" w:rsidR="009433F8" w:rsidRDefault="009433F8" w:rsidP="009433F8"/>
    <w:p w14:paraId="74D7E065" w14:textId="77777777" w:rsidR="009433F8" w:rsidRDefault="009433F8" w:rsidP="009433F8"/>
    <w:sectPr w:rsidR="00943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E28"/>
    <w:multiLevelType w:val="multilevel"/>
    <w:tmpl w:val="C710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E639F"/>
    <w:multiLevelType w:val="hybridMultilevel"/>
    <w:tmpl w:val="81DEC298"/>
    <w:lvl w:ilvl="0" w:tplc="DD685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07990">
    <w:abstractNumId w:val="1"/>
  </w:num>
  <w:num w:numId="2" w16cid:durableId="68840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00"/>
    <w:rsid w:val="001C4C26"/>
    <w:rsid w:val="00241BCF"/>
    <w:rsid w:val="00655100"/>
    <w:rsid w:val="009433F8"/>
    <w:rsid w:val="00B5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B146"/>
  <w15:chartTrackingRefBased/>
  <w15:docId w15:val="{9655F60F-F492-433C-9C2C-F4BA170F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3F8"/>
    <w:pPr>
      <w:ind w:left="720"/>
      <w:contextualSpacing/>
    </w:pPr>
  </w:style>
  <w:style w:type="paragraph" w:customStyle="1" w:styleId="verse">
    <w:name w:val="verse"/>
    <w:basedOn w:val="Normal"/>
    <w:rsid w:val="00B56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ext">
    <w:name w:val="text"/>
    <w:basedOn w:val="Fuentedeprrafopredeter"/>
    <w:rsid w:val="00B5628F"/>
  </w:style>
  <w:style w:type="paragraph" w:styleId="NormalWeb">
    <w:name w:val="Normal (Web)"/>
    <w:basedOn w:val="Normal"/>
    <w:uiPriority w:val="99"/>
    <w:semiHidden/>
    <w:unhideWhenUsed/>
    <w:rsid w:val="0024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346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Evia</dc:creator>
  <cp:keywords/>
  <dc:description/>
  <cp:lastModifiedBy>Hector Evia</cp:lastModifiedBy>
  <cp:revision>4</cp:revision>
  <dcterms:created xsi:type="dcterms:W3CDTF">2023-12-12T23:19:00Z</dcterms:created>
  <dcterms:modified xsi:type="dcterms:W3CDTF">2023-12-13T00:00:00Z</dcterms:modified>
</cp:coreProperties>
</file>