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电商软件 技术审查报告</w:t>
      </w:r>
    </w:p>
    <w:p>
      <w:pPr>
        <w:jc w:val="center"/>
      </w:pPr>
      <w:r>
        <w:rPr>
          <w:rFonts w:ascii="宋体" w:hAnsi="宋体"/>
          <w:sz w:val="24"/>
        </w:rPr>
        <w:t>文档风格：标准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生成时间：2026-07-26 12:32:24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**电商软件技术审查报告**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**密级：内部**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**阶段：**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**版本：A版**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**外部型号+产品名称：电商软件**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1. 范围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1.1 标识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本报告适用于电商软件的研制开发全过程，涵盖需求分析、设计、实现、测试、交付及售后服务等阶段的质量保证活动。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1.2 系统概述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电商软件是面向企业用户和消费者提供商品展示、交易、支付、物流管理等功能的综合性平台。系统需满足高并发访问、数据安全、交易可靠性等核心需求，支持多终端（PC、移动端）访问。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1.3 文档概述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本报告依据GJB 438C-2021标准编写，用于指导电商软件的质量保证活动，明确质量目标、质量度量方法及质量改进途径，确保软件符合用户需求和军用标准。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1.4 与其他计划之间的关系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本报告与《软件需求规格说明》《软件测试计划》《软件配置管理计划》等文档协同使用，确保各阶段质量活动的衔接与一致性。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2. 引用文档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文档名称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版本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GJB 438C-2021《军用软件开发文档通用要求》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A版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标准依据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《软件需求规格说明》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V2.0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需求分析基础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《软件测试计划》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V1.5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测试活动指导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《软件配置管理计划》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V1.2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版本控制依据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3. 质量保证组织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质量保证组织由以下小组构成：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**质量保证组**：负责制定质量目标、审核文档、监督测试活动。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**测试组**：独立于开发组，负责配置项测试、集成测试及验收测试。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**配置管理组**：确保代码版本、文档版本的可追溯性。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4. 质量目标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阶段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质量目标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度量指标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编码阶段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代码审查覆盖率 ≥ 95%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模块抽样率 100%，缺陷率 ≤ 0.5/千行代码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系统集成阶段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测试用例通过率 ≥ 98%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每个配置项测试用例通过率 ≥ 95%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提交测试阶段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首轮确认测试通过率 ≥ 99%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测试用例一次通过率 ≥ 98%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5. 研制开发过程中的质量保证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5.1 文档要求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**完备性**：所有技术文件（如需求规格说明、设计文档）需在开发阶段结束时完成。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**正确性**：文档内容需真实反映开发阶段的工作成果，如需求变更需记录在《问题更改报告》中。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5.2 质量度量与改进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**需求分析评审**：由独立评审委员会执行，确保需求可验证性。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**设计评审**：采用同行评审，设计缺陷率需 ≤ 0.3/千行代码。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**测试活动**：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单元测试由开发人员实施，集成测试由开发组交叉进行。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配置项测试由测试组独立执行，验收测试由第三方机构完成。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6. 交付使用、售后服务的质量保证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活动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质量要求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验收测试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第三方测试机构验证系统功能、性能及安全性指标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用户培训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提供操作手册及在线支持，用户满意度 ≥ 95%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维护支持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故障响应时间 ≤ 2小时，修复率 ≥ 99%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7. 日程表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阶段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时间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关键活动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需求分析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2023.01-2023.03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需求评审、需求规格说明编制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系统设计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2023.04-2023.06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概要设计、详细设计评审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编码实现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2023.07-2023.09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代码审查、单元测试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系统测试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2023.10-2023.11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集成测试、配置项测试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验收交付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2023.12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第三方验收测试、用户培训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8. 质量审核和质量监督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审核活动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责任人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审核内容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文档会签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质量保证组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审核需求规格说明、测试计划等文档的完整性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进度跟踪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项目经理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每月检查开发进度与计划的偏差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测试结果跟踪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测试组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分析测试用例通过率、缺陷分布情况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故障管理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质量保证组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跟踪问题报告的整改闭环情况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注解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**术语定义**：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**配置项测试**：对软件产品中独立可交付的模块进行的测试。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**质量度量**：通过量化指标（如缺陷率、通过率）评估软件质量。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**缩略语**：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**GJB**：国家军用标准。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**CI/CD**：持续集成/持续交付（未在本报告中使用）。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**（全文共1480字）**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