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0D1F" w:rsidRPr="00155399" w:rsidRDefault="003209A8" w:rsidP="00155399">
      <w:pPr>
        <w:pStyle w:val="a3"/>
        <w:numPr>
          <w:ilvl w:val="0"/>
          <w:numId w:val="5"/>
        </w:numPr>
        <w:ind w:leftChars="0"/>
        <w:rPr>
          <w:rFonts w:ascii="Times New Roman" w:eastAsia="標楷體" w:hAnsi="標楷體" w:cs="Times New Roman" w:hint="eastAsia"/>
        </w:rPr>
      </w:pPr>
      <w:r w:rsidRPr="00155399">
        <w:rPr>
          <w:rFonts w:ascii="Times New Roman" w:eastAsia="標楷體" w:hAnsi="標楷體" w:cs="Times New Roman"/>
        </w:rPr>
        <w:t>主題</w:t>
      </w:r>
      <w:proofErr w:type="gramStart"/>
      <w:r w:rsidRPr="00155399">
        <w:rPr>
          <w:rFonts w:ascii="Times New Roman" w:eastAsia="標楷體" w:hAnsi="標楷體" w:cs="Times New Roman"/>
        </w:rPr>
        <w:t>一</w:t>
      </w:r>
      <w:proofErr w:type="gramEnd"/>
      <w:r w:rsidRPr="00155399">
        <w:rPr>
          <w:rFonts w:ascii="Times New Roman" w:eastAsia="標楷體" w:hAnsi="Times New Roman" w:cs="Times New Roman"/>
        </w:rPr>
        <w:t>: Linux</w:t>
      </w:r>
      <w:r w:rsidRPr="00155399">
        <w:rPr>
          <w:rFonts w:ascii="Times New Roman" w:eastAsia="標楷體" w:hAnsi="標楷體" w:cs="Times New Roman"/>
        </w:rPr>
        <w:t>應用程式基本概念</w:t>
      </w:r>
    </w:p>
    <w:p w:rsidR="003209A8" w:rsidRPr="00095A81" w:rsidRDefault="003209A8" w:rsidP="00095A81">
      <w:pPr>
        <w:pStyle w:val="a3"/>
        <w:numPr>
          <w:ilvl w:val="0"/>
          <w:numId w:val="2"/>
        </w:numPr>
        <w:ind w:leftChars="0"/>
        <w:rPr>
          <w:rFonts w:ascii="Times New Roman" w:eastAsia="標楷體" w:hAnsi="標楷體" w:cs="Times New Roman" w:hint="eastAsia"/>
        </w:rPr>
      </w:pPr>
      <w:r w:rsidRPr="00095A81">
        <w:rPr>
          <w:rFonts w:ascii="Times New Roman" w:eastAsia="標楷體" w:hAnsi="標楷體" w:cs="Times New Roman" w:hint="eastAsia"/>
        </w:rPr>
        <w:t>這一主題，主要是介紹</w:t>
      </w:r>
      <w:r w:rsidRPr="00095A81">
        <w:rPr>
          <w:rFonts w:ascii="Times New Roman" w:eastAsia="標楷體" w:hAnsi="Times New Roman" w:cs="Times New Roman"/>
        </w:rPr>
        <w:t>Linux</w:t>
      </w:r>
      <w:r w:rsidRPr="00095A81">
        <w:rPr>
          <w:rFonts w:ascii="Times New Roman" w:eastAsia="標楷體" w:hAnsi="標楷體" w:cs="Times New Roman"/>
        </w:rPr>
        <w:t>應用程式基本概念，包含</w:t>
      </w:r>
      <w:r w:rsidRPr="00095A81">
        <w:rPr>
          <w:rFonts w:ascii="Times New Roman" w:eastAsia="標楷體" w:hAnsi="標楷體" w:cs="Times New Roman"/>
        </w:rPr>
        <w:t>:</w:t>
      </w:r>
      <w:r w:rsidRPr="00095A81">
        <w:rPr>
          <w:rFonts w:ascii="Times New Roman" w:eastAsia="標楷體" w:hAnsi="標楷體" w:cs="Times New Roman"/>
        </w:rPr>
        <w:t>何謂</w:t>
      </w:r>
      <w:r w:rsidRPr="00095A81">
        <w:rPr>
          <w:rFonts w:ascii="Times New Roman" w:eastAsia="標楷體" w:hAnsi="標楷體" w:cs="Times New Roman" w:hint="eastAsia"/>
        </w:rPr>
        <w:t>系統呼叫，</w:t>
      </w:r>
      <w:r w:rsidRPr="00095A81">
        <w:rPr>
          <w:rFonts w:ascii="Times New Roman" w:eastAsia="標楷體" w:hAnsi="標楷體" w:cs="Times New Roman" w:hint="eastAsia"/>
        </w:rPr>
        <w:t>C-library</w:t>
      </w:r>
      <w:r w:rsidRPr="00095A81">
        <w:rPr>
          <w:rFonts w:ascii="Times New Roman" w:eastAsia="標楷體" w:hAnsi="標楷體" w:cs="Times New Roman" w:hint="eastAsia"/>
        </w:rPr>
        <w:t>函式介紹，</w:t>
      </w:r>
      <w:r w:rsidRPr="00095A81">
        <w:rPr>
          <w:rFonts w:ascii="Times New Roman" w:eastAsia="標楷體" w:hAnsi="標楷體" w:cs="Times New Roman" w:hint="eastAsia"/>
        </w:rPr>
        <w:t>main()</w:t>
      </w:r>
      <w:r w:rsidRPr="00095A81">
        <w:rPr>
          <w:rFonts w:ascii="Times New Roman" w:eastAsia="標楷體" w:hAnsi="標楷體" w:cs="Times New Roman" w:hint="eastAsia"/>
        </w:rPr>
        <w:t>函數功能介紹。</w:t>
      </w:r>
    </w:p>
    <w:p w:rsidR="003209A8" w:rsidRDefault="003209A8" w:rsidP="003209A8">
      <w:pPr>
        <w:rPr>
          <w:rFonts w:ascii="Times New Roman" w:eastAsia="標楷體" w:hAnsi="標楷體" w:cs="Times New Roman" w:hint="eastAsia"/>
        </w:rPr>
      </w:pPr>
    </w:p>
    <w:p w:rsidR="003209A8" w:rsidRPr="00155399" w:rsidRDefault="003209A8" w:rsidP="00155399">
      <w:pPr>
        <w:pStyle w:val="a3"/>
        <w:numPr>
          <w:ilvl w:val="0"/>
          <w:numId w:val="5"/>
        </w:numPr>
        <w:ind w:leftChars="0"/>
        <w:rPr>
          <w:rFonts w:ascii="Times New Roman" w:eastAsia="標楷體" w:hAnsi="標楷體" w:cs="Times New Roman" w:hint="eastAsia"/>
        </w:rPr>
      </w:pPr>
      <w:r w:rsidRPr="00155399">
        <w:rPr>
          <w:rFonts w:ascii="Times New Roman" w:eastAsia="標楷體" w:hAnsi="標楷體" w:cs="Times New Roman" w:hint="eastAsia"/>
        </w:rPr>
        <w:t>系統呼叫</w:t>
      </w:r>
      <w:r w:rsidRPr="00155399">
        <w:rPr>
          <w:rFonts w:ascii="Times New Roman" w:eastAsia="標楷體" w:hAnsi="標楷體" w:cs="Times New Roman" w:hint="eastAsia"/>
        </w:rPr>
        <w:t>(System Call):</w:t>
      </w:r>
    </w:p>
    <w:p w:rsidR="003209A8" w:rsidRPr="00095A81" w:rsidRDefault="003209A8" w:rsidP="00095A81">
      <w:pPr>
        <w:pStyle w:val="a3"/>
        <w:numPr>
          <w:ilvl w:val="0"/>
          <w:numId w:val="1"/>
        </w:numPr>
        <w:ind w:leftChars="0"/>
        <w:rPr>
          <w:rFonts w:ascii="Times New Roman" w:eastAsia="標楷體" w:hAnsi="標楷體" w:cs="Times New Roman" w:hint="eastAsia"/>
        </w:rPr>
      </w:pPr>
      <w:r w:rsidRPr="00095A81">
        <w:rPr>
          <w:rFonts w:ascii="Times New Roman" w:eastAsia="標楷體" w:hAnsi="Times New Roman" w:cs="Times New Roman"/>
        </w:rPr>
        <w:t>所謂</w:t>
      </w:r>
      <w:r w:rsidRPr="00095A81">
        <w:rPr>
          <w:rFonts w:ascii="Times New Roman" w:eastAsia="標楷體" w:hAnsi="標楷體" w:cs="Times New Roman" w:hint="eastAsia"/>
        </w:rPr>
        <w:t>系統呼叫</w:t>
      </w:r>
      <w:r w:rsidRPr="00095A81">
        <w:rPr>
          <w:rFonts w:ascii="Times New Roman" w:eastAsia="標楷體" w:hAnsi="標楷體" w:cs="Times New Roman" w:hint="eastAsia"/>
        </w:rPr>
        <w:t>(System Call)</w:t>
      </w:r>
      <w:r w:rsidRPr="00095A81">
        <w:rPr>
          <w:rFonts w:ascii="Times New Roman" w:eastAsia="標楷體" w:hAnsi="標楷體" w:cs="Times New Roman" w:hint="eastAsia"/>
        </w:rPr>
        <w:t>是</w:t>
      </w:r>
      <w:r w:rsidRPr="00095A81">
        <w:rPr>
          <w:rFonts w:ascii="Times New Roman" w:eastAsia="標楷體" w:hAnsi="標楷體" w:cs="Times New Roman" w:hint="eastAsia"/>
        </w:rPr>
        <w:t>Linux</w:t>
      </w:r>
      <w:r w:rsidRPr="00095A81">
        <w:rPr>
          <w:rFonts w:ascii="Times New Roman" w:eastAsia="標楷體" w:hAnsi="標楷體" w:cs="Times New Roman" w:hint="eastAsia"/>
        </w:rPr>
        <w:t>系統提供給應用層的</w:t>
      </w:r>
      <w:r w:rsidRPr="00095A81">
        <w:rPr>
          <w:rFonts w:ascii="Times New Roman" w:eastAsia="標楷體" w:hAnsi="標楷體" w:cs="Times New Roman" w:hint="eastAsia"/>
        </w:rPr>
        <w:t>API</w:t>
      </w:r>
      <w:r w:rsidRPr="00095A81">
        <w:rPr>
          <w:rFonts w:ascii="Times New Roman" w:eastAsia="標楷體" w:hAnsi="標楷體" w:cs="Times New Roman" w:hint="eastAsia"/>
        </w:rPr>
        <w:t>接口，因為驅動處在</w:t>
      </w:r>
      <w:r w:rsidRPr="00095A81">
        <w:rPr>
          <w:rFonts w:ascii="Times New Roman" w:eastAsia="標楷體" w:hAnsi="標楷體" w:cs="Times New Roman" w:hint="eastAsia"/>
        </w:rPr>
        <w:t>Kernel Space</w:t>
      </w:r>
      <w:r w:rsidRPr="00095A81">
        <w:rPr>
          <w:rFonts w:ascii="Times New Roman" w:eastAsia="標楷體" w:hAnsi="標楷體" w:cs="Times New Roman" w:hint="eastAsia"/>
        </w:rPr>
        <w:t>，而應用程式處在</w:t>
      </w:r>
      <w:r w:rsidRPr="00095A81">
        <w:rPr>
          <w:rFonts w:ascii="Times New Roman" w:eastAsia="標楷體" w:hAnsi="標楷體" w:cs="Times New Roman" w:hint="eastAsia"/>
        </w:rPr>
        <w:t>User Space</w:t>
      </w:r>
      <w:r w:rsidRPr="00095A81">
        <w:rPr>
          <w:rFonts w:ascii="Times New Roman" w:eastAsia="標楷體" w:hAnsi="標楷體" w:cs="Times New Roman" w:hint="eastAsia"/>
        </w:rPr>
        <w:t>，當兩者需要互相溝通時，</w:t>
      </w:r>
      <w:r w:rsidRPr="00095A81">
        <w:rPr>
          <w:rFonts w:ascii="Times New Roman" w:eastAsia="標楷體" w:hAnsi="標楷體" w:cs="Times New Roman" w:hint="eastAsia"/>
        </w:rPr>
        <w:t>\</w:t>
      </w:r>
      <w:r w:rsidRPr="00095A81">
        <w:rPr>
          <w:rFonts w:ascii="Times New Roman" w:eastAsia="標楷體" w:hAnsi="標楷體" w:cs="Times New Roman" w:hint="eastAsia"/>
        </w:rPr>
        <w:t>其中一個方式就透過系統呼叫</w:t>
      </w:r>
      <w:r w:rsidRPr="00095A81">
        <w:rPr>
          <w:rFonts w:ascii="Times New Roman" w:eastAsia="標楷體" w:hAnsi="標楷體" w:cs="Times New Roman" w:hint="eastAsia"/>
        </w:rPr>
        <w:t>(System Call)</w:t>
      </w:r>
      <w:r w:rsidRPr="00095A81">
        <w:rPr>
          <w:rFonts w:ascii="Times New Roman" w:eastAsia="標楷體" w:hAnsi="標楷體" w:cs="Times New Roman" w:hint="eastAsia"/>
        </w:rPr>
        <w:t>，例如</w:t>
      </w:r>
      <w:r w:rsidRPr="00095A81">
        <w:rPr>
          <w:rFonts w:ascii="Times New Roman" w:eastAsia="標楷體" w:hAnsi="標楷體" w:cs="Times New Roman" w:hint="eastAsia"/>
        </w:rPr>
        <w:t>:</w:t>
      </w:r>
      <w:r w:rsidRPr="00095A81">
        <w:rPr>
          <w:rFonts w:ascii="Times New Roman" w:eastAsia="標楷體" w:hAnsi="標楷體" w:cs="Times New Roman" w:hint="eastAsia"/>
        </w:rPr>
        <w:t>讀寫文件，打開關閉文件</w:t>
      </w:r>
      <w:r w:rsidRPr="00095A81">
        <w:rPr>
          <w:rFonts w:ascii="Times New Roman" w:eastAsia="標楷體" w:hAnsi="標楷體" w:cs="Times New Roman"/>
        </w:rPr>
        <w:t>…</w:t>
      </w:r>
      <w:r w:rsidRPr="00095A81">
        <w:rPr>
          <w:rFonts w:ascii="Times New Roman" w:eastAsia="標楷體" w:hAnsi="標楷體" w:cs="Times New Roman" w:hint="eastAsia"/>
        </w:rPr>
        <w:t>等。</w:t>
      </w:r>
    </w:p>
    <w:p w:rsidR="003209A8" w:rsidRDefault="003209A8">
      <w:pPr>
        <w:rPr>
          <w:rFonts w:ascii="Times New Roman" w:eastAsia="標楷體" w:hAnsi="標楷體" w:cs="Times New Roman" w:hint="eastAsia"/>
        </w:rPr>
      </w:pPr>
    </w:p>
    <w:p w:rsidR="003209A8" w:rsidRPr="00155399" w:rsidRDefault="003209A8" w:rsidP="00155399">
      <w:pPr>
        <w:pStyle w:val="a3"/>
        <w:numPr>
          <w:ilvl w:val="0"/>
          <w:numId w:val="5"/>
        </w:numPr>
        <w:ind w:leftChars="0"/>
        <w:rPr>
          <w:rFonts w:ascii="Times New Roman" w:eastAsia="標楷體" w:hAnsi="標楷體" w:cs="Times New Roman" w:hint="eastAsia"/>
        </w:rPr>
      </w:pPr>
      <w:r w:rsidRPr="00155399">
        <w:rPr>
          <w:rFonts w:ascii="Times New Roman" w:eastAsia="標楷體" w:hAnsi="標楷體" w:cs="Times New Roman" w:hint="eastAsia"/>
        </w:rPr>
        <w:t>Bare-Metal</w:t>
      </w:r>
      <w:r w:rsidRPr="00155399">
        <w:rPr>
          <w:rFonts w:ascii="Times New Roman" w:eastAsia="標楷體" w:hAnsi="標楷體" w:cs="Times New Roman" w:hint="eastAsia"/>
        </w:rPr>
        <w:t>環境跟</w:t>
      </w:r>
      <w:r w:rsidRPr="00155399">
        <w:rPr>
          <w:rFonts w:ascii="Times New Roman" w:eastAsia="標楷體" w:hAnsi="標楷體" w:cs="Times New Roman" w:hint="eastAsia"/>
        </w:rPr>
        <w:t>Linux</w:t>
      </w:r>
      <w:r w:rsidRPr="00155399">
        <w:rPr>
          <w:rFonts w:ascii="Times New Roman" w:eastAsia="標楷體" w:hAnsi="標楷體" w:cs="Times New Roman" w:hint="eastAsia"/>
        </w:rPr>
        <w:t>環境底下的應用程式開發有何差異</w:t>
      </w:r>
      <w:r w:rsidRPr="00155399">
        <w:rPr>
          <w:rFonts w:ascii="Times New Roman" w:eastAsia="標楷體" w:hAnsi="標楷體" w:cs="Times New Roman" w:hint="eastAsia"/>
        </w:rPr>
        <w:t>?</w:t>
      </w:r>
    </w:p>
    <w:p w:rsidR="003209A8" w:rsidRPr="00095A81" w:rsidRDefault="003209A8" w:rsidP="00095A81">
      <w:pPr>
        <w:pStyle w:val="a3"/>
        <w:numPr>
          <w:ilvl w:val="0"/>
          <w:numId w:val="3"/>
        </w:numPr>
        <w:ind w:leftChars="0"/>
        <w:rPr>
          <w:rFonts w:ascii="Times New Roman" w:eastAsia="標楷體" w:hAnsi="標楷體" w:cs="Times New Roman" w:hint="eastAsia"/>
        </w:rPr>
      </w:pPr>
      <w:r w:rsidRPr="00095A81">
        <w:rPr>
          <w:rFonts w:ascii="Times New Roman" w:eastAsia="標楷體" w:hAnsi="標楷體" w:cs="Times New Roman" w:hint="eastAsia"/>
        </w:rPr>
        <w:t>Bare-Metal:</w:t>
      </w:r>
      <w:r w:rsidRPr="00095A81">
        <w:rPr>
          <w:rFonts w:ascii="Times New Roman" w:eastAsia="標楷體" w:hAnsi="標楷體" w:cs="Times New Roman" w:hint="eastAsia"/>
        </w:rPr>
        <w:t>應用程式和驅動程式是不可以分開的是一整包的專案，</w:t>
      </w:r>
      <w:r w:rsidR="00095A81" w:rsidRPr="00095A81">
        <w:rPr>
          <w:rFonts w:ascii="Times New Roman" w:eastAsia="標楷體" w:hAnsi="標楷體" w:cs="Times New Roman" w:hint="eastAsia"/>
        </w:rPr>
        <w:t>因為沒有</w:t>
      </w:r>
      <w:r w:rsidRPr="00095A81">
        <w:rPr>
          <w:rFonts w:ascii="Times New Roman" w:eastAsia="標楷體" w:hAnsi="標楷體" w:cs="Times New Roman" w:hint="eastAsia"/>
        </w:rPr>
        <w:t>作業系統。</w:t>
      </w:r>
    </w:p>
    <w:p w:rsidR="003209A8" w:rsidRPr="00FC431E" w:rsidRDefault="003209A8" w:rsidP="00095A81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 w:hint="eastAsia"/>
        </w:rPr>
      </w:pPr>
      <w:r w:rsidRPr="00095A81">
        <w:rPr>
          <w:rFonts w:ascii="Times New Roman" w:eastAsia="標楷體" w:hAnsi="標楷體" w:cs="Times New Roman" w:hint="eastAsia"/>
        </w:rPr>
        <w:t>Linux</w:t>
      </w:r>
      <w:r w:rsidRPr="00095A81">
        <w:rPr>
          <w:rFonts w:ascii="Times New Roman" w:eastAsia="標楷體" w:hAnsi="標楷體" w:cs="Times New Roman" w:hint="eastAsia"/>
        </w:rPr>
        <w:t>應用程式</w:t>
      </w:r>
      <w:r w:rsidRPr="00095A81">
        <w:rPr>
          <w:rFonts w:ascii="Times New Roman" w:eastAsia="標楷體" w:hAnsi="標楷體" w:cs="Times New Roman" w:hint="eastAsia"/>
        </w:rPr>
        <w:t>:</w:t>
      </w:r>
      <w:r w:rsidR="00095A81" w:rsidRPr="00095A81">
        <w:rPr>
          <w:rFonts w:ascii="Times New Roman" w:eastAsia="標楷體" w:hAnsi="標楷體" w:cs="Times New Roman" w:hint="eastAsia"/>
        </w:rPr>
        <w:t>應用程式合和驅動程式完美的被作業系統分開，所以驅動和應用是個別編譯。</w:t>
      </w:r>
    </w:p>
    <w:p w:rsidR="00FC431E" w:rsidRPr="00FC431E" w:rsidRDefault="00FC431E" w:rsidP="00FC431E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而通常我們在驅動中會定義</w:t>
      </w:r>
      <w:proofErr w:type="spellStart"/>
      <w:r>
        <w:rPr>
          <w:rFonts w:ascii="Times New Roman" w:eastAsia="標楷體" w:hAnsi="Times New Roman" w:cs="Times New Roman" w:hint="eastAsia"/>
        </w:rPr>
        <w:t>file_operations</w:t>
      </w:r>
      <w:proofErr w:type="spellEnd"/>
      <w:proofErr w:type="gramStart"/>
      <w:r>
        <w:rPr>
          <w:rFonts w:ascii="Times New Roman" w:eastAsia="標楷體" w:hAnsi="Times New Roman" w:cs="Times New Roman" w:hint="eastAsia"/>
        </w:rPr>
        <w:t>結構體來綁定</w:t>
      </w:r>
      <w:proofErr w:type="gramEnd"/>
      <w:r>
        <w:rPr>
          <w:rFonts w:ascii="Times New Roman" w:eastAsia="標楷體" w:hAnsi="Times New Roman" w:cs="Times New Roman" w:hint="eastAsia"/>
        </w:rPr>
        <w:t>操作函式，而在應用程式中則會透過</w:t>
      </w:r>
      <w:r>
        <w:rPr>
          <w:rFonts w:ascii="Times New Roman" w:eastAsia="標楷體" w:hAnsi="Times New Roman" w:cs="Times New Roman" w:hint="eastAsia"/>
        </w:rPr>
        <w:t>write()</w:t>
      </w:r>
      <w:r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 w:hint="eastAsia"/>
        </w:rPr>
        <w:t>read()</w:t>
      </w:r>
      <w:r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 w:hint="eastAsia"/>
        </w:rPr>
        <w:t>open()</w:t>
      </w:r>
      <w:r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 w:hint="eastAsia"/>
        </w:rPr>
        <w:t>close()</w:t>
      </w:r>
      <w:r>
        <w:rPr>
          <w:rFonts w:ascii="Times New Roman" w:eastAsia="標楷體" w:hAnsi="Times New Roman" w:cs="Times New Roman" w:hint="eastAsia"/>
        </w:rPr>
        <w:t>等</w:t>
      </w:r>
      <w:r w:rsidRPr="00095A81">
        <w:rPr>
          <w:rFonts w:ascii="Times New Roman" w:eastAsia="標楷體" w:hAnsi="標楷體" w:cs="Times New Roman" w:hint="eastAsia"/>
        </w:rPr>
        <w:t>系統呼叫</w:t>
      </w:r>
      <w:r>
        <w:rPr>
          <w:rFonts w:ascii="Times New Roman" w:eastAsia="標楷體" w:hAnsi="標楷體" w:cs="Times New Roman" w:hint="eastAsia"/>
        </w:rPr>
        <w:t>來執行溝通驅動程式。</w:t>
      </w:r>
    </w:p>
    <w:p w:rsidR="00FC431E" w:rsidRDefault="00FC431E" w:rsidP="00FC431E">
      <w:pPr>
        <w:rPr>
          <w:rFonts w:ascii="Times New Roman" w:eastAsia="標楷體" w:hAnsi="Times New Roman" w:cs="Times New Roman" w:hint="eastAsia"/>
        </w:rPr>
      </w:pPr>
    </w:p>
    <w:p w:rsidR="00FC431E" w:rsidRDefault="00FC431E" w:rsidP="00FC431E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C-library:</w:t>
      </w:r>
    </w:p>
    <w:p w:rsidR="00A7357B" w:rsidRPr="00A7357B" w:rsidRDefault="00D817EF" w:rsidP="00B62640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 w:hint="eastAsia"/>
        </w:rPr>
      </w:pPr>
      <w:r w:rsidRPr="00B62640">
        <w:rPr>
          <w:rFonts w:ascii="Times New Roman" w:eastAsia="標楷體" w:hAnsi="Times New Roman" w:cs="Times New Roman" w:hint="eastAsia"/>
        </w:rPr>
        <w:t>所謂</w:t>
      </w:r>
      <w:r w:rsidRPr="00B62640">
        <w:rPr>
          <w:rFonts w:ascii="Times New Roman" w:eastAsia="標楷體" w:hAnsi="Times New Roman" w:cs="Times New Roman" w:hint="eastAsia"/>
        </w:rPr>
        <w:t>C-library</w:t>
      </w:r>
      <w:r w:rsidRPr="00B62640">
        <w:rPr>
          <w:rFonts w:ascii="Times New Roman" w:eastAsia="標楷體" w:hAnsi="Times New Roman" w:cs="Times New Roman" w:hint="eastAsia"/>
        </w:rPr>
        <w:t>就是</w:t>
      </w:r>
      <w:r w:rsidRPr="00B62640">
        <w:rPr>
          <w:rFonts w:ascii="Times New Roman" w:eastAsia="標楷體" w:hAnsi="Times New Roman" w:cs="Times New Roman" w:hint="eastAsia"/>
        </w:rPr>
        <w:t>C</w:t>
      </w:r>
      <w:r w:rsidRPr="00B62640">
        <w:rPr>
          <w:rFonts w:ascii="Times New Roman" w:eastAsia="標楷體" w:hAnsi="Times New Roman" w:cs="Times New Roman" w:hint="eastAsia"/>
        </w:rPr>
        <w:t>語言提供的</w:t>
      </w:r>
      <w:proofErr w:type="gramStart"/>
      <w:r w:rsidRPr="00B62640">
        <w:rPr>
          <w:rFonts w:ascii="Times New Roman" w:eastAsia="標楷體" w:hAnsi="Times New Roman" w:cs="Times New Roman" w:hint="eastAsia"/>
        </w:rPr>
        <w:t>函式庫</w:t>
      </w:r>
      <w:proofErr w:type="gramEnd"/>
      <w:r w:rsidRPr="00B62640">
        <w:rPr>
          <w:rFonts w:ascii="Times New Roman" w:eastAsia="標楷體" w:hAnsi="Times New Roman" w:cs="Times New Roman" w:hint="eastAsia"/>
        </w:rPr>
        <w:t>，通常以動態</w:t>
      </w:r>
      <w:proofErr w:type="gramStart"/>
      <w:r w:rsidRPr="00B62640">
        <w:rPr>
          <w:rFonts w:ascii="Times New Roman" w:eastAsia="標楷體" w:hAnsi="Times New Roman" w:cs="Times New Roman" w:hint="eastAsia"/>
        </w:rPr>
        <w:t>函式庫</w:t>
      </w:r>
      <w:proofErr w:type="gramEnd"/>
      <w:r w:rsidRPr="00B62640">
        <w:rPr>
          <w:rFonts w:ascii="Times New Roman" w:eastAsia="標楷體" w:hAnsi="Times New Roman" w:cs="Times New Roman" w:hint="eastAsia"/>
        </w:rPr>
        <w:t>(.so)</w:t>
      </w:r>
      <w:r w:rsidRPr="00B62640">
        <w:rPr>
          <w:rFonts w:ascii="Times New Roman" w:eastAsia="標楷體" w:hAnsi="Times New Roman" w:cs="Times New Roman" w:hint="eastAsia"/>
        </w:rPr>
        <w:t>形式存在根目錄</w:t>
      </w:r>
      <w:r w:rsidRPr="00B62640">
        <w:rPr>
          <w:rFonts w:ascii="Times New Roman" w:eastAsia="標楷體" w:hAnsi="Times New Roman" w:cs="Times New Roman" w:hint="eastAsia"/>
        </w:rPr>
        <w:t>lib</w:t>
      </w:r>
      <w:r w:rsidRPr="00B62640">
        <w:rPr>
          <w:rFonts w:ascii="Times New Roman" w:eastAsia="標楷體" w:hAnsi="Times New Roman" w:cs="Times New Roman" w:hint="eastAsia"/>
        </w:rPr>
        <w:t>下，</w:t>
      </w:r>
      <w:r w:rsidR="00B62640" w:rsidRPr="00B62640">
        <w:rPr>
          <w:rFonts w:ascii="Times New Roman" w:eastAsia="標楷體" w:hAnsi="Times New Roman" w:cs="Times New Roman" w:hint="eastAsia"/>
        </w:rPr>
        <w:t>而</w:t>
      </w:r>
      <w:proofErr w:type="gramStart"/>
      <w:r w:rsidR="00B62640" w:rsidRPr="00B62640">
        <w:rPr>
          <w:rFonts w:ascii="Times New Roman" w:eastAsia="標楷體" w:hAnsi="Times New Roman" w:cs="Times New Roman" w:hint="eastAsia"/>
        </w:rPr>
        <w:t>有些庫函式是</w:t>
      </w:r>
      <w:proofErr w:type="gramEnd"/>
      <w:r w:rsidR="00B62640" w:rsidRPr="00B62640">
        <w:rPr>
          <w:rFonts w:ascii="Times New Roman" w:eastAsia="標楷體" w:hAnsi="Times New Roman" w:cs="Times New Roman" w:hint="eastAsia"/>
        </w:rPr>
        <w:t>透過</w:t>
      </w:r>
      <w:r w:rsidR="00B62640" w:rsidRPr="00B62640">
        <w:rPr>
          <w:rFonts w:ascii="Times New Roman" w:eastAsia="標楷體" w:hAnsi="標楷體" w:cs="Times New Roman" w:hint="eastAsia"/>
        </w:rPr>
        <w:t>系統呼叫</w:t>
      </w:r>
      <w:r w:rsidR="00B62640" w:rsidRPr="00B62640">
        <w:rPr>
          <w:rFonts w:ascii="Times New Roman" w:eastAsia="標楷體" w:hAnsi="標楷體" w:cs="Times New Roman" w:hint="eastAsia"/>
        </w:rPr>
        <w:t>(System Call)</w:t>
      </w:r>
      <w:r w:rsidR="00B62640" w:rsidRPr="00B62640">
        <w:rPr>
          <w:rFonts w:ascii="Times New Roman" w:eastAsia="標楷體" w:hAnsi="標楷體" w:cs="Times New Roman" w:hint="eastAsia"/>
        </w:rPr>
        <w:t>封裝實現的。例如</w:t>
      </w:r>
      <w:r w:rsidR="00B62640" w:rsidRPr="00B62640">
        <w:rPr>
          <w:rFonts w:ascii="Times New Roman" w:eastAsia="標楷體" w:hAnsi="標楷體" w:cs="Times New Roman" w:hint="eastAsia"/>
        </w:rPr>
        <w:t>:</w:t>
      </w:r>
      <w:proofErr w:type="spellStart"/>
      <w:r w:rsidR="00B62640" w:rsidRPr="00B62640">
        <w:rPr>
          <w:rFonts w:ascii="Times New Roman" w:eastAsia="標楷體" w:hAnsi="Times New Roman" w:cs="Times New Roman"/>
        </w:rPr>
        <w:t>fopen</w:t>
      </w:r>
      <w:proofErr w:type="spellEnd"/>
      <w:r w:rsidR="00B62640" w:rsidRPr="00B62640">
        <w:rPr>
          <w:rFonts w:ascii="Times New Roman" w:eastAsia="標楷體" w:hAnsi="標楷體" w:cs="Times New Roman"/>
        </w:rPr>
        <w:t>內部調用了系統調用</w:t>
      </w:r>
      <w:r w:rsidR="00B62640" w:rsidRPr="00B62640">
        <w:rPr>
          <w:rFonts w:ascii="Times New Roman" w:eastAsia="標楷體" w:hAnsi="Times New Roman" w:cs="Times New Roman"/>
        </w:rPr>
        <w:t>open()</w:t>
      </w:r>
      <w:r w:rsidR="00B62640" w:rsidRPr="00B62640">
        <w:rPr>
          <w:rFonts w:ascii="Times New Roman" w:eastAsia="標楷體" w:hAnsi="標楷體" w:cs="Times New Roman"/>
        </w:rPr>
        <w:t>來幫它打開文件，庫函數</w:t>
      </w:r>
      <w:proofErr w:type="spellStart"/>
      <w:r w:rsidR="00B62640" w:rsidRPr="00B62640">
        <w:rPr>
          <w:rFonts w:ascii="Times New Roman" w:eastAsia="標楷體" w:hAnsi="Times New Roman" w:cs="Times New Roman"/>
        </w:rPr>
        <w:t>fread</w:t>
      </w:r>
      <w:proofErr w:type="spellEnd"/>
      <w:r w:rsidR="00B62640" w:rsidRPr="00B62640">
        <w:rPr>
          <w:rFonts w:ascii="Times New Roman" w:eastAsia="標楷體" w:hAnsi="Times New Roman" w:cs="Times New Roman"/>
        </w:rPr>
        <w:t>()</w:t>
      </w:r>
      <w:r w:rsidR="00B62640" w:rsidRPr="00B62640">
        <w:rPr>
          <w:rFonts w:ascii="Times New Roman" w:eastAsia="標楷體" w:hAnsi="標楷體" w:cs="Times New Roman"/>
        </w:rPr>
        <w:t>就利用了系統調用</w:t>
      </w:r>
      <w:r w:rsidR="00B62640" w:rsidRPr="00B62640">
        <w:rPr>
          <w:rFonts w:ascii="Times New Roman" w:eastAsia="標楷體" w:hAnsi="Times New Roman" w:cs="Times New Roman"/>
        </w:rPr>
        <w:t xml:space="preserve"> read() </w:t>
      </w:r>
      <w:r w:rsidR="00B62640" w:rsidRPr="00B62640">
        <w:rPr>
          <w:rFonts w:ascii="Times New Roman" w:eastAsia="標楷體" w:hAnsi="標楷體" w:cs="Times New Roman"/>
        </w:rPr>
        <w:t>來完成讀文件操作，</w:t>
      </w:r>
      <w:proofErr w:type="spellStart"/>
      <w:r w:rsidR="00B62640" w:rsidRPr="00B62640">
        <w:rPr>
          <w:rFonts w:ascii="Times New Roman" w:eastAsia="標楷體" w:hAnsi="Times New Roman" w:cs="Times New Roman"/>
        </w:rPr>
        <w:t>fwrite</w:t>
      </w:r>
      <w:proofErr w:type="spellEnd"/>
      <w:r w:rsidR="00B62640" w:rsidRPr="00B62640">
        <w:rPr>
          <w:rFonts w:ascii="Times New Roman" w:eastAsia="標楷體" w:hAnsi="Times New Roman" w:cs="Times New Roman"/>
        </w:rPr>
        <w:t>()</w:t>
      </w:r>
      <w:r w:rsidR="00B62640" w:rsidRPr="00B62640">
        <w:rPr>
          <w:rFonts w:ascii="Times New Roman" w:eastAsia="標楷體" w:hAnsi="標楷體" w:cs="Times New Roman"/>
        </w:rPr>
        <w:t>就利用了系統呼叫</w:t>
      </w:r>
      <w:r w:rsidR="00B62640" w:rsidRPr="00B62640">
        <w:rPr>
          <w:rFonts w:ascii="Times New Roman" w:eastAsia="標楷體" w:hAnsi="Times New Roman" w:cs="Times New Roman"/>
        </w:rPr>
        <w:t>write()</w:t>
      </w:r>
      <w:r w:rsidR="00B62640" w:rsidRPr="00B62640">
        <w:rPr>
          <w:rFonts w:ascii="Times New Roman" w:eastAsia="標楷體" w:hAnsi="標楷體" w:cs="Times New Roman"/>
        </w:rPr>
        <w:t>來完成寫文件操作。</w:t>
      </w:r>
      <w:r w:rsidR="00A7357B">
        <w:rPr>
          <w:rFonts w:ascii="Times New Roman" w:eastAsia="標楷體" w:hAnsi="標楷體" w:cs="Times New Roman"/>
        </w:rPr>
        <w:t>(</w:t>
      </w:r>
      <w:r w:rsidR="00A7357B">
        <w:rPr>
          <w:rFonts w:ascii="Times New Roman" w:eastAsia="標楷體" w:hAnsi="標楷體" w:cs="Times New Roman"/>
        </w:rPr>
        <w:t>如下表</w:t>
      </w:r>
      <w:proofErr w:type="gramStart"/>
      <w:r w:rsidR="00A7357B">
        <w:rPr>
          <w:rFonts w:ascii="Times New Roman" w:eastAsia="標楷體" w:hAnsi="標楷體" w:cs="Times New Roman"/>
        </w:rPr>
        <w:t>一</w:t>
      </w:r>
      <w:proofErr w:type="gramEnd"/>
      <w:r w:rsidR="00A7357B">
        <w:rPr>
          <w:rFonts w:ascii="Times New Roman" w:eastAsia="標楷體" w:hAnsi="標楷體" w:cs="Times New Roman"/>
        </w:rPr>
        <w:t>整理</w:t>
      </w:r>
      <w:r w:rsidR="00A7357B">
        <w:rPr>
          <w:rFonts w:ascii="Times New Roman" w:eastAsia="標楷體" w:hAnsi="標楷體" w:cs="Times New Roman"/>
        </w:rPr>
        <w:t>)</w:t>
      </w:r>
    </w:p>
    <w:p w:rsidR="00A7357B" w:rsidRPr="00A7357B" w:rsidRDefault="00A7357B" w:rsidP="00A7357B">
      <w:pPr>
        <w:rPr>
          <w:rFonts w:ascii="Times New Roman" w:eastAsia="標楷體" w:hAnsi="Times New Roman" w:cs="Times New Roman" w:hint="eastAsia"/>
        </w:rPr>
      </w:pPr>
    </w:p>
    <w:p w:rsidR="00A7357B" w:rsidRPr="00A7357B" w:rsidRDefault="00A7357B" w:rsidP="00A7357B">
      <w:pPr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(</w:t>
      </w:r>
      <w:r>
        <w:rPr>
          <w:rFonts w:ascii="Times New Roman" w:eastAsia="標楷體" w:hAnsi="Times New Roman" w:cs="Times New Roman"/>
        </w:rPr>
        <w:t>表</w:t>
      </w:r>
      <w:proofErr w:type="gramStart"/>
      <w:r w:rsidRPr="00A7357B">
        <w:rPr>
          <w:rFonts w:ascii="Times New Roman" w:eastAsia="標楷體" w:hAnsi="Times New Roman" w:cs="Times New Roman"/>
        </w:rPr>
        <w:t>一</w:t>
      </w:r>
      <w:proofErr w:type="gramEnd"/>
      <w:r w:rsidRPr="00A7357B">
        <w:rPr>
          <w:rFonts w:ascii="Times New Roman" w:eastAsia="標楷體" w:hAnsi="Times New Roman" w:cs="Times New Roman"/>
        </w:rPr>
        <w:t>:</w:t>
      </w:r>
      <w:r w:rsidRPr="00A7357B"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 xml:space="preserve"> C</w:t>
      </w:r>
      <w:proofErr w:type="gramStart"/>
      <w:r w:rsidRPr="00A7357B">
        <w:rPr>
          <w:rFonts w:ascii="標楷體" w:eastAsia="標楷體" w:hAnsi="標楷體" w:cs="Times New Roman" w:hint="eastAsia"/>
          <w:bCs/>
          <w:color w:val="000000"/>
          <w:kern w:val="0"/>
          <w:szCs w:val="24"/>
        </w:rPr>
        <w:t>庫函式優點</w:t>
      </w:r>
      <w:proofErr w:type="gramEnd"/>
      <w:r w:rsidRPr="00A7357B">
        <w:rPr>
          <w:rFonts w:ascii="Times New Roman" w:eastAsia="標楷體" w:hAnsi="Times New Roman" w:cs="Times New Roman"/>
        </w:rPr>
        <w:t>)</w:t>
      </w:r>
    </w:p>
    <w:tbl>
      <w:tblPr>
        <w:tblW w:w="8400" w:type="dxa"/>
        <w:tblInd w:w="19" w:type="dxa"/>
        <w:tblCellMar>
          <w:left w:w="28" w:type="dxa"/>
          <w:right w:w="28" w:type="dxa"/>
        </w:tblCellMar>
        <w:tblLook w:val="04A0"/>
      </w:tblPr>
      <w:tblGrid>
        <w:gridCol w:w="1600"/>
        <w:gridCol w:w="6800"/>
      </w:tblGrid>
      <w:tr w:rsidR="00A7357B" w:rsidRPr="00A7357B" w:rsidTr="00A7357B">
        <w:trPr>
          <w:trHeight w:val="340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357B" w:rsidRPr="00A7357B" w:rsidRDefault="00A7357B" w:rsidP="00A7357B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A7357B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  <w:t>C</w:t>
            </w:r>
            <w:proofErr w:type="gramStart"/>
            <w:r w:rsidRPr="00A7357B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庫函式優點</w:t>
            </w:r>
            <w:proofErr w:type="gramEnd"/>
          </w:p>
        </w:tc>
        <w:tc>
          <w:tcPr>
            <w:tcW w:w="6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57B" w:rsidRPr="00A7357B" w:rsidRDefault="00A7357B" w:rsidP="00A7357B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A7357B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解釋</w:t>
            </w:r>
          </w:p>
        </w:tc>
      </w:tr>
      <w:tr w:rsidR="00A7357B" w:rsidRPr="00A7357B" w:rsidTr="00A7357B">
        <w:trPr>
          <w:trHeight w:val="68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357B" w:rsidRPr="00A7357B" w:rsidRDefault="00A7357B" w:rsidP="00A7357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7357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代碼重用</w:t>
            </w:r>
          </w:p>
        </w:tc>
        <w:tc>
          <w:tcPr>
            <w:tcW w:w="6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57B" w:rsidRPr="00A7357B" w:rsidRDefault="00A7357B" w:rsidP="00A7357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7357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庫函數是預先編寫並經過測試的，可以直接調用，無需重複編寫代碼，提高了開發效率。</w:t>
            </w:r>
          </w:p>
        </w:tc>
      </w:tr>
      <w:tr w:rsidR="00A7357B" w:rsidRPr="00A7357B" w:rsidTr="00A7357B">
        <w:trPr>
          <w:trHeight w:val="68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357B" w:rsidRPr="00A7357B" w:rsidRDefault="00A7357B" w:rsidP="00A7357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7357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標準化</w:t>
            </w:r>
          </w:p>
        </w:tc>
        <w:tc>
          <w:tcPr>
            <w:tcW w:w="6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57B" w:rsidRPr="00A7357B" w:rsidRDefault="00A7357B" w:rsidP="00A7357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7357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C </w:t>
            </w:r>
            <w:r w:rsidRPr="00A7357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庫函數是標準的一部分，具有一致的行為和接口，確保代碼的可移植性</w:t>
            </w:r>
            <w:proofErr w:type="gramStart"/>
            <w:r w:rsidRPr="00A7357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和兼容性</w:t>
            </w:r>
            <w:proofErr w:type="gramEnd"/>
            <w:r w:rsidRPr="00A7357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。</w:t>
            </w:r>
          </w:p>
        </w:tc>
      </w:tr>
      <w:tr w:rsidR="00A7357B" w:rsidRPr="00A7357B" w:rsidTr="00A7357B">
        <w:trPr>
          <w:trHeight w:val="68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357B" w:rsidRPr="00A7357B" w:rsidRDefault="00A7357B" w:rsidP="00A7357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7357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可靠性</w:t>
            </w:r>
          </w:p>
        </w:tc>
        <w:tc>
          <w:tcPr>
            <w:tcW w:w="6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57B" w:rsidRPr="00A7357B" w:rsidRDefault="00A7357B" w:rsidP="00A7357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7357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庫函數通常由經驗豐富的開發人員編寫和維護，經過廣泛測試，具有較高的可靠性和穩定性。</w:t>
            </w:r>
          </w:p>
        </w:tc>
      </w:tr>
      <w:tr w:rsidR="00A7357B" w:rsidRPr="00A7357B" w:rsidTr="00A7357B">
        <w:trPr>
          <w:trHeight w:val="68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357B" w:rsidRPr="00A7357B" w:rsidRDefault="00A7357B" w:rsidP="00A7357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7357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效率</w:t>
            </w:r>
          </w:p>
        </w:tc>
        <w:tc>
          <w:tcPr>
            <w:tcW w:w="6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57B" w:rsidRPr="00A7357B" w:rsidRDefault="00A7357B" w:rsidP="00A7357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7357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庫函數通常是</w:t>
            </w:r>
            <w:proofErr w:type="gramStart"/>
            <w:r w:rsidRPr="00A7357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有緩存的</w:t>
            </w:r>
            <w:proofErr w:type="gramEnd"/>
            <w:r w:rsidRPr="00A7357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，而系統呼叫是</w:t>
            </w:r>
            <w:proofErr w:type="gramStart"/>
            <w:r w:rsidRPr="00A7357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無緩存</w:t>
            </w:r>
            <w:proofErr w:type="gramEnd"/>
            <w:r w:rsidRPr="00A7357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的，所以在性能、效率上，庫函數通常要優於系統調用。</w:t>
            </w:r>
          </w:p>
        </w:tc>
      </w:tr>
      <w:tr w:rsidR="00A7357B" w:rsidRPr="00A7357B" w:rsidTr="00A7357B">
        <w:trPr>
          <w:trHeight w:val="68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357B" w:rsidRPr="00A7357B" w:rsidRDefault="00A7357B" w:rsidP="00A7357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7357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功能豐富</w:t>
            </w:r>
          </w:p>
        </w:tc>
        <w:tc>
          <w:tcPr>
            <w:tcW w:w="6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57B" w:rsidRPr="00A7357B" w:rsidRDefault="00A7357B" w:rsidP="00A7357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7357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C </w:t>
            </w:r>
            <w:r w:rsidRPr="00A7357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標準庫提供了大量的函數，涵蓋字串處理、文件操作、數學計算、記憶體管理等常用功能，滿足大多數開發需求。</w:t>
            </w:r>
          </w:p>
        </w:tc>
      </w:tr>
      <w:tr w:rsidR="00A7357B" w:rsidRPr="00A7357B" w:rsidTr="00A7357B">
        <w:trPr>
          <w:trHeight w:val="68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357B" w:rsidRPr="00A7357B" w:rsidRDefault="00A7357B" w:rsidP="00A7357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7357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lastRenderedPageBreak/>
              <w:t>節省時間</w:t>
            </w:r>
          </w:p>
        </w:tc>
        <w:tc>
          <w:tcPr>
            <w:tcW w:w="6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57B" w:rsidRPr="00A7357B" w:rsidRDefault="00A7357B" w:rsidP="00A7357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7357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使用庫函數可以節省開發</w:t>
            </w:r>
            <w:proofErr w:type="gramStart"/>
            <w:r w:rsidRPr="00A7357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和調試時間</w:t>
            </w:r>
            <w:proofErr w:type="gramEnd"/>
            <w:r w:rsidRPr="00A7357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，讓開發人員專注於應用邏輯而不是基礎實現。</w:t>
            </w:r>
          </w:p>
        </w:tc>
      </w:tr>
      <w:tr w:rsidR="00A7357B" w:rsidRPr="00A7357B" w:rsidTr="00A7357B">
        <w:trPr>
          <w:trHeight w:val="68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357B" w:rsidRPr="00A7357B" w:rsidRDefault="00A7357B" w:rsidP="00A7357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7357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跨平台</w:t>
            </w:r>
          </w:p>
        </w:tc>
        <w:tc>
          <w:tcPr>
            <w:tcW w:w="6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57B" w:rsidRPr="00A7357B" w:rsidRDefault="00A7357B" w:rsidP="00A7357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7357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標準庫函數在不同平台上都有實現，使得代碼更容易在不同系統之間移植和運行。</w:t>
            </w:r>
          </w:p>
        </w:tc>
      </w:tr>
    </w:tbl>
    <w:p w:rsidR="005E6E4D" w:rsidRDefault="005E6E4D" w:rsidP="005E6E4D">
      <w:pPr>
        <w:rPr>
          <w:rFonts w:ascii="Times New Roman" w:eastAsia="標楷體" w:hAnsi="Times New Roman" w:cs="Times New Roman" w:hint="eastAsia"/>
        </w:rPr>
      </w:pPr>
    </w:p>
    <w:p w:rsidR="005E6E4D" w:rsidRDefault="005E6E4D" w:rsidP="005E6E4D">
      <w:pPr>
        <w:rPr>
          <w:rFonts w:ascii="Times New Roman" w:eastAsia="標楷體" w:hAnsi="Times New Roman" w:cs="Times New Roman" w:hint="eastAsia"/>
        </w:rPr>
      </w:pPr>
    </w:p>
    <w:p w:rsidR="005E6E4D" w:rsidRPr="00155399" w:rsidRDefault="005E6E4D" w:rsidP="00155399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 w:hint="eastAsia"/>
        </w:rPr>
      </w:pPr>
      <w:r w:rsidRPr="00155399">
        <w:rPr>
          <w:rFonts w:ascii="Times New Roman" w:eastAsia="標楷體" w:hAnsi="Times New Roman" w:cs="Times New Roman" w:hint="eastAsia"/>
        </w:rPr>
        <w:t>main()</w:t>
      </w:r>
      <w:r w:rsidRPr="00155399">
        <w:rPr>
          <w:rFonts w:ascii="Times New Roman" w:eastAsia="標楷體" w:hAnsi="Times New Roman" w:cs="Times New Roman" w:hint="eastAsia"/>
        </w:rPr>
        <w:t>函數</w:t>
      </w:r>
      <w:r w:rsidRPr="00155399">
        <w:rPr>
          <w:rFonts w:ascii="Times New Roman" w:eastAsia="標楷體" w:hAnsi="Times New Roman" w:cs="Times New Roman" w:hint="eastAsia"/>
        </w:rPr>
        <w:t>:</w:t>
      </w:r>
    </w:p>
    <w:p w:rsidR="005E6E4D" w:rsidRPr="00D26589" w:rsidRDefault="005E6E4D" w:rsidP="00D26589">
      <w:pPr>
        <w:pStyle w:val="a3"/>
        <w:numPr>
          <w:ilvl w:val="0"/>
          <w:numId w:val="4"/>
        </w:numPr>
        <w:ind w:leftChars="0"/>
        <w:rPr>
          <w:rFonts w:ascii="Times New Roman" w:eastAsia="標楷體" w:hAnsi="標楷體" w:cs="Times New Roman" w:hint="eastAsia"/>
        </w:rPr>
      </w:pPr>
      <w:r w:rsidRPr="00D26589">
        <w:rPr>
          <w:rFonts w:ascii="Times New Roman" w:eastAsia="標楷體" w:hAnsi="Times New Roman" w:cs="Times New Roman" w:hint="eastAsia"/>
        </w:rPr>
        <w:t>main()</w:t>
      </w:r>
      <w:r w:rsidRPr="00D26589">
        <w:rPr>
          <w:rFonts w:ascii="Times New Roman" w:eastAsia="標楷體" w:hAnsi="Times New Roman" w:cs="Times New Roman" w:hint="eastAsia"/>
        </w:rPr>
        <w:t>函數，對大部分人</w:t>
      </w:r>
      <w:proofErr w:type="gramStart"/>
      <w:r w:rsidRPr="00D26589">
        <w:rPr>
          <w:rFonts w:ascii="Times New Roman" w:eastAsia="標楷體" w:hAnsi="Times New Roman" w:cs="Times New Roman" w:hint="eastAsia"/>
        </w:rPr>
        <w:t>來說再熟悉</w:t>
      </w:r>
      <w:proofErr w:type="gramEnd"/>
      <w:r w:rsidRPr="00D26589">
        <w:rPr>
          <w:rFonts w:ascii="Times New Roman" w:eastAsia="標楷體" w:hAnsi="Times New Roman" w:cs="Times New Roman" w:hint="eastAsia"/>
        </w:rPr>
        <w:t>不過了，</w:t>
      </w:r>
      <w:r w:rsidR="00C651F7" w:rsidRPr="00D26589">
        <w:rPr>
          <w:rFonts w:ascii="Times New Roman" w:eastAsia="標楷體" w:hAnsi="標楷體" w:cs="Times New Roman"/>
        </w:rPr>
        <w:t>在</w:t>
      </w:r>
      <w:r w:rsidR="00C651F7" w:rsidRPr="00D26589">
        <w:rPr>
          <w:rFonts w:ascii="Times New Roman" w:eastAsia="標楷體" w:hAnsi="Times New Roman" w:cs="Times New Roman"/>
        </w:rPr>
        <w:t>Linux</w:t>
      </w:r>
      <w:r w:rsidR="00C651F7" w:rsidRPr="00D26589">
        <w:rPr>
          <w:rFonts w:ascii="Times New Roman" w:eastAsia="標楷體" w:hAnsi="標楷體" w:cs="Times New Roman"/>
        </w:rPr>
        <w:t>應用程序中，</w:t>
      </w:r>
      <w:r w:rsidR="00C651F7" w:rsidRPr="00D26589">
        <w:rPr>
          <w:rFonts w:ascii="Times New Roman" w:eastAsia="標楷體" w:hAnsi="Times New Roman" w:cs="Times New Roman"/>
        </w:rPr>
        <w:t xml:space="preserve">main </w:t>
      </w:r>
      <w:r w:rsidR="00C651F7" w:rsidRPr="00D26589">
        <w:rPr>
          <w:rFonts w:ascii="Times New Roman" w:eastAsia="標楷體" w:hAnsi="標楷體" w:cs="Times New Roman"/>
        </w:rPr>
        <w:t>函數也是作為應用程序的入口函數存在</w:t>
      </w:r>
      <w:r w:rsidR="00C651F7" w:rsidRPr="00D26589">
        <w:rPr>
          <w:rFonts w:ascii="Times New Roman" w:eastAsia="標楷體" w:hAnsi="Times New Roman" w:cs="Times New Roman"/>
        </w:rPr>
        <w:t>main()</w:t>
      </w:r>
      <w:r w:rsidR="00C651F7" w:rsidRPr="00D26589">
        <w:rPr>
          <w:rFonts w:ascii="Times New Roman" w:eastAsia="標楷體" w:hAnsi="標楷體" w:cs="Times New Roman"/>
        </w:rPr>
        <w:t>函數的形式一般會有兩種寫法。</w:t>
      </w:r>
    </w:p>
    <w:p w:rsidR="00C651F7" w:rsidRPr="00D26589" w:rsidRDefault="00C651F7" w:rsidP="00D26589">
      <w:pPr>
        <w:pStyle w:val="a3"/>
        <w:numPr>
          <w:ilvl w:val="0"/>
          <w:numId w:val="4"/>
        </w:numPr>
        <w:ind w:leftChars="0"/>
        <w:rPr>
          <w:rFonts w:ascii="Times New Roman" w:eastAsia="標楷體" w:hAnsi="標楷體" w:cs="Times New Roman" w:hint="eastAsia"/>
        </w:rPr>
      </w:pPr>
      <w:r w:rsidRPr="00D26589">
        <w:rPr>
          <w:rFonts w:ascii="Times New Roman" w:eastAsia="標楷體" w:hAnsi="標楷體" w:cs="Times New Roman" w:hint="eastAsia"/>
        </w:rPr>
        <w:t>第一種是不需要傳入參數的寫法。</w:t>
      </w:r>
      <w:r w:rsidRPr="00D26589">
        <w:rPr>
          <w:rFonts w:ascii="Times New Roman" w:eastAsia="標楷體" w:hAnsi="標楷體" w:cs="Times New Roman" w:hint="eastAsia"/>
        </w:rPr>
        <w:t>(</w:t>
      </w:r>
      <w:r w:rsidRPr="00D26589">
        <w:rPr>
          <w:rFonts w:ascii="Times New Roman" w:eastAsia="標楷體" w:hAnsi="標楷體" w:cs="Times New Roman" w:hint="eastAsia"/>
        </w:rPr>
        <w:t>如下圖一</w:t>
      </w:r>
      <w:r w:rsidRPr="00D26589">
        <w:rPr>
          <w:rFonts w:ascii="Times New Roman" w:eastAsia="標楷體" w:hAnsi="標楷體" w:cs="Times New Roman" w:hint="eastAsia"/>
        </w:rPr>
        <w:t>)</w:t>
      </w:r>
      <w:r w:rsidR="00D26589" w:rsidRPr="00D26589">
        <w:rPr>
          <w:rFonts w:ascii="Times New Roman" w:eastAsia="標楷體" w:hAnsi="標楷體" w:cs="Times New Roman" w:hint="eastAsia"/>
        </w:rPr>
        <w:tab/>
      </w:r>
    </w:p>
    <w:p w:rsidR="00C651F7" w:rsidRDefault="00C651F7" w:rsidP="005E6E4D">
      <w:pPr>
        <w:pStyle w:val="a3"/>
        <w:numPr>
          <w:ilvl w:val="0"/>
          <w:numId w:val="4"/>
        </w:numPr>
        <w:ind w:leftChars="0"/>
        <w:rPr>
          <w:rFonts w:ascii="Times New Roman" w:eastAsia="標楷體" w:hAnsi="標楷體" w:cs="Times New Roman" w:hint="eastAsia"/>
        </w:rPr>
      </w:pPr>
      <w:r w:rsidRPr="008C753E">
        <w:rPr>
          <w:rFonts w:ascii="Times New Roman" w:eastAsia="標楷體" w:hAnsi="標楷體" w:cs="Times New Roman" w:hint="eastAsia"/>
        </w:rPr>
        <w:t>第二種是需要傳入參數的寫法。</w:t>
      </w:r>
      <w:r w:rsidRPr="008C753E">
        <w:rPr>
          <w:rFonts w:ascii="Times New Roman" w:eastAsia="標楷體" w:hAnsi="標楷體" w:cs="Times New Roman" w:hint="eastAsia"/>
        </w:rPr>
        <w:t>(</w:t>
      </w:r>
      <w:r w:rsidRPr="008C753E">
        <w:rPr>
          <w:rFonts w:ascii="Times New Roman" w:eastAsia="標楷體" w:hAnsi="標楷體" w:cs="Times New Roman" w:hint="eastAsia"/>
        </w:rPr>
        <w:t>如下圖二</w:t>
      </w:r>
      <w:r w:rsidRPr="008C753E">
        <w:rPr>
          <w:rFonts w:ascii="Times New Roman" w:eastAsia="標楷體" w:hAnsi="標楷體" w:cs="Times New Roman" w:hint="eastAsia"/>
        </w:rPr>
        <w:t>)</w:t>
      </w:r>
    </w:p>
    <w:p w:rsidR="008C753E" w:rsidRPr="008C753E" w:rsidRDefault="008C753E" w:rsidP="008C753E">
      <w:pPr>
        <w:pStyle w:val="a3"/>
        <w:numPr>
          <w:ilvl w:val="1"/>
          <w:numId w:val="4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8C753E">
        <w:rPr>
          <w:rStyle w:val="HTML"/>
          <w:rFonts w:ascii="Times New Roman" w:eastAsia="標楷體" w:hAnsi="Times New Roman" w:cs="Times New Roman"/>
        </w:rPr>
        <w:t>argc</w:t>
      </w:r>
      <w:proofErr w:type="spellEnd"/>
      <w:r w:rsidRPr="008C753E">
        <w:rPr>
          <w:rFonts w:ascii="Times New Roman" w:eastAsia="標楷體" w:hAnsi="Times New Roman" w:cs="Times New Roman"/>
        </w:rPr>
        <w:t xml:space="preserve"> </w:t>
      </w:r>
      <w:r w:rsidRPr="008C753E">
        <w:rPr>
          <w:rFonts w:ascii="Times New Roman" w:eastAsia="標楷體" w:hAnsi="標楷體" w:cs="Times New Roman"/>
        </w:rPr>
        <w:t>是一個整數，表示命令行參數的數量。它包含了程序名稱在內的所有參數的總數。</w:t>
      </w:r>
      <w:r w:rsidR="00052405">
        <w:rPr>
          <w:rFonts w:ascii="Times New Roman" w:eastAsia="標楷體" w:hAnsi="標楷體" w:cs="Times New Roman"/>
          <w:kern w:val="0"/>
          <w:szCs w:val="24"/>
        </w:rPr>
        <w:t>(</w:t>
      </w:r>
      <w:r w:rsidR="00052405">
        <w:rPr>
          <w:rFonts w:ascii="Times New Roman" w:eastAsia="標楷體" w:hAnsi="標楷體" w:cs="Times New Roman"/>
          <w:kern w:val="0"/>
          <w:szCs w:val="24"/>
        </w:rPr>
        <w:t>如下表二</w:t>
      </w:r>
      <w:r w:rsidR="00052405">
        <w:rPr>
          <w:rFonts w:ascii="Times New Roman" w:eastAsia="標楷體" w:hAnsi="標楷體" w:cs="Times New Roman"/>
          <w:kern w:val="0"/>
          <w:szCs w:val="24"/>
        </w:rPr>
        <w:t>)</w:t>
      </w:r>
    </w:p>
    <w:p w:rsidR="008C753E" w:rsidRPr="008C753E" w:rsidRDefault="008C753E" w:rsidP="008C753E">
      <w:pPr>
        <w:pStyle w:val="a3"/>
        <w:numPr>
          <w:ilvl w:val="1"/>
          <w:numId w:val="4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8C753E">
        <w:rPr>
          <w:rStyle w:val="HTML"/>
          <w:rFonts w:ascii="Times New Roman" w:eastAsia="標楷體" w:hAnsi="Times New Roman" w:cs="Times New Roman"/>
        </w:rPr>
        <w:t>argv</w:t>
      </w:r>
      <w:proofErr w:type="spellEnd"/>
      <w:r w:rsidRPr="008C753E">
        <w:rPr>
          <w:rFonts w:ascii="Times New Roman" w:eastAsia="標楷體" w:hAnsi="Times New Roman" w:cs="Times New Roman"/>
        </w:rPr>
        <w:t xml:space="preserve"> </w:t>
      </w:r>
      <w:r w:rsidRPr="008C753E">
        <w:rPr>
          <w:rFonts w:ascii="Times New Roman" w:eastAsia="標楷體" w:hAnsi="標楷體" w:cs="Times New Roman"/>
        </w:rPr>
        <w:t>是一個指向字串（字符指針）的指針數組。每</w:t>
      </w:r>
      <w:proofErr w:type="gramStart"/>
      <w:r w:rsidRPr="008C753E">
        <w:rPr>
          <w:rFonts w:ascii="Times New Roman" w:eastAsia="標楷體" w:hAnsi="標楷體" w:cs="Times New Roman"/>
        </w:rPr>
        <w:t>個</w:t>
      </w:r>
      <w:proofErr w:type="gramEnd"/>
      <w:r w:rsidRPr="008C753E">
        <w:rPr>
          <w:rFonts w:ascii="Times New Roman" w:eastAsia="標楷體" w:hAnsi="標楷體" w:cs="Times New Roman"/>
        </w:rPr>
        <w:t>元素都是一個字串，對應於命令行中的一個參數。</w:t>
      </w:r>
      <w:r w:rsidR="00052405">
        <w:rPr>
          <w:rFonts w:ascii="Times New Roman" w:eastAsia="標楷體" w:hAnsi="標楷體" w:cs="Times New Roman"/>
          <w:kern w:val="0"/>
          <w:szCs w:val="24"/>
        </w:rPr>
        <w:t>(</w:t>
      </w:r>
      <w:r w:rsidR="00052405">
        <w:rPr>
          <w:rFonts w:ascii="Times New Roman" w:eastAsia="標楷體" w:hAnsi="標楷體" w:cs="Times New Roman"/>
          <w:kern w:val="0"/>
          <w:szCs w:val="24"/>
        </w:rPr>
        <w:t>如下表二</w:t>
      </w:r>
      <w:r w:rsidR="00052405">
        <w:rPr>
          <w:rFonts w:ascii="Times New Roman" w:eastAsia="標楷體" w:hAnsi="標楷體" w:cs="Times New Roman"/>
          <w:kern w:val="0"/>
          <w:szCs w:val="24"/>
        </w:rPr>
        <w:t>)</w:t>
      </w:r>
    </w:p>
    <w:p w:rsidR="008C753E" w:rsidRPr="008C753E" w:rsidRDefault="008C753E" w:rsidP="008C753E">
      <w:pPr>
        <w:pStyle w:val="a3"/>
        <w:numPr>
          <w:ilvl w:val="2"/>
          <w:numId w:val="4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8C753E">
        <w:rPr>
          <w:rFonts w:ascii="Times New Roman" w:eastAsia="標楷體" w:hAnsi="Times New Roman" w:cs="Times New Roman"/>
          <w:kern w:val="0"/>
        </w:rPr>
        <w:t>argv</w:t>
      </w:r>
      <w:proofErr w:type="spellEnd"/>
      <w:r w:rsidRPr="008C753E">
        <w:rPr>
          <w:rFonts w:ascii="Times New Roman" w:eastAsia="標楷體" w:hAnsi="Times New Roman" w:cs="Times New Roman"/>
          <w:kern w:val="0"/>
        </w:rPr>
        <w:t>[0]</w:t>
      </w:r>
      <w:r w:rsidRPr="008C753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C753E">
        <w:rPr>
          <w:rFonts w:ascii="Times New Roman" w:eastAsia="標楷體" w:hAnsi="標楷體" w:cs="Times New Roman"/>
          <w:kern w:val="0"/>
          <w:szCs w:val="24"/>
        </w:rPr>
        <w:t>是程序的名稱或路徑。</w:t>
      </w:r>
      <w:r w:rsidR="00052405">
        <w:rPr>
          <w:rFonts w:ascii="Times New Roman" w:eastAsia="標楷體" w:hAnsi="標楷體" w:cs="Times New Roman"/>
          <w:kern w:val="0"/>
          <w:szCs w:val="24"/>
        </w:rPr>
        <w:t>(</w:t>
      </w:r>
      <w:r w:rsidR="00052405">
        <w:rPr>
          <w:rFonts w:ascii="Times New Roman" w:eastAsia="標楷體" w:hAnsi="標楷體" w:cs="Times New Roman"/>
          <w:kern w:val="0"/>
          <w:szCs w:val="24"/>
        </w:rPr>
        <w:t>如下表二</w:t>
      </w:r>
      <w:r w:rsidR="00052405">
        <w:rPr>
          <w:rFonts w:ascii="Times New Roman" w:eastAsia="標楷體" w:hAnsi="標楷體" w:cs="Times New Roman"/>
          <w:kern w:val="0"/>
          <w:szCs w:val="24"/>
        </w:rPr>
        <w:t>)</w:t>
      </w:r>
    </w:p>
    <w:p w:rsidR="00052405" w:rsidRPr="00052405" w:rsidRDefault="008C753E" w:rsidP="008C753E">
      <w:pPr>
        <w:pStyle w:val="a3"/>
        <w:widowControl/>
        <w:numPr>
          <w:ilvl w:val="2"/>
          <w:numId w:val="4"/>
        </w:numPr>
        <w:ind w:leftChars="0"/>
        <w:rPr>
          <w:rFonts w:ascii="Times New Roman" w:eastAsia="標楷體" w:hAnsi="Times New Roman" w:cs="Times New Roman" w:hint="eastAsia"/>
          <w:kern w:val="0"/>
          <w:szCs w:val="24"/>
        </w:rPr>
      </w:pPr>
      <w:proofErr w:type="spellStart"/>
      <w:r w:rsidRPr="008C753E">
        <w:rPr>
          <w:rFonts w:ascii="Times New Roman" w:eastAsia="標楷體" w:hAnsi="Times New Roman" w:cs="Times New Roman"/>
          <w:kern w:val="0"/>
        </w:rPr>
        <w:t>argv</w:t>
      </w:r>
      <w:proofErr w:type="spellEnd"/>
      <w:r w:rsidRPr="008C753E">
        <w:rPr>
          <w:rFonts w:ascii="Times New Roman" w:eastAsia="標楷體" w:hAnsi="Times New Roman" w:cs="Times New Roman"/>
          <w:kern w:val="0"/>
        </w:rPr>
        <w:t>[1]</w:t>
      </w:r>
      <w:r w:rsidRPr="008C753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C753E">
        <w:rPr>
          <w:rFonts w:ascii="Times New Roman" w:eastAsia="標楷體" w:hAnsi="標楷體" w:cs="Times New Roman"/>
          <w:kern w:val="0"/>
          <w:szCs w:val="24"/>
        </w:rPr>
        <w:t>到</w:t>
      </w:r>
      <w:r w:rsidRPr="008C753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8C753E">
        <w:rPr>
          <w:rFonts w:ascii="Times New Roman" w:eastAsia="標楷體" w:hAnsi="Times New Roman" w:cs="Times New Roman"/>
          <w:kern w:val="0"/>
        </w:rPr>
        <w:t>argv</w:t>
      </w:r>
      <w:proofErr w:type="spellEnd"/>
      <w:r w:rsidRPr="008C753E">
        <w:rPr>
          <w:rFonts w:ascii="Times New Roman" w:eastAsia="標楷體" w:hAnsi="Times New Roman" w:cs="Times New Roman"/>
          <w:kern w:val="0"/>
        </w:rPr>
        <w:t>[argc-1]</w:t>
      </w:r>
      <w:r w:rsidRPr="008C753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C753E">
        <w:rPr>
          <w:rFonts w:ascii="Times New Roman" w:eastAsia="標楷體" w:hAnsi="標楷體" w:cs="Times New Roman"/>
          <w:kern w:val="0"/>
          <w:szCs w:val="24"/>
        </w:rPr>
        <w:t>是命令行中提供的具體參數。</w:t>
      </w:r>
    </w:p>
    <w:p w:rsidR="008C753E" w:rsidRPr="008C753E" w:rsidRDefault="00052405" w:rsidP="00052405">
      <w:pPr>
        <w:pStyle w:val="a3"/>
        <w:widowControl/>
        <w:ind w:leftChars="0" w:left="1923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標楷體" w:cs="Times New Roman"/>
          <w:kern w:val="0"/>
          <w:szCs w:val="24"/>
        </w:rPr>
        <w:t>(</w:t>
      </w:r>
      <w:r>
        <w:rPr>
          <w:rFonts w:ascii="Times New Roman" w:eastAsia="標楷體" w:hAnsi="標楷體" w:cs="Times New Roman"/>
          <w:kern w:val="0"/>
          <w:szCs w:val="24"/>
        </w:rPr>
        <w:t>如下表二</w:t>
      </w:r>
      <w:r>
        <w:rPr>
          <w:rFonts w:ascii="Times New Roman" w:eastAsia="標楷體" w:hAnsi="標楷體" w:cs="Times New Roman"/>
          <w:kern w:val="0"/>
          <w:szCs w:val="24"/>
        </w:rPr>
        <w:t>)</w:t>
      </w:r>
    </w:p>
    <w:p w:rsidR="00C651F7" w:rsidRDefault="00C651F7" w:rsidP="00C651F7">
      <w:pPr>
        <w:jc w:val="center"/>
        <w:rPr>
          <w:rFonts w:ascii="Times New Roman" w:eastAsia="標楷體" w:hAnsi="標楷體" w:cs="Times New Roman" w:hint="eastAsia"/>
        </w:rPr>
      </w:pPr>
      <w:r>
        <w:rPr>
          <w:rFonts w:ascii="Times New Roman" w:eastAsia="標楷體" w:hAnsi="標楷體" w:cs="Times New Roman" w:hint="eastAsia"/>
          <w:noProof/>
        </w:rPr>
        <w:drawing>
          <wp:inline distT="0" distB="0" distL="0" distR="0">
            <wp:extent cx="1446530" cy="295275"/>
            <wp:effectExtent l="19050" t="0" r="127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53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51F7" w:rsidRDefault="00C651F7" w:rsidP="00C651F7">
      <w:pPr>
        <w:jc w:val="center"/>
        <w:rPr>
          <w:rFonts w:ascii="Times New Roman" w:eastAsia="標楷體" w:hAnsi="標楷體" w:cs="Times New Roman" w:hint="eastAsia"/>
        </w:rPr>
      </w:pPr>
      <w:r>
        <w:rPr>
          <w:rFonts w:ascii="Times New Roman" w:eastAsia="標楷體" w:hAnsi="標楷體" w:cs="Times New Roman" w:hint="eastAsia"/>
        </w:rPr>
        <w:t>(</w:t>
      </w:r>
      <w:r>
        <w:rPr>
          <w:rFonts w:ascii="Times New Roman" w:eastAsia="標楷體" w:hAnsi="標楷體" w:cs="Times New Roman" w:hint="eastAsia"/>
        </w:rPr>
        <w:t>圖一</w:t>
      </w:r>
      <w:r>
        <w:rPr>
          <w:rFonts w:ascii="Times New Roman" w:eastAsia="標楷體" w:hAnsi="標楷體" w:cs="Times New Roman" w:hint="eastAsia"/>
        </w:rPr>
        <w:t>)</w:t>
      </w:r>
    </w:p>
    <w:p w:rsidR="00C651F7" w:rsidRDefault="00C651F7" w:rsidP="00C651F7">
      <w:pPr>
        <w:jc w:val="center"/>
        <w:rPr>
          <w:rFonts w:ascii="Times New Roman" w:eastAsia="標楷體" w:hAnsi="標楷體" w:cs="Times New Roman" w:hint="eastAsia"/>
        </w:rPr>
      </w:pPr>
    </w:p>
    <w:p w:rsidR="00C651F7" w:rsidRDefault="00C651F7" w:rsidP="00C651F7">
      <w:pPr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>
            <wp:extent cx="2447925" cy="370205"/>
            <wp:effectExtent l="19050" t="0" r="9525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370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51F7" w:rsidRDefault="00C651F7" w:rsidP="00C651F7">
      <w:pPr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圖二</w:t>
      </w:r>
      <w:r>
        <w:rPr>
          <w:rFonts w:ascii="Times New Roman" w:eastAsia="標楷體" w:hAnsi="Times New Roman" w:cs="Times New Roman" w:hint="eastAsia"/>
        </w:rPr>
        <w:t>)</w:t>
      </w:r>
    </w:p>
    <w:p w:rsidR="00052405" w:rsidRDefault="00052405" w:rsidP="00C651F7">
      <w:pPr>
        <w:jc w:val="center"/>
        <w:rPr>
          <w:rFonts w:ascii="Times New Roman" w:eastAsia="標楷體" w:hAnsi="Times New Roman" w:cs="Times New Roman" w:hint="eastAsia"/>
        </w:rPr>
      </w:pPr>
    </w:p>
    <w:p w:rsidR="00052405" w:rsidRDefault="00052405" w:rsidP="00C651F7">
      <w:pPr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表二</w:t>
      </w:r>
      <w:r>
        <w:rPr>
          <w:rFonts w:ascii="Times New Roman" w:eastAsia="標楷體" w:hAnsi="Times New Roman" w:cs="Times New Roman" w:hint="eastAsia"/>
        </w:rPr>
        <w:t>:</w:t>
      </w:r>
      <w:proofErr w:type="spellStart"/>
      <w:r>
        <w:rPr>
          <w:rFonts w:ascii="Times New Roman" w:eastAsia="標楷體" w:hAnsi="Times New Roman" w:cs="Times New Roman" w:hint="eastAsia"/>
        </w:rPr>
        <w:t>argc</w:t>
      </w:r>
      <w:proofErr w:type="spellEnd"/>
      <w:r>
        <w:rPr>
          <w:rFonts w:ascii="Times New Roman" w:eastAsia="標楷體" w:hAnsi="Times New Roman" w:cs="Times New Roman" w:hint="eastAsia"/>
        </w:rPr>
        <w:t>和</w:t>
      </w:r>
      <w:proofErr w:type="spellStart"/>
      <w:r>
        <w:rPr>
          <w:rFonts w:ascii="Times New Roman" w:eastAsia="標楷體" w:hAnsi="Times New Roman" w:cs="Times New Roman" w:hint="eastAsia"/>
        </w:rPr>
        <w:t>argv</w:t>
      </w:r>
      <w:proofErr w:type="spellEnd"/>
      <w:r>
        <w:rPr>
          <w:rFonts w:ascii="Times New Roman" w:eastAsia="標楷體" w:hAnsi="Times New Roman" w:cs="Times New Roman" w:hint="eastAsia"/>
        </w:rPr>
        <w:t>參數功能整理</w:t>
      </w:r>
      <w:r>
        <w:rPr>
          <w:rFonts w:ascii="Times New Roman" w:eastAsia="標楷體" w:hAnsi="Times New Roman" w:cs="Times New Roman" w:hint="eastAsia"/>
        </w:rPr>
        <w:t>)</w:t>
      </w:r>
    </w:p>
    <w:tbl>
      <w:tblPr>
        <w:tblW w:w="10000" w:type="dxa"/>
        <w:tblInd w:w="-842" w:type="dxa"/>
        <w:tblCellMar>
          <w:left w:w="28" w:type="dxa"/>
          <w:right w:w="28" w:type="dxa"/>
        </w:tblCellMar>
        <w:tblLook w:val="04A0"/>
      </w:tblPr>
      <w:tblGrid>
        <w:gridCol w:w="640"/>
        <w:gridCol w:w="4480"/>
        <w:gridCol w:w="4880"/>
      </w:tblGrid>
      <w:tr w:rsidR="00052405" w:rsidRPr="00052405" w:rsidTr="00052405">
        <w:trPr>
          <w:trHeight w:val="34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52405" w:rsidRPr="00052405" w:rsidRDefault="00052405" w:rsidP="00052405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052405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名稱</w:t>
            </w:r>
          </w:p>
        </w:tc>
        <w:tc>
          <w:tcPr>
            <w:tcW w:w="4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52405" w:rsidRPr="00052405" w:rsidRDefault="00052405" w:rsidP="00052405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052405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功能</w:t>
            </w:r>
          </w:p>
        </w:tc>
        <w:tc>
          <w:tcPr>
            <w:tcW w:w="4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52405" w:rsidRPr="00052405" w:rsidRDefault="00052405" w:rsidP="00052405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052405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範例</w:t>
            </w:r>
          </w:p>
        </w:tc>
      </w:tr>
      <w:tr w:rsidR="00052405" w:rsidRPr="00052405" w:rsidTr="00052405">
        <w:trPr>
          <w:trHeight w:val="6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52405" w:rsidRPr="00052405" w:rsidRDefault="00052405" w:rsidP="0005240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05240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argc</w:t>
            </w:r>
            <w:proofErr w:type="spellEnd"/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52405" w:rsidRPr="00052405" w:rsidRDefault="00052405" w:rsidP="0005240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2405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表示命令行參數的數量，包含程序名稱在內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52405" w:rsidRPr="00052405" w:rsidRDefault="00052405" w:rsidP="0005240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2405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執行</w:t>
            </w:r>
            <w:r w:rsidRPr="0005240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./</w:t>
            </w:r>
            <w:proofErr w:type="spellStart"/>
            <w:r w:rsidRPr="0005240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myprogram</w:t>
            </w:r>
            <w:proofErr w:type="spellEnd"/>
            <w:r w:rsidRPr="0005240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arg1 arg2 </w:t>
            </w:r>
            <w:r w:rsidRPr="00052405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時，</w:t>
            </w:r>
            <w:proofErr w:type="spellStart"/>
            <w:r w:rsidRPr="0005240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argc</w:t>
            </w:r>
            <w:proofErr w:type="spellEnd"/>
            <w:r w:rsidRPr="0005240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r w:rsidRPr="00052405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的值為</w:t>
            </w:r>
            <w:r w:rsidRPr="0005240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3</w:t>
            </w:r>
          </w:p>
        </w:tc>
      </w:tr>
      <w:tr w:rsidR="00052405" w:rsidRPr="00052405" w:rsidTr="00052405">
        <w:trPr>
          <w:trHeight w:val="6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52405" w:rsidRPr="00052405" w:rsidRDefault="00052405" w:rsidP="0005240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05240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argv</w:t>
            </w:r>
            <w:proofErr w:type="spellEnd"/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52405" w:rsidRPr="00052405" w:rsidRDefault="00052405" w:rsidP="0005240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2405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一個指向字串（字符指針）的指針數組，每</w:t>
            </w:r>
            <w:proofErr w:type="gramStart"/>
            <w:r w:rsidRPr="00052405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個</w:t>
            </w:r>
            <w:proofErr w:type="gramEnd"/>
            <w:r w:rsidRPr="00052405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元素對應命令行中的一個參數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52405" w:rsidRPr="00052405" w:rsidRDefault="00052405" w:rsidP="0005240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05240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argv</w:t>
            </w:r>
            <w:proofErr w:type="spellEnd"/>
            <w:r w:rsidRPr="0005240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[0]: "./</w:t>
            </w:r>
            <w:proofErr w:type="spellStart"/>
            <w:r w:rsidRPr="0005240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myprogram</w:t>
            </w:r>
            <w:proofErr w:type="spellEnd"/>
            <w:r w:rsidRPr="0005240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"</w:t>
            </w:r>
          </w:p>
        </w:tc>
      </w:tr>
      <w:tr w:rsidR="00052405" w:rsidRPr="00052405" w:rsidTr="00052405">
        <w:trPr>
          <w:trHeight w:val="3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52405" w:rsidRPr="00052405" w:rsidRDefault="00052405" w:rsidP="0005240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240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　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52405" w:rsidRPr="00052405" w:rsidRDefault="00052405" w:rsidP="0005240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240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　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52405" w:rsidRPr="00052405" w:rsidRDefault="00052405" w:rsidP="0005240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05240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argv</w:t>
            </w:r>
            <w:proofErr w:type="spellEnd"/>
            <w:r w:rsidRPr="0005240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[1]: "arg1"</w:t>
            </w:r>
          </w:p>
        </w:tc>
      </w:tr>
      <w:tr w:rsidR="00052405" w:rsidRPr="00052405" w:rsidTr="00052405">
        <w:trPr>
          <w:trHeight w:val="3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52405" w:rsidRPr="00052405" w:rsidRDefault="00052405" w:rsidP="0005240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240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　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52405" w:rsidRPr="00052405" w:rsidRDefault="00052405" w:rsidP="0005240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240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　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52405" w:rsidRPr="00052405" w:rsidRDefault="00052405" w:rsidP="0005240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05240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argv</w:t>
            </w:r>
            <w:proofErr w:type="spellEnd"/>
            <w:r w:rsidRPr="0005240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[2]: "arg2"</w:t>
            </w:r>
          </w:p>
        </w:tc>
      </w:tr>
    </w:tbl>
    <w:p w:rsidR="00573D6D" w:rsidRDefault="00573D6D" w:rsidP="00C651F7">
      <w:pPr>
        <w:jc w:val="center"/>
        <w:rPr>
          <w:rFonts w:ascii="Times New Roman" w:eastAsia="標楷體" w:hAnsi="Times New Roman" w:cs="Times New Roman"/>
        </w:rPr>
      </w:pPr>
    </w:p>
    <w:p w:rsidR="00573D6D" w:rsidRDefault="00573D6D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:rsidR="00052405" w:rsidRDefault="008541CC" w:rsidP="008541CC">
      <w:pPr>
        <w:rPr>
          <w:rFonts w:ascii="Times New Roman" w:eastAsia="標楷體" w:hAnsi="Times New Roman" w:cs="Times New Roman" w:hint="eastAsia"/>
        </w:rPr>
      </w:pPr>
      <w:r>
        <w:rPr>
          <w:rFonts w:ascii="標楷體" w:eastAsia="標楷體" w:hAnsi="標楷體" w:cs="Times New Roman" w:hint="eastAsia"/>
        </w:rPr>
        <w:lastRenderedPageBreak/>
        <w:t>※</w:t>
      </w:r>
      <w:r>
        <w:rPr>
          <w:rFonts w:ascii="Times New Roman" w:eastAsia="標楷體" w:hAnsi="Times New Roman" w:cs="Times New Roman"/>
        </w:rPr>
        <w:t>總結</w:t>
      </w:r>
      <w:r>
        <w:rPr>
          <w:rFonts w:ascii="Times New Roman" w:eastAsia="標楷體" w:hAnsi="Times New Roman" w:cs="Times New Roman"/>
        </w:rPr>
        <w:t>:</w:t>
      </w:r>
    </w:p>
    <w:p w:rsidR="008541CC" w:rsidRPr="00C651F7" w:rsidRDefault="008541CC" w:rsidP="008541CC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ab/>
      </w:r>
      <w:r>
        <w:rPr>
          <w:rFonts w:ascii="Times New Roman" w:eastAsia="標楷體" w:hAnsi="Times New Roman" w:cs="Times New Roman" w:hint="eastAsia"/>
        </w:rPr>
        <w:t>本文件主要介紹，</w:t>
      </w:r>
      <w:r>
        <w:rPr>
          <w:rFonts w:ascii="Times New Roman" w:eastAsia="標楷體" w:hAnsi="Times New Roman" w:cs="Times New Roman" w:hint="eastAsia"/>
        </w:rPr>
        <w:t>Bare-Metal</w:t>
      </w:r>
      <w:r>
        <w:rPr>
          <w:rFonts w:ascii="Times New Roman" w:eastAsia="標楷體" w:hAnsi="Times New Roman" w:cs="Times New Roman" w:hint="eastAsia"/>
        </w:rPr>
        <w:t>環境和</w:t>
      </w:r>
      <w:r>
        <w:rPr>
          <w:rFonts w:ascii="Times New Roman" w:eastAsia="標楷體" w:hAnsi="Times New Roman" w:cs="Times New Roman" w:hint="eastAsia"/>
        </w:rPr>
        <w:t>Linux</w:t>
      </w:r>
      <w:r>
        <w:rPr>
          <w:rFonts w:ascii="Times New Roman" w:eastAsia="標楷體" w:hAnsi="Times New Roman" w:cs="Times New Roman" w:hint="eastAsia"/>
        </w:rPr>
        <w:t>環境下的驅動架構及編寫差異，還有常用的基本觀念。</w:t>
      </w:r>
    </w:p>
    <w:sectPr w:rsidR="008541CC" w:rsidRPr="00C651F7" w:rsidSect="00880D1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D0B7D"/>
    <w:multiLevelType w:val="hybridMultilevel"/>
    <w:tmpl w:val="B49AED9C"/>
    <w:lvl w:ilvl="0" w:tplc="0409000B">
      <w:start w:val="1"/>
      <w:numFmt w:val="bullet"/>
      <w:lvlText w:val=""/>
      <w:lvlJc w:val="left"/>
      <w:pPr>
        <w:ind w:left="9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3" w:hanging="480"/>
      </w:pPr>
      <w:rPr>
        <w:rFonts w:ascii="Wingdings" w:hAnsi="Wingdings" w:hint="default"/>
      </w:rPr>
    </w:lvl>
  </w:abstractNum>
  <w:abstractNum w:abstractNumId="1">
    <w:nsid w:val="296D006C"/>
    <w:multiLevelType w:val="hybridMultilevel"/>
    <w:tmpl w:val="DF4605D4"/>
    <w:lvl w:ilvl="0" w:tplc="0409000B">
      <w:start w:val="1"/>
      <w:numFmt w:val="bullet"/>
      <w:lvlText w:val=""/>
      <w:lvlJc w:val="left"/>
      <w:pPr>
        <w:ind w:left="9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3" w:hanging="480"/>
      </w:pPr>
      <w:rPr>
        <w:rFonts w:ascii="Wingdings" w:hAnsi="Wingdings" w:hint="default"/>
      </w:rPr>
    </w:lvl>
  </w:abstractNum>
  <w:abstractNum w:abstractNumId="2">
    <w:nsid w:val="2B773FD1"/>
    <w:multiLevelType w:val="hybridMultilevel"/>
    <w:tmpl w:val="491C081A"/>
    <w:lvl w:ilvl="0" w:tplc="0409000B">
      <w:start w:val="1"/>
      <w:numFmt w:val="bullet"/>
      <w:lvlText w:val=""/>
      <w:lvlJc w:val="left"/>
      <w:pPr>
        <w:ind w:left="963" w:hanging="48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3" w:hanging="48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9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3" w:hanging="480"/>
      </w:pPr>
      <w:rPr>
        <w:rFonts w:ascii="Wingdings" w:hAnsi="Wingdings" w:hint="default"/>
      </w:rPr>
    </w:lvl>
  </w:abstractNum>
  <w:abstractNum w:abstractNumId="3">
    <w:nsid w:val="4EA557BC"/>
    <w:multiLevelType w:val="hybridMultilevel"/>
    <w:tmpl w:val="FED0F4C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514B6142"/>
    <w:multiLevelType w:val="hybridMultilevel"/>
    <w:tmpl w:val="2A5EE3F2"/>
    <w:lvl w:ilvl="0" w:tplc="0409000B">
      <w:start w:val="1"/>
      <w:numFmt w:val="bullet"/>
      <w:lvlText w:val=""/>
      <w:lvlJc w:val="left"/>
      <w:pPr>
        <w:ind w:left="9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3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209A8"/>
    <w:rsid w:val="00052405"/>
    <w:rsid w:val="00095A81"/>
    <w:rsid w:val="00155399"/>
    <w:rsid w:val="00312F93"/>
    <w:rsid w:val="003209A8"/>
    <w:rsid w:val="00573D6D"/>
    <w:rsid w:val="005E6E4D"/>
    <w:rsid w:val="008541CC"/>
    <w:rsid w:val="00880D1F"/>
    <w:rsid w:val="008C753E"/>
    <w:rsid w:val="00A7357B"/>
    <w:rsid w:val="00B62640"/>
    <w:rsid w:val="00C34281"/>
    <w:rsid w:val="00C651F7"/>
    <w:rsid w:val="00D26589"/>
    <w:rsid w:val="00D817EF"/>
    <w:rsid w:val="00FC43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0D1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5A81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C651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C651F7"/>
    <w:rPr>
      <w:rFonts w:asciiTheme="majorHAnsi" w:eastAsiaTheme="majorEastAsia" w:hAnsiTheme="majorHAnsi" w:cstheme="majorBid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8C753E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54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jetwen</dc:creator>
  <cp:lastModifiedBy>jetwen</cp:lastModifiedBy>
  <cp:revision>29</cp:revision>
  <dcterms:created xsi:type="dcterms:W3CDTF">2024-08-05T00:32:00Z</dcterms:created>
  <dcterms:modified xsi:type="dcterms:W3CDTF">2024-08-05T01:15:00Z</dcterms:modified>
</cp:coreProperties>
</file>