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  <w:jc w:val="center"/>
      </w:pPr>
      <w:r>
        <w:rPr>
          <w:rFonts w:ascii="Aptos" w:hAnsi="Aptos"/>
          <w:b/>
          <w:color w:val="1A477A"/>
          <w:sz w:val="48"/>
        </w:rPr>
        <w:t>Nexora Python Final Project Checklist</w:t>
      </w:r>
    </w:p>
    <w:p>
      <w:pPr>
        <w:spacing w:after="320"/>
        <w:jc w:val="center"/>
      </w:pPr>
      <w:r>
        <w:rPr>
          <w:rFonts w:ascii="Aptos" w:hAnsi="Aptos"/>
          <w:b w:val="0"/>
          <w:color w:val="5C6874"/>
          <w:sz w:val="23"/>
        </w:rPr>
        <w:t>A step-by-step build guide for a Flask + React + MySQL recreation of the capstone system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2232"/>
            <w:shd w:fill="1A47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3"/>
              </w:rPr>
              <w:t>Delivery Target</w:t>
            </w:r>
          </w:p>
        </w:tc>
        <w:tc>
          <w:tcPr>
            <w:tcW w:type="dxa" w:w="7128"/>
            <w:shd w:fill="EEF4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E3A45"/>
                <w:sz w:val="21"/>
              </w:rPr>
              <w:t>Create the smallest credible 80% working web version of Nexora for the final project. Admin and Teacher must be complete enough for demo. Student is support-only. Mobile is excluded.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2232"/>
            <w:shd w:fill="1A47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3"/>
              </w:rPr>
              <w:t>Suggested Stack</w:t>
            </w:r>
          </w:p>
        </w:tc>
        <w:tc>
          <w:tcPr>
            <w:tcW w:type="dxa" w:w="7128"/>
            <w:shd w:fill="EEF4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E3A45"/>
                <w:sz w:val="21"/>
              </w:rPr>
              <w:t>Backend: Flask, Flask-SQLAlchemy, Flask-Migrate, Flask-Login or JWT, MySQL. Frontend: React SPA. AI features should be real-lite helpers, not production parity.</w:t>
            </w:r>
          </w:p>
        </w:tc>
      </w:tr>
    </w:tbl>
    <w:p>
      <w:pPr>
        <w:spacing w:after="40"/>
      </w:pPr>
    </w:p>
    <w:p>
      <w:pPr>
        <w:spacing w:before="240" w:after="120" w:line="240" w:lineRule="auto"/>
      </w:pPr>
      <w:r>
        <w:rPr>
          <w:rFonts w:ascii="Aptos" w:hAnsi="Aptos"/>
          <w:b/>
          <w:color w:val="1A477A"/>
          <w:sz w:val="32"/>
        </w:rPr>
        <w:t>1. Project Objective and Scope</w:t>
      </w:r>
    </w:p>
    <w:p>
      <w:pPr>
        <w:spacing w:before="0" w:after="160" w:line="264" w:lineRule="auto"/>
      </w:pPr>
      <w:r>
        <w:rPr>
          <w:rFonts w:ascii="Aptos" w:hAnsi="Aptos"/>
          <w:b w:val="0"/>
          <w:color w:val="2E3A45"/>
          <w:sz w:val="22"/>
        </w:rPr>
        <w:t>This checklist translates the capstone use-case set into a Python final-project build plan. It is intentionally scoped for speed, presentation value, and finishability rather than full parity with the current NestJS, Next.js, FastAPI, and mobile implementation.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Primary goal: rebuild the main admin and teacher workflows as a responsive web app.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Secondary goal: provide enough student functionality to demonstrate the system loop from class content to results and intervention.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Database goal: create a clean MySQL schema that can support LMS flows, simplified LXP gating, and real-lite AI helpers.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Presentation goal: show clear end-to-end proof that the platform works in a browser on desktop and tablet/mobile widths.</w:t>
      </w:r>
    </w:p>
    <w:p>
      <w:pPr>
        <w:spacing w:before="240" w:after="120" w:line="240" w:lineRule="auto"/>
      </w:pPr>
      <w:r>
        <w:rPr>
          <w:rFonts w:ascii="Aptos" w:hAnsi="Aptos"/>
          <w:b/>
          <w:color w:val="1A477A"/>
          <w:sz w:val="32"/>
        </w:rPr>
        <w:t>2. Recommended Architecture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2376"/>
        <w:gridCol w:w="5760"/>
      </w:tblGrid>
      <w:tr>
        <w:tc>
          <w:tcPr>
            <w:tcW w:type="dxa" w:w="3331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A477A"/>
                <w:sz w:val="21"/>
              </w:rPr>
              <w:t>Layer</w:t>
            </w:r>
          </w:p>
        </w:tc>
        <w:tc>
          <w:tcPr>
            <w:tcW w:type="dxa" w:w="3331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A477A"/>
                <w:sz w:val="21"/>
              </w:rPr>
              <w:t>Recommendation</w:t>
            </w:r>
          </w:p>
        </w:tc>
        <w:tc>
          <w:tcPr>
            <w:tcW w:type="dxa" w:w="3331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A477A"/>
                <w:sz w:val="21"/>
              </w:rPr>
              <w:t>Reason</w:t>
            </w:r>
          </w:p>
        </w:tc>
      </w:tr>
      <w:tr>
        <w:tc>
          <w:tcPr>
            <w:tcW w:type="dxa" w:w="8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E3A45"/>
                <w:sz w:val="19"/>
              </w:rPr>
              <w:t>1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React frontend</w:t>
            </w:r>
          </w:p>
        </w:tc>
        <w:tc>
          <w:tcPr>
            <w:tcW w:type="dxa" w:w="57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Faster for dashboard-style screens and closer to the responsive web feel expected in the capstone.</w:t>
            </w:r>
          </w:p>
        </w:tc>
      </w:tr>
      <w:tr>
        <w:tc>
          <w:tcPr>
            <w:tcW w:type="dxa" w:w="8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E3A45"/>
                <w:sz w:val="19"/>
              </w:rPr>
              <w:t>2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Flask REST API</w:t>
            </w:r>
          </w:p>
        </w:tc>
        <w:tc>
          <w:tcPr>
            <w:tcW w:type="dxa" w:w="57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Keeps backend simple while still supporting auth, CRUD, uploads, grading logic, and reporting.</w:t>
            </w:r>
          </w:p>
        </w:tc>
      </w:tr>
      <w:tr>
        <w:tc>
          <w:tcPr>
            <w:tcW w:type="dxa" w:w="8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E3A45"/>
                <w:sz w:val="19"/>
              </w:rPr>
              <w:t>3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MySQL database</w:t>
            </w:r>
          </w:p>
        </w:tc>
        <w:tc>
          <w:tcPr>
            <w:tcW w:type="dxa" w:w="57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Simple relational storage for users, sections, modules, assignments, grades, interventions, and logs.</w:t>
            </w:r>
          </w:p>
        </w:tc>
      </w:tr>
      <w:tr>
        <w:tc>
          <w:tcPr>
            <w:tcW w:type="dxa" w:w="8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E3A45"/>
                <w:sz w:val="19"/>
              </w:rPr>
              <w:t>4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File storage folder</w:t>
            </w:r>
          </w:p>
        </w:tc>
        <w:tc>
          <w:tcPr>
            <w:tcW w:type="dxa" w:w="57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Store uploaded PDFs, learning modules, roster files, and exports without adding cloud complexity.</w:t>
            </w:r>
          </w:p>
        </w:tc>
      </w:tr>
      <w:tr>
        <w:tc>
          <w:tcPr>
            <w:tcW w:type="dxa" w:w="8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E3A45"/>
                <w:sz w:val="19"/>
              </w:rPr>
              <w:t>5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AI-lite service layer</w:t>
            </w:r>
          </w:p>
        </w:tc>
        <w:tc>
          <w:tcPr>
            <w:tcW w:type="dxa" w:w="57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Wrap PDF extraction, quiz suggestion, and mentor/chat actions behind simple backend endpoints.</w:t>
            </w:r>
          </w:p>
        </w:tc>
      </w:tr>
    </w:tbl>
    <w:p>
      <w:pPr>
        <w:spacing w:after="80"/>
      </w:pP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Choose one authentication approach for v1. Recommended: session login with Flask-Login for simplicity. JWT can stay optional.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Use RBAC with only three roles: admin, teacher, student.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Build one web app only. Do not allocate time to mobile, offline sync, advanced analytics, or production-grade AI orchestration.</w:t>
      </w:r>
    </w:p>
    <w:p>
      <w:pPr>
        <w:spacing w:before="240" w:after="120" w:line="240" w:lineRule="auto"/>
      </w:pPr>
      <w:r>
        <w:rPr>
          <w:rFonts w:ascii="Aptos" w:hAnsi="Aptos"/>
          <w:b/>
          <w:color w:val="1A477A"/>
          <w:sz w:val="32"/>
        </w:rPr>
        <w:t>3. Phase-by-Phase Build Order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Set up backend and frontend repositories or folders inside the Python System workspace.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Configure Flask app factory, environment variables, database connection, migrations, and seed data.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Create the core schema and run the first migration.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Implement authentication, role protection, and layout shell for admin, teacher, and student.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Build admin modules first so users, sections, and roster data exist before teacher flows.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Build teacher class workflows next: modules, assignments, grading, class records, interventions, and reports.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Build the minimal student journey last: sign in, view content, submit work, see results, and unlock remedial state below 74%.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Add real-lite AI helpers only after the core LMS loop works.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Finish with responsive cleanup, sample data, presentation scripts, and verification screenshots.</w:t>
      </w:r>
    </w:p>
    <w:p>
      <w:pPr>
        <w:spacing w:before="240" w:after="120" w:line="240" w:lineRule="auto"/>
      </w:pPr>
      <w:r>
        <w:rPr>
          <w:rFonts w:ascii="Aptos" w:hAnsi="Aptos"/>
          <w:b/>
          <w:color w:val="1A477A"/>
          <w:sz w:val="32"/>
        </w:rPr>
        <w:t>4. Admin Build Checklist</w:t>
      </w:r>
    </w:p>
    <w:p>
      <w:pPr>
        <w:spacing w:before="0" w:after="120" w:line="264" w:lineRule="auto"/>
      </w:pPr>
      <w:r>
        <w:rPr>
          <w:rFonts w:ascii="Aptos" w:hAnsi="Aptos"/>
          <w:b w:val="0"/>
          <w:color w:val="5C6874"/>
          <w:sz w:val="22"/>
        </w:rPr>
        <w:t>These use cases should be treated as the full-priority administrative scope.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Create the Admin Dashboard with summary cards for total users, sections, pending imports, active interventions, and recent system activity.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Build Manage Users: create, edit, activate, suspend, reset password, filter by role, and search by name or ID.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Create role-specific account forms for admin, teacher, and student user creation.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Build Manage Sections: create grade-level sections, assign advisers or teachers, set schedules, and archive old sections.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Add teacher-to-section mapping so teacher dashboards can load assigned classes correctly.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Create Access Student Records page with profile, enrollment, recent grades, intervention status, and account status.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Implement Import Rosters using CSV as the required flow, with preview, validation errors, duplicate detection, and final import summary.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Add Excel import only if time remains after CSV is stable.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Build Manage School Calendar for school-wide events, quarter dates, assessment windows, and section-specific events.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Create Library or Resources management for institution-wide PDFs, references, and downloadable files.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Build Reports page for enrollment, user counts, section summaries, intervention counts, and grade snapshots.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Add System Settings page for active school year, active quarter, mastery threshold, and upload limits.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Create Diagnostics and Audit Trail page to log logins, imports, settings changes, and major admin actions.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Implement Academic State Transition as a simplified workflow that archives the current quarter and resets intervention flags for a new quarter.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Build Admin Profile Management with editable account details and password change.</w:t>
      </w:r>
    </w:p>
    <w:p>
      <w:pPr>
        <w:spacing w:before="240" w:after="120" w:line="240" w:lineRule="auto"/>
      </w:pPr>
      <w:r>
        <w:rPr>
          <w:rFonts w:ascii="Aptos" w:hAnsi="Aptos"/>
          <w:b/>
          <w:color w:val="1A477A"/>
          <w:sz w:val="32"/>
        </w:rPr>
        <w:t>5. Teacher Build Checklist</w:t>
      </w:r>
    </w:p>
    <w:p>
      <w:pPr>
        <w:spacing w:before="0" w:after="120" w:line="264" w:lineRule="auto"/>
      </w:pPr>
      <w:r>
        <w:rPr>
          <w:rFonts w:ascii="Aptos" w:hAnsi="Aptos"/>
          <w:b w:val="0"/>
          <w:color w:val="5C6874"/>
          <w:sz w:val="22"/>
        </w:rPr>
        <w:t>These use cases should be the heaviest part of the project because they demonstrate the classroom workflow.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Build Teacher Dashboard with cards for assigned classes, pending submissions, at-risk students, upcoming events, and quick links.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Create My Classes and My Section views showing assigned sections, schedules, student count, and direct links into each class workspace.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Build class workspace tabs for Modules, Assignments, Students, Records, Results, Announcements, Discussion, Calendar, and Resources.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Implement Upload Learning Modules with PDF and document upload, title, description, subject tag, and publish status.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Create and Manage Assignments with types such as quiz, written work, performance task, and discussion activity.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Add draft and publish states for assignments to reduce teacher rework during demo preparation.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Build assignment question management for multiple choice, short answer, and file upload submission types.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Implement Review Assessment Submissions so the teacher can inspect answers, assign manual scores, and leave feedback.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Apply the below-74% mastery check after grading and automatically create or update an intervention record.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Build View Student Results with filters by student, assignment, score range, and submission status.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Create Manage Class Records page showing all student grades per class with pass or at-risk visibility.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Build Manage Class Roster so teachers can view enrolled students and optionally add eligible students if admin policy allows it.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Create Announcements management for class-specific notices with publish and archive actions.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Build Discussion Board moderation so teachers can create threads, pin important posts, and manage replies.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Create Student Interventions queue showing flagged students, weak subject area, intervention status, and teacher remarks.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Build Track Student Performance view with simple charts or tables for class average, low scorers, and assignment trends.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Create Teacher Reports for class records, submission summaries, intervention lists, and downloadable CSV or PDF outputs.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Add Calendar and Schedule page tied to teacher classes and deadlines.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Build Teaching Resources or Library view for teacher-owned files plus selected shared resources.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Create Evaluations view if needed for your final demo, but keep it read-only if time is limited.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Implement AI Draft Quiz Workspace as a simple helper that suggests quiz questions from entered lesson text or extracted PDF text.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Implement PDF content extraction as a real-lite flow that extracts text and produces summary bullets or key points.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Create Teacher Profile Management with editable details and password change.</w:t>
      </w:r>
    </w:p>
    <w:p>
      <w:pPr>
        <w:spacing w:before="240" w:after="120" w:line="240" w:lineRule="auto"/>
      </w:pPr>
      <w:r>
        <w:rPr>
          <w:rFonts w:ascii="Aptos" w:hAnsi="Aptos"/>
          <w:b/>
          <w:color w:val="1A477A"/>
          <w:sz w:val="32"/>
        </w:rPr>
        <w:t>6. Student Support Checklist</w:t>
      </w:r>
    </w:p>
    <w:p>
      <w:pPr>
        <w:spacing w:before="0" w:after="120" w:line="264" w:lineRule="auto"/>
      </w:pPr>
      <w:r>
        <w:rPr>
          <w:rFonts w:ascii="Aptos" w:hAnsi="Aptos"/>
          <w:b w:val="0"/>
          <w:color w:val="5C6874"/>
          <w:sz w:val="22"/>
        </w:rPr>
        <w:t>Keep student scope intentionally smaller. Only build what is needed to demonstrate the learning loop.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Build student login and logout.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Create Student Dashboard with enrolled classes, pending assignments, latest results, and announcements.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Allow students to open class modules and download or read uploaded materials.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Allow students to open and complete quizzes, written work, or file-upload assignments.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Create View Results page with score, teacher feedback, and submission status.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Show intervention or remedial access only when the student score falls below the 74% mastery threshold.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Add announcements and calendar visibility.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If time remains, add a basic mentor or chat entry screen using your real-lite AI helper.</w:t>
      </w:r>
    </w:p>
    <w:p>
      <w:pPr>
        <w:spacing w:before="240" w:after="120" w:line="240" w:lineRule="auto"/>
      </w:pPr>
      <w:r>
        <w:rPr>
          <w:rFonts w:ascii="Aptos" w:hAnsi="Aptos"/>
          <w:b/>
          <w:color w:val="1A477A"/>
          <w:sz w:val="32"/>
        </w:rPr>
        <w:t>7. Simplified Database Schema</w:t>
      </w:r>
    </w:p>
    <w:p>
      <w:pPr>
        <w:spacing w:before="0" w:after="120" w:line="264" w:lineRule="auto"/>
      </w:pPr>
      <w:r>
        <w:rPr>
          <w:rFonts w:ascii="Aptos" w:hAnsi="Aptos"/>
          <w:b w:val="0"/>
          <w:color w:val="5C6874"/>
          <w:sz w:val="22"/>
        </w:rPr>
        <w:t>Use this schema as your implementation baseline. The MVP column tells you what cannot be safely skipped.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1656"/>
        <w:gridCol w:w="4824"/>
        <w:gridCol w:w="864"/>
      </w:tblGrid>
      <w:tr>
        <w:tc>
          <w:tcPr>
            <w:tcW w:type="dxa" w:w="2498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A477A"/>
                <w:sz w:val="21"/>
              </w:rPr>
              <w:t>Table</w:t>
            </w:r>
          </w:p>
        </w:tc>
        <w:tc>
          <w:tcPr>
            <w:tcW w:type="dxa" w:w="2498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A477A"/>
                <w:sz w:val="21"/>
              </w:rPr>
              <w:t>Purpose</w:t>
            </w:r>
          </w:p>
        </w:tc>
        <w:tc>
          <w:tcPr>
            <w:tcW w:type="dxa" w:w="2498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A477A"/>
                <w:sz w:val="21"/>
              </w:rPr>
              <w:t>Core Columns</w:t>
            </w:r>
          </w:p>
        </w:tc>
        <w:tc>
          <w:tcPr>
            <w:tcW w:type="dxa" w:w="2498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A477A"/>
                <w:sz w:val="21"/>
              </w:rPr>
              <w:t>MVP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E3A45"/>
                <w:sz w:val="19"/>
              </w:rPr>
              <w:t>roles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Role catalog</w:t>
            </w:r>
          </w:p>
        </w:tc>
        <w:tc>
          <w:tcPr>
            <w:tcW w:type="dxa" w:w="4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id, name</w:t>
            </w:r>
          </w:p>
        </w:tc>
        <w:tc>
          <w:tcPr>
            <w:tcW w:type="dxa" w:w="8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Yes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E3A45"/>
                <w:sz w:val="19"/>
              </w:rPr>
              <w:t>users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Base account</w:t>
            </w:r>
          </w:p>
        </w:tc>
        <w:tc>
          <w:tcPr>
            <w:tcW w:type="dxa" w:w="4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id, school_id, role_id, first_name, last_name, email, password_hash, status</w:t>
            </w:r>
          </w:p>
        </w:tc>
        <w:tc>
          <w:tcPr>
            <w:tcW w:type="dxa" w:w="8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Yes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E3A45"/>
                <w:sz w:val="19"/>
              </w:rPr>
              <w:t>teacher_profiles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Teacher metadata</w:t>
            </w:r>
          </w:p>
        </w:tc>
        <w:tc>
          <w:tcPr>
            <w:tcW w:type="dxa" w:w="4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id, user_id, department, phone</w:t>
            </w:r>
          </w:p>
        </w:tc>
        <w:tc>
          <w:tcPr>
            <w:tcW w:type="dxa" w:w="8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Yes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E3A45"/>
                <w:sz w:val="19"/>
              </w:rPr>
              <w:t>student_profiles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Student metadata</w:t>
            </w:r>
          </w:p>
        </w:tc>
        <w:tc>
          <w:tcPr>
            <w:tcW w:type="dxa" w:w="4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id, user_id, grade_level, guardian_name, guardian_contact</w:t>
            </w:r>
          </w:p>
        </w:tc>
        <w:tc>
          <w:tcPr>
            <w:tcW w:type="dxa" w:w="8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Yes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E3A45"/>
                <w:sz w:val="19"/>
              </w:rPr>
              <w:t>sections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Academic groups</w:t>
            </w:r>
          </w:p>
        </w:tc>
        <w:tc>
          <w:tcPr>
            <w:tcW w:type="dxa" w:w="4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id, name, grade_level, school_year, adviser_user_id, status</w:t>
            </w:r>
          </w:p>
        </w:tc>
        <w:tc>
          <w:tcPr>
            <w:tcW w:type="dxa" w:w="8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Yes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E3A45"/>
                <w:sz w:val="19"/>
              </w:rPr>
              <w:t>section_teachers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Teacher assignments</w:t>
            </w:r>
          </w:p>
        </w:tc>
        <w:tc>
          <w:tcPr>
            <w:tcW w:type="dxa" w:w="4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id, section_id, teacher_user_id, subject_name</w:t>
            </w:r>
          </w:p>
        </w:tc>
        <w:tc>
          <w:tcPr>
            <w:tcW w:type="dxa" w:w="8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Yes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E3A45"/>
                <w:sz w:val="19"/>
              </w:rPr>
              <w:t>enrollments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Student-to-section map</w:t>
            </w:r>
          </w:p>
        </w:tc>
        <w:tc>
          <w:tcPr>
            <w:tcW w:type="dxa" w:w="4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id, student_user_id, section_id, status, enrolled_at</w:t>
            </w:r>
          </w:p>
        </w:tc>
        <w:tc>
          <w:tcPr>
            <w:tcW w:type="dxa" w:w="8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Yes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E3A45"/>
                <w:sz w:val="19"/>
              </w:rPr>
              <w:t>subjects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Optional subject list</w:t>
            </w:r>
          </w:p>
        </w:tc>
        <w:tc>
          <w:tcPr>
            <w:tcW w:type="dxa" w:w="4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id, code, name, grade_level</w:t>
            </w:r>
          </w:p>
        </w:tc>
        <w:tc>
          <w:tcPr>
            <w:tcW w:type="dxa" w:w="8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Optional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E3A45"/>
                <w:sz w:val="19"/>
              </w:rPr>
              <w:t>modules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Lesson content</w:t>
            </w:r>
          </w:p>
        </w:tc>
        <w:tc>
          <w:tcPr>
            <w:tcW w:type="dxa" w:w="4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id, section_id, teacher_user_id, title, description, file_path, published_at</w:t>
            </w:r>
          </w:p>
        </w:tc>
        <w:tc>
          <w:tcPr>
            <w:tcW w:type="dxa" w:w="8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Yes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E3A45"/>
                <w:sz w:val="19"/>
              </w:rPr>
              <w:t>assignments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Assessments and tasks</w:t>
            </w:r>
          </w:p>
        </w:tc>
        <w:tc>
          <w:tcPr>
            <w:tcW w:type="dxa" w:w="4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id, section_id, teacher_user_id, title, type, instructions, due_at, status</w:t>
            </w:r>
          </w:p>
        </w:tc>
        <w:tc>
          <w:tcPr>
            <w:tcW w:type="dxa" w:w="8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Yes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E3A45"/>
                <w:sz w:val="19"/>
              </w:rPr>
              <w:t>assignment_questions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Question bank per assignment</w:t>
            </w:r>
          </w:p>
        </w:tc>
        <w:tc>
          <w:tcPr>
            <w:tcW w:type="dxa" w:w="4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id, assignment_id, question_text, question_type, choices_json, answer_key</w:t>
            </w:r>
          </w:p>
        </w:tc>
        <w:tc>
          <w:tcPr>
            <w:tcW w:type="dxa" w:w="8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Yes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E3A45"/>
                <w:sz w:val="19"/>
              </w:rPr>
              <w:t>submissions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Student submissions</w:t>
            </w:r>
          </w:p>
        </w:tc>
        <w:tc>
          <w:tcPr>
            <w:tcW w:type="dxa" w:w="4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id, assignment_id, student_user_id, submitted_at, status, raw_score, final_score, feedback</w:t>
            </w:r>
          </w:p>
        </w:tc>
        <w:tc>
          <w:tcPr>
            <w:tcW w:type="dxa" w:w="8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Yes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E3A45"/>
                <w:sz w:val="19"/>
              </w:rPr>
              <w:t>submission_answers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Per-question responses</w:t>
            </w:r>
          </w:p>
        </w:tc>
        <w:tc>
          <w:tcPr>
            <w:tcW w:type="dxa" w:w="4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id, submission_id, assignment_question_id, answer_text, uploaded_file_path, awarded_score</w:t>
            </w:r>
          </w:p>
        </w:tc>
        <w:tc>
          <w:tcPr>
            <w:tcW w:type="dxa" w:w="8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Optional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E3A45"/>
                <w:sz w:val="19"/>
              </w:rPr>
              <w:t>grades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Class record view</w:t>
            </w:r>
          </w:p>
        </w:tc>
        <w:tc>
          <w:tcPr>
            <w:tcW w:type="dxa" w:w="4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id, section_id, assignment_id, student_user_id, score, percentage, remarks</w:t>
            </w:r>
          </w:p>
        </w:tc>
        <w:tc>
          <w:tcPr>
            <w:tcW w:type="dxa" w:w="8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Yes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E3A45"/>
                <w:sz w:val="19"/>
              </w:rPr>
              <w:t>interventions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Remedial flags</w:t>
            </w:r>
          </w:p>
        </w:tc>
        <w:tc>
          <w:tcPr>
            <w:tcW w:type="dxa" w:w="4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id, student_user_id, section_id, assignment_id, trigger_score, status, teacher_note</w:t>
            </w:r>
          </w:p>
        </w:tc>
        <w:tc>
          <w:tcPr>
            <w:tcW w:type="dxa" w:w="8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Yes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E3A45"/>
                <w:sz w:val="19"/>
              </w:rPr>
              <w:t>announcements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School or class notices</w:t>
            </w:r>
          </w:p>
        </w:tc>
        <w:tc>
          <w:tcPr>
            <w:tcW w:type="dxa" w:w="4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id, author_user_id, section_id, title, body, published_at, visibility</w:t>
            </w:r>
          </w:p>
        </w:tc>
        <w:tc>
          <w:tcPr>
            <w:tcW w:type="dxa" w:w="8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Yes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E3A45"/>
                <w:sz w:val="19"/>
              </w:rPr>
              <w:t>discussion_threads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Discussion topics</w:t>
            </w:r>
          </w:p>
        </w:tc>
        <w:tc>
          <w:tcPr>
            <w:tcW w:type="dxa" w:w="4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id, section_id, teacher_user_id, title, body, status, pinned</w:t>
            </w:r>
          </w:p>
        </w:tc>
        <w:tc>
          <w:tcPr>
            <w:tcW w:type="dxa" w:w="8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Optional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E3A45"/>
                <w:sz w:val="19"/>
              </w:rPr>
              <w:t>discussion_replies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Thread comments</w:t>
            </w:r>
          </w:p>
        </w:tc>
        <w:tc>
          <w:tcPr>
            <w:tcW w:type="dxa" w:w="4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id, thread_id, user_id, body, created_at</w:t>
            </w:r>
          </w:p>
        </w:tc>
        <w:tc>
          <w:tcPr>
            <w:tcW w:type="dxa" w:w="8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Optional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E3A45"/>
                <w:sz w:val="19"/>
              </w:rPr>
              <w:t>calendar_events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Schedules and events</w:t>
            </w:r>
          </w:p>
        </w:tc>
        <w:tc>
          <w:tcPr>
            <w:tcW w:type="dxa" w:w="4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id, title, section_id, start_at, end_at, event_type, description</w:t>
            </w:r>
          </w:p>
        </w:tc>
        <w:tc>
          <w:tcPr>
            <w:tcW w:type="dxa" w:w="8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Yes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E3A45"/>
                <w:sz w:val="19"/>
              </w:rPr>
              <w:t>resources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Shared files</w:t>
            </w:r>
          </w:p>
        </w:tc>
        <w:tc>
          <w:tcPr>
            <w:tcW w:type="dxa" w:w="4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id, uploader_user_id, section_id, title, category, file_path, visibility</w:t>
            </w:r>
          </w:p>
        </w:tc>
        <w:tc>
          <w:tcPr>
            <w:tcW w:type="dxa" w:w="8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Yes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E3A45"/>
                <w:sz w:val="19"/>
              </w:rPr>
              <w:t>audit_logs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Action history</w:t>
            </w:r>
          </w:p>
        </w:tc>
        <w:tc>
          <w:tcPr>
            <w:tcW w:type="dxa" w:w="4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id, user_id, action, entity_type, entity_id, created_at, meta_json</w:t>
            </w:r>
          </w:p>
        </w:tc>
        <w:tc>
          <w:tcPr>
            <w:tcW w:type="dxa" w:w="8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Yes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E3A45"/>
                <w:sz w:val="19"/>
              </w:rPr>
              <w:t>system_settings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Platform settings</w:t>
            </w:r>
          </w:p>
        </w:tc>
        <w:tc>
          <w:tcPr>
            <w:tcW w:type="dxa" w:w="4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id, setting_key, setting_value</w:t>
            </w:r>
          </w:p>
        </w:tc>
        <w:tc>
          <w:tcPr>
            <w:tcW w:type="dxa" w:w="8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Yes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E3A45"/>
                <w:sz w:val="19"/>
              </w:rPr>
              <w:t>generated_quizzes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AI-lite output cache</w:t>
            </w:r>
          </w:p>
        </w:tc>
        <w:tc>
          <w:tcPr>
            <w:tcW w:type="dxa" w:w="4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id, teacher_user_id, source_text, output_json, created_at</w:t>
            </w:r>
          </w:p>
        </w:tc>
        <w:tc>
          <w:tcPr>
            <w:tcW w:type="dxa" w:w="8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Optional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E3A45"/>
                <w:sz w:val="19"/>
              </w:rPr>
              <w:t>pdf_extractions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PDF extraction output</w:t>
            </w:r>
          </w:p>
        </w:tc>
        <w:tc>
          <w:tcPr>
            <w:tcW w:type="dxa" w:w="4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id, module_id, extracted_text, summary_text, created_at</w:t>
            </w:r>
          </w:p>
        </w:tc>
        <w:tc>
          <w:tcPr>
            <w:tcW w:type="dxa" w:w="8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Optional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E3A45"/>
                <w:sz w:val="19"/>
              </w:rPr>
              <w:t>ai_jobs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Queued AI helper runs</w:t>
            </w:r>
          </w:p>
        </w:tc>
        <w:tc>
          <w:tcPr>
            <w:tcW w:type="dxa" w:w="4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id, job_type, status, input_ref, output_ref, created_at</w:t>
            </w:r>
          </w:p>
        </w:tc>
        <w:tc>
          <w:tcPr>
            <w:tcW w:type="dxa" w:w="8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Optional</w:t>
            </w:r>
          </w:p>
        </w:tc>
      </w:tr>
    </w:tbl>
    <w:p>
      <w:pPr>
        <w:spacing w:after="80"/>
      </w:pPr>
    </w:p>
    <w:p>
      <w:pPr>
        <w:spacing w:before="240" w:after="120" w:line="240" w:lineRule="auto"/>
      </w:pPr>
      <w:r>
        <w:rPr>
          <w:rFonts w:ascii="Aptos" w:hAnsi="Aptos"/>
          <w:b/>
          <w:color w:val="1A477A"/>
          <w:sz w:val="32"/>
        </w:rPr>
        <w:t>8. Relationships to Implement First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One role has many users.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One user has one teacher profile or one student profile depending on role.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One section has many enrollments and many teacher assignments.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One teacher can handle many sections through section_teachers.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One section has many modules, assignments, announcements, resources, and calendar events.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One assignment has many questions and many submissions.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One submission belongs to one student and one assignment.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One graded submission can create one intervention when the computed percentage is below 74%.</w:t>
      </w:r>
    </w:p>
    <w:p>
      <w:pPr>
        <w:spacing w:before="240" w:after="120" w:line="240" w:lineRule="auto"/>
      </w:pPr>
      <w:r>
        <w:rPr>
          <w:rFonts w:ascii="Aptos" w:hAnsi="Aptos"/>
          <w:b/>
          <w:color w:val="1A477A"/>
          <w:sz w:val="32"/>
        </w:rPr>
        <w:t>9. Real-Lite AI and LXP Rules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Do not attempt full production AI orchestration for this subject deliverable.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PDF extraction can use a library or API to pull text and generate summary bullets or key concepts.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Quiz generation can accept lesson text and return suggested multiple-choice or short-answer questions.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The mentor flow can be a simple teacher-approved or prompt-limited chat screen with visible responses.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The LXP rule only needs one core trigger: if score percentage is below 74%, create an intervention and expose remedial access to the student.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Store outputs so they can be shown again during demo without regenerating everything live.</w:t>
      </w:r>
    </w:p>
    <w:p>
      <w:pPr>
        <w:spacing w:before="240" w:after="120" w:line="240" w:lineRule="auto"/>
      </w:pPr>
      <w:r>
        <w:rPr>
          <w:rFonts w:ascii="Aptos" w:hAnsi="Aptos"/>
          <w:b/>
          <w:color w:val="1A477A"/>
          <w:sz w:val="32"/>
        </w:rPr>
        <w:t>10. Simplification Rules That Protect the Timeline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Use CSV as the required roster import path. Treat Excel support as optional polish.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Skip MFA, advanced audit-security tooling, and third-party integrations unless your professor explicitly requires them.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Use basic charts or summary tables instead of advanced analytics.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Use one responsive React UI instead of multiple clients.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Avoid overengineering the mentor or PDF pipeline. Focus on visible outputs and stable demos.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If a feature is not needed for admin or teacher proof, deprioritize it.</w:t>
      </w:r>
    </w:p>
    <w:p>
      <w:pPr>
        <w:spacing w:before="240" w:after="120" w:line="240" w:lineRule="auto"/>
      </w:pPr>
      <w:r>
        <w:rPr>
          <w:rFonts w:ascii="Aptos" w:hAnsi="Aptos"/>
          <w:b/>
          <w:color w:val="1A477A"/>
          <w:sz w:val="32"/>
        </w:rPr>
        <w:t>11. Suggested Folder Structure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96"/>
        <w:gridCol w:w="6840"/>
      </w:tblGrid>
      <w:tr>
        <w:tc>
          <w:tcPr>
            <w:tcW w:type="dxa" w:w="4997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A477A"/>
                <w:sz w:val="21"/>
              </w:rPr>
              <w:t>Path</w:t>
            </w:r>
          </w:p>
        </w:tc>
        <w:tc>
          <w:tcPr>
            <w:tcW w:type="dxa" w:w="4997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1A477A"/>
                <w:sz w:val="21"/>
              </w:rPr>
              <w:t>Purpose</w:t>
            </w:r>
          </w:p>
        </w:tc>
      </w:tr>
      <w:t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E3A45"/>
                <w:sz w:val="19"/>
              </w:rPr>
              <w:t>backend/app</w:t>
            </w:r>
          </w:p>
        </w:tc>
        <w:tc>
          <w:tcPr>
            <w:tcW w:type="dxa" w:w="68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Flask app factory, config, extensions, models, routes, services</w:t>
            </w:r>
          </w:p>
        </w:tc>
      </w:tr>
      <w:t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E3A45"/>
                <w:sz w:val="19"/>
              </w:rPr>
              <w:t>backend/migrations</w:t>
            </w:r>
          </w:p>
        </w:tc>
        <w:tc>
          <w:tcPr>
            <w:tcW w:type="dxa" w:w="68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Flask-Migrate files</w:t>
            </w:r>
          </w:p>
        </w:tc>
      </w:tr>
      <w:t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E3A45"/>
                <w:sz w:val="19"/>
              </w:rPr>
              <w:t>backend/uploads</w:t>
            </w:r>
          </w:p>
        </w:tc>
        <w:tc>
          <w:tcPr>
            <w:tcW w:type="dxa" w:w="68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Modules, resources, roster files, exports</w:t>
            </w:r>
          </w:p>
        </w:tc>
      </w:tr>
      <w:t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E3A45"/>
                <w:sz w:val="19"/>
              </w:rPr>
              <w:t>frontend/src/pages or routes</w:t>
            </w:r>
          </w:p>
        </w:tc>
        <w:tc>
          <w:tcPr>
            <w:tcW w:type="dxa" w:w="68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Role-based screens and navigation</w:t>
            </w:r>
          </w:p>
        </w:tc>
      </w:tr>
      <w:t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E3A45"/>
                <w:sz w:val="19"/>
              </w:rPr>
              <w:t>frontend/src/components</w:t>
            </w:r>
          </w:p>
        </w:tc>
        <w:tc>
          <w:tcPr>
            <w:tcW w:type="dxa" w:w="68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Reusable cards, tables, forms, charts, dialogs</w:t>
            </w:r>
          </w:p>
        </w:tc>
      </w:tr>
      <w:t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E3A45"/>
                <w:sz w:val="19"/>
              </w:rPr>
              <w:t>frontend/src/api</w:t>
            </w:r>
          </w:p>
        </w:tc>
        <w:tc>
          <w:tcPr>
            <w:tcW w:type="dxa" w:w="68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Axios or fetch wrappers for backend endpoints</w:t>
            </w:r>
          </w:p>
        </w:tc>
      </w:tr>
      <w:t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E3A45"/>
                <w:sz w:val="19"/>
              </w:rPr>
              <w:t>frontend/src/features</w:t>
            </w:r>
          </w:p>
        </w:tc>
        <w:tc>
          <w:tcPr>
            <w:tcW w:type="dxa" w:w="68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E3A45"/>
                <w:sz w:val="19"/>
              </w:rPr>
              <w:t>Admin, teacher, student modules grouped by domain</w:t>
            </w:r>
          </w:p>
        </w:tc>
      </w:tr>
    </w:tbl>
    <w:p>
      <w:pPr>
        <w:spacing w:after="80"/>
      </w:pPr>
    </w:p>
    <w:p>
      <w:pPr>
        <w:spacing w:before="240" w:after="120" w:line="240" w:lineRule="auto"/>
      </w:pPr>
      <w:r>
        <w:rPr>
          <w:rFonts w:ascii="Aptos" w:hAnsi="Aptos"/>
          <w:b/>
          <w:color w:val="1A477A"/>
          <w:sz w:val="32"/>
        </w:rPr>
        <w:t>12. Final Demo Verification Checklist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Admin can log in and create users, sections, and teacher mappings.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Admin can import a roster CSV and see a clean import summary.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Teacher can log in, open a class, upload a module, create an assignment, and publish it.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Student can log in, open the assignment, submit work, and receive a scored result.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Teacher can review the submission and trigger an intervention when the score is below 74%.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Student can visibly see remedial or intervention access after failing the threshold.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Announcements and calendar events appear in the correct role views.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Reports and class records load without broken filters or empty-state confusion.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AI-lite PDF extraction and quiz generation return visible outputs during demo.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☐ The UI remains readable on desktop and on a narrower tablet or mobile browser width.</w:t>
      </w:r>
    </w:p>
    <w:p>
      <w:pPr>
        <w:spacing w:before="240" w:after="120" w:line="240" w:lineRule="auto"/>
      </w:pPr>
      <w:r>
        <w:rPr>
          <w:rFonts w:ascii="Aptos" w:hAnsi="Aptos"/>
          <w:b/>
          <w:color w:val="1A477A"/>
          <w:sz w:val="32"/>
        </w:rPr>
        <w:t>13. Build-Order Summary for Fastest Completion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Week 1: environment setup, auth, schema, seed data, admin user and section management.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Week 2: roster import, teacher dashboard, class workspaces, modules, assignments.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Week 3: submissions, grading, class records, student results, intervention trigger.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2E3A45"/>
          <w:sz w:val="22"/>
        </w:rPr>
        <w:t>Week 4: announcements, calendar, reports, AI-lite helpers, responsive cleanup, demo data.</w:t>
      </w:r>
    </w:p>
    <w:p>
      <w:pPr>
        <w:spacing w:before="200" w:after="160" w:line="264" w:lineRule="auto"/>
      </w:pPr>
      <w:r>
        <w:rPr>
          <w:rFonts w:ascii="Aptos" w:hAnsi="Aptos"/>
          <w:b/>
          <w:color w:val="1A477A"/>
          <w:sz w:val="21"/>
        </w:rPr>
        <w:t>Recommended delivery mindset: finish the core admin and teacher workflow first, then layer on student support and AI-lite features only after the learning loop is already stable.</w:t>
      </w:r>
    </w:p>
    <w:sectPr w:rsidR="00FC693F" w:rsidRPr="0006063C" w:rsidSect="00034616">
      <w:footerReference w:type="default" r:id="rId9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C6874"/>
        <w:sz w:val="18"/>
      </w:rPr>
      <w:t>Nexora Python Final Project Checklist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