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napToGrid w:val="0"/>
              <w:spacing w:line="300" w:lineRule="auto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项目编号：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tabs>
                <w:tab w:val="left" w:pos="1418"/>
              </w:tabs>
              <w:spacing w:line="300" w:lineRule="auto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{{ktBh}}</w:t>
            </w:r>
          </w:p>
        </w:tc>
      </w:tr>
    </w:tbl>
    <w:p>
      <w:pPr>
        <w:jc w:val="left"/>
        <w:rPr>
          <w:rFonts w:hint="eastAsia" w:ascii="仿宋_GB2312" w:hAnsi="Arial" w:eastAsia="仿宋_GB2312" w:cs="Arial"/>
          <w:b/>
          <w:bCs/>
          <w:sz w:val="32"/>
          <w:szCs w:val="32"/>
        </w:rPr>
      </w:pPr>
    </w:p>
    <w:p>
      <w:pPr>
        <w:jc w:val="left"/>
        <w:rPr>
          <w:rFonts w:hint="eastAsia" w:ascii="仿宋_GB2312" w:hAnsi="Arial" w:eastAsia="仿宋_GB2312" w:cs="Arial"/>
          <w:b/>
          <w:bCs/>
          <w:sz w:val="32"/>
          <w:szCs w:val="32"/>
        </w:rPr>
      </w:pPr>
    </w:p>
    <w:p>
      <w:pPr>
        <w:snapToGrid w:val="0"/>
        <w:spacing w:line="300" w:lineRule="auto"/>
        <w:ind w:firstLine="425"/>
        <w:jc w:val="center"/>
        <w:rPr>
          <w:rFonts w:hint="eastAsia" w:eastAsia="黑体"/>
          <w:spacing w:val="20"/>
          <w:sz w:val="44"/>
          <w:szCs w:val="20"/>
        </w:rPr>
      </w:pPr>
      <w:r>
        <w:rPr>
          <w:rFonts w:hint="eastAsia" w:eastAsia="黑体"/>
          <w:spacing w:val="20"/>
          <w:sz w:val="44"/>
          <w:szCs w:val="20"/>
        </w:rPr>
        <w:drawing>
          <wp:inline distT="0" distB="0" distL="114300" distR="114300">
            <wp:extent cx="720090" cy="760730"/>
            <wp:effectExtent l="0" t="0" r="3810" b="1270"/>
            <wp:docPr id="1" name="图片 1" descr="7094959_17504162014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94959_175041620143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425"/>
        <w:jc w:val="center"/>
        <w:rPr>
          <w:rFonts w:hint="eastAsia" w:eastAsia="黑体"/>
          <w:spacing w:val="20"/>
          <w:sz w:val="44"/>
          <w:szCs w:val="20"/>
        </w:rPr>
      </w:pPr>
    </w:p>
    <w:p>
      <w:pPr>
        <w:snapToGrid w:val="0"/>
        <w:spacing w:line="300" w:lineRule="auto"/>
        <w:ind w:firstLine="425"/>
        <w:jc w:val="center"/>
        <w:rPr>
          <w:rFonts w:hint="eastAsia" w:ascii="楷体_GB2312" w:eastAsia="楷体_GB2312"/>
          <w:spacing w:val="20"/>
          <w:sz w:val="48"/>
          <w:szCs w:val="48"/>
        </w:rPr>
      </w:pPr>
      <w:r>
        <w:rPr>
          <w:rFonts w:hint="eastAsia" w:ascii="楷体_GB2312" w:eastAsia="楷体_GB2312"/>
          <w:spacing w:val="20"/>
          <w:sz w:val="48"/>
          <w:szCs w:val="48"/>
        </w:rPr>
        <w:t>中国水利水电第五工程局有限公司</w:t>
      </w:r>
    </w:p>
    <w:p>
      <w:pPr>
        <w:snapToGrid w:val="0"/>
        <w:spacing w:line="300" w:lineRule="auto"/>
        <w:ind w:firstLine="425"/>
        <w:jc w:val="center"/>
        <w:rPr>
          <w:rFonts w:hint="eastAsia" w:eastAsia="黑体"/>
          <w:spacing w:val="20"/>
          <w:sz w:val="52"/>
          <w:szCs w:val="20"/>
        </w:rPr>
      </w:pPr>
    </w:p>
    <w:p>
      <w:pPr>
        <w:snapToGrid w:val="0"/>
        <w:spacing w:line="300" w:lineRule="auto"/>
        <w:ind w:firstLine="425"/>
        <w:jc w:val="center"/>
        <w:rPr>
          <w:rFonts w:hint="eastAsia" w:ascii="隶书" w:eastAsia="隶书"/>
          <w:b/>
          <w:spacing w:val="20"/>
          <w:sz w:val="52"/>
          <w:szCs w:val="52"/>
        </w:rPr>
      </w:pPr>
      <w:r>
        <w:rPr>
          <w:rFonts w:hint="eastAsia" w:ascii="隶书" w:eastAsia="隶书"/>
          <w:b/>
          <w:spacing w:val="20"/>
          <w:sz w:val="64"/>
          <w:szCs w:val="64"/>
        </w:rPr>
        <w:t>研究开发项目计划任务书</w:t>
      </w:r>
    </w:p>
    <w:p>
      <w:pPr>
        <w:snapToGrid w:val="0"/>
        <w:spacing w:line="300" w:lineRule="auto"/>
        <w:rPr>
          <w:rFonts w:hint="eastAsia"/>
          <w:spacing w:val="20"/>
          <w:sz w:val="28"/>
          <w:szCs w:val="20"/>
        </w:rPr>
      </w:pPr>
    </w:p>
    <w:tbl>
      <w:tblPr>
        <w:tblStyle w:val="6"/>
        <w:tblW w:w="8080" w:type="dxa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napToGrid w:val="0"/>
              <w:spacing w:line="300" w:lineRule="auto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6237" w:type="dxa"/>
            <w:noWrap w:val="0"/>
            <w:vAlign w:val="center"/>
          </w:tcPr>
          <w:p>
            <w:pPr>
              <w:rPr>
                <w:rFonts w:ascii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napToGrid w:val="0"/>
              <w:spacing w:line="300" w:lineRule="auto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课题名称：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tabs>
                <w:tab w:val="left" w:pos="1418"/>
              </w:tabs>
              <w:spacing w:line="300" w:lineRule="auto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{{ktName}}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napToGrid w:val="0"/>
              <w:spacing w:line="300" w:lineRule="auto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申请单位：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{{zrBm}}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napToGrid w:val="0"/>
              <w:spacing w:line="300" w:lineRule="auto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起止时间：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{{qTime}}</w:t>
            </w:r>
            <w:r>
              <w:rPr>
                <w:rFonts w:ascii="宋体"/>
                <w:sz w:val="28"/>
                <w:szCs w:val="28"/>
              </w:rPr>
              <w:t xml:space="preserve"> </w:t>
            </w:r>
            <w:r>
              <w:rPr>
                <w:rFonts w:hint="eastAsia" w:ascii="宋体"/>
                <w:sz w:val="28"/>
                <w:szCs w:val="28"/>
              </w:rPr>
              <w:t>至</w:t>
            </w:r>
            <w:r>
              <w:rPr>
                <w:rFonts w:ascii="宋体"/>
                <w:sz w:val="28"/>
                <w:szCs w:val="28"/>
              </w:rPr>
              <w:t xml:space="preserve"> </w:t>
            </w: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{{zTime}}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napToGrid w:val="0"/>
              <w:spacing w:line="300" w:lineRule="auto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承担单位：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rPr>
                <w:rFonts w:hint="eastAsia" w:ascii="宋体" w:eastAsia="宋体"/>
                <w:sz w:val="28"/>
                <w:szCs w:val="2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pacing w:line="240" w:lineRule="atLeast"/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项目负责人：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{{fzName}}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pacing w:line="240" w:lineRule="atLeast"/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通信地址：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{{txdz}}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pacing w:line="240" w:lineRule="atLeast"/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邮政编码：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tabs>
                <w:tab w:val="left" w:pos="1418"/>
              </w:tabs>
              <w:spacing w:line="300" w:lineRule="auto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{{fzYzbm}}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pacing w:line="240" w:lineRule="atLeast"/>
              <w:jc w:val="distribute"/>
              <w:rPr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{{fzPhone}}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申请日期：</w:t>
            </w:r>
          </w:p>
        </w:tc>
        <w:tc>
          <w:tcPr>
            <w:tcW w:w="6237" w:type="dxa"/>
            <w:noWrap w:val="0"/>
            <w:vAlign w:val="center"/>
          </w:tcPr>
          <w:p>
            <w:pPr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/>
                <w:sz w:val="28"/>
                <w:szCs w:val="28"/>
                <w:lang w:val="en-US" w:eastAsia="zh-CN"/>
              </w:rPr>
              <w:t>{{sbRq}}</w:t>
            </w:r>
          </w:p>
        </w:tc>
      </w:tr>
    </w:tbl>
    <w:p/>
    <w:p/>
    <w:p/>
    <w:p>
      <w:pPr>
        <w:tabs>
          <w:tab w:val="left" w:pos="9036"/>
        </w:tabs>
        <w:spacing w:after="312" w:afterLines="100"/>
        <w:jc w:val="center"/>
        <w:rPr>
          <w:rFonts w:ascii="宋体"/>
          <w:b/>
          <w:sz w:val="32"/>
        </w:rPr>
      </w:pPr>
      <w:r>
        <w:rPr>
          <w:rFonts w:hint="eastAsia" w:ascii="宋体"/>
          <w:b/>
          <w:sz w:val="32"/>
        </w:rPr>
        <w:t xml:space="preserve">简    </w:t>
      </w:r>
      <w:r>
        <w:rPr>
          <w:rFonts w:ascii="宋体"/>
          <w:b/>
          <w:sz w:val="32"/>
        </w:rPr>
        <w:t xml:space="preserve"> </w:t>
      </w:r>
      <w:r>
        <w:rPr>
          <w:rFonts w:hint="eastAsia" w:ascii="宋体"/>
          <w:b/>
          <w:sz w:val="32"/>
        </w:rPr>
        <w:t>表</w:t>
      </w:r>
    </w:p>
    <w:tbl>
      <w:tblPr>
        <w:tblStyle w:val="6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40"/>
        <w:gridCol w:w="720"/>
        <w:gridCol w:w="540"/>
        <w:gridCol w:w="540"/>
        <w:gridCol w:w="1080"/>
        <w:gridCol w:w="720"/>
        <w:gridCol w:w="720"/>
        <w:gridCol w:w="1440"/>
        <w:gridCol w:w="1080"/>
        <w:gridCol w:w="10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课题名称</w:t>
            </w:r>
          </w:p>
        </w:tc>
        <w:tc>
          <w:tcPr>
            <w:tcW w:w="7128" w:type="dxa"/>
            <w:gridSpan w:val="8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sz w:val="24"/>
                <w:lang w:val="en-US" w:eastAsia="zh-CN"/>
              </w:rPr>
              <w:t>{{ktName}}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80" w:type="dxa"/>
            <w:gridSpan w:val="2"/>
            <w:vMerge w:val="restart"/>
            <w:noWrap w:val="0"/>
            <w:vAlign w:val="center"/>
          </w:tcPr>
          <w:p>
            <w:pPr>
              <w:ind w:left="-108"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课题负责人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ind w:left="-108"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姓名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{{fzName}}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单 位</w:t>
            </w:r>
          </w:p>
        </w:tc>
        <w:tc>
          <w:tcPr>
            <w:tcW w:w="4968" w:type="dxa"/>
            <w:gridSpan w:val="5"/>
            <w:noWrap w:val="0"/>
            <w:vAlign w:val="center"/>
          </w:tcPr>
          <w:p>
            <w:pPr>
              <w:ind w:hanging="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{{zrBm}}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80" w:type="dxa"/>
            <w:gridSpan w:val="2"/>
            <w:vMerge w:val="continue"/>
            <w:noWrap w:val="0"/>
            <w:vAlign w:val="center"/>
          </w:tcPr>
          <w:p>
            <w:pPr>
              <w:ind w:left="-201" w:right="-108"/>
              <w:jc w:val="center"/>
              <w:rPr>
                <w:rFonts w:ascii="宋体"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ind w:left="-108"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性别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ind w:right="-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{{fzXb}}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年 龄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ind w:hanging="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{{fzNl}}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ind w:hanging="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专业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ind w:right="-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{{fzZy}}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职  称</w:t>
            </w:r>
          </w:p>
        </w:tc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{{fzZc}}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80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  题分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hint="eastAsia" w:ascii="宋体"/>
                <w:sz w:val="24"/>
              </w:rPr>
              <w:t>类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ind w:left="-108"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技术</w:t>
            </w:r>
          </w:p>
          <w:p>
            <w:pPr>
              <w:ind w:left="-108"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攻关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新技术</w:t>
            </w:r>
          </w:p>
          <w:p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开  发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新产品</w:t>
            </w:r>
          </w:p>
          <w:p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试  制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技术引进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消化吸收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应用理论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基础研究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ind w:right="-108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软科学</w:t>
            </w:r>
          </w:p>
          <w:p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研  究</w:t>
            </w:r>
          </w:p>
        </w:tc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推 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80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{{jsGg}}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{{xjsKf}}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{{xcpSz}}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{{jsYjXhXs}}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{{yyLlJcYj}}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{{rkxYj}}</w:t>
            </w:r>
          </w:p>
        </w:tc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{{tg}}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gridSpan w:val="3"/>
            <w:vMerge w:val="restart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课题组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人  数</w:t>
            </w:r>
          </w:p>
        </w:tc>
        <w:tc>
          <w:tcPr>
            <w:tcW w:w="1080" w:type="dxa"/>
            <w:gridSpan w:val="2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14</w:t>
            </w:r>
          </w:p>
        </w:tc>
        <w:tc>
          <w:tcPr>
            <w:tcW w:w="1080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其中</w:t>
            </w:r>
          </w:p>
        </w:tc>
        <w:tc>
          <w:tcPr>
            <w:tcW w:w="1440" w:type="dxa"/>
            <w:gridSpan w:val="2"/>
            <w:noWrap w:val="0"/>
            <w:vAlign w:val="top"/>
          </w:tcPr>
          <w:p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  级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3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中 级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gridSpan w:val="3"/>
            <w:vMerge w:val="continue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vMerge w:val="continue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gridSpan w:val="2"/>
            <w:noWrap w:val="0"/>
            <w:vAlign w:val="top"/>
          </w:tcPr>
          <w:p>
            <w:pPr>
              <w:ind w:righ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研究生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初 级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依托单位</w:t>
            </w:r>
          </w:p>
        </w:tc>
        <w:tc>
          <w:tcPr>
            <w:tcW w:w="712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四川岷江港航电开发有限责任公司龙溪口航电枢纽工程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4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申请金额(万元)</w:t>
            </w:r>
          </w:p>
        </w:tc>
        <w:tc>
          <w:tcPr>
            <w:tcW w:w="6588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174.6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其中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资   助</w:t>
            </w:r>
          </w:p>
        </w:tc>
        <w:tc>
          <w:tcPr>
            <w:tcW w:w="6588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0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自   筹</w:t>
            </w:r>
          </w:p>
        </w:tc>
        <w:tc>
          <w:tcPr>
            <w:tcW w:w="6588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174.6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8" w:type="dxa"/>
            <w:gridSpan w:val="11"/>
            <w:noWrap w:val="0"/>
            <w:vAlign w:val="top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申请单位意见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8" w:type="dxa"/>
            <w:gridSpan w:val="11"/>
            <w:noWrap w:val="0"/>
            <w:vAlign w:val="top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（对经费预算是否合理，有无其他经费来源，能否偿还贷款，能否保证研究计划实施所需的人力，工作时间等基本条件提出具体意见）</w:t>
            </w:r>
          </w:p>
          <w:p>
            <w:pPr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{{sqDwYj}}</w:t>
            </w:r>
          </w:p>
          <w:p>
            <w:pPr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主管领导（签字）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 xml:space="preserve">        单位（公章）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hint="eastAsia" w:ascii="宋体"/>
                <w:sz w:val="24"/>
              </w:rPr>
              <w:t>日</w:t>
            </w:r>
          </w:p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8" w:type="dxa"/>
            <w:gridSpan w:val="11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技术中心意见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28" w:type="dxa"/>
            <w:gridSpan w:val="11"/>
            <w:noWrap w:val="0"/>
            <w:vAlign w:val="top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上级主管部门审查意见</w:t>
            </w:r>
            <w:r>
              <w:rPr>
                <w:rFonts w:ascii="宋体"/>
                <w:sz w:val="24"/>
              </w:rPr>
              <w:t>(</w:t>
            </w:r>
            <w:r>
              <w:rPr>
                <w:rFonts w:hint="eastAsia" w:ascii="宋体"/>
                <w:sz w:val="24"/>
              </w:rPr>
              <w:t>审核申请单位的技术、研究能力、工作条件以及自筹经费的来源）</w:t>
            </w:r>
          </w:p>
          <w:p>
            <w:pPr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{{csYj}}</w:t>
            </w:r>
          </w:p>
          <w:p>
            <w:pPr>
              <w:rPr>
                <w:rFonts w:hint="eastAsia"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主管领导（签字）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 xml:space="preserve">        单位（公章）</w:t>
            </w:r>
            <w:r>
              <w:rPr>
                <w:rFonts w:ascii="宋体"/>
                <w:sz w:val="24"/>
              </w:rPr>
              <w:t xml:space="preserve">            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</w:rPr>
              <w:t xml:space="preserve">    </w:t>
            </w:r>
            <w:r>
              <w:rPr>
                <w:rFonts w:hint="eastAsia" w:ascii="宋体"/>
                <w:sz w:val="24"/>
              </w:rPr>
              <w:t>日</w:t>
            </w:r>
          </w:p>
          <w:p>
            <w:pPr>
              <w:rPr>
                <w:rFonts w:ascii="宋体"/>
                <w:sz w:val="24"/>
              </w:rPr>
            </w:pPr>
          </w:p>
        </w:tc>
      </w:tr>
    </w:tbl>
    <w:p>
      <w:pPr>
        <w:sectPr>
          <w:footerReference r:id="rId3" w:type="default"/>
          <w:footerReference r:id="rId4" w:type="even"/>
          <w:pgSz w:w="11906" w:h="16838"/>
          <w:pgMar w:top="1440" w:right="1361" w:bottom="1276" w:left="1361" w:header="851" w:footer="839" w:gutter="284"/>
          <w:pgNumType w:start="19"/>
          <w:cols w:space="720" w:num="1"/>
          <w:titlePg/>
          <w:docGrid w:type="lines" w:linePitch="312" w:charSpace="0"/>
        </w:sectPr>
      </w:pPr>
    </w:p>
    <w:p>
      <w:pPr>
        <w:pStyle w:val="2"/>
        <w:jc w:val="left"/>
        <w:rPr>
          <w:rFonts w:hint="eastAsia"/>
          <w:sz w:val="28"/>
        </w:rPr>
      </w:pPr>
      <w:r>
        <w:rPr>
          <w:rFonts w:hint="eastAsia"/>
          <w:bCs w:val="0"/>
          <w:sz w:val="32"/>
          <w:szCs w:val="32"/>
        </w:rPr>
        <w:t>一、项目概述</w:t>
      </w:r>
    </w:p>
    <w:tbl>
      <w:tblPr>
        <w:tblStyle w:val="6"/>
        <w:tblW w:w="0" w:type="auto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8931" w:type="dxa"/>
            <w:noWrap w:val="0"/>
            <w:vAlign w:val="top"/>
          </w:tcPr>
          <w:p>
            <w:pPr>
              <w:spacing w:line="360" w:lineRule="auto"/>
              <w:ind w:firstLine="72" w:firstLineChars="30"/>
              <w:rPr>
                <w:rFonts w:hint="eastAsia" w:ascii="宋体" w:hAnsi="宋体"/>
                <w:b/>
                <w:sz w:val="24"/>
                <w:szCs w:val="22"/>
              </w:rPr>
            </w:pPr>
            <w:r>
              <w:rPr>
                <w:rFonts w:hint="eastAsia" w:ascii="宋体" w:hAnsi="宋体"/>
                <w:b/>
                <w:sz w:val="24"/>
                <w:szCs w:val="22"/>
              </w:rPr>
              <w:t>1、目的和意义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{{mdAndYy}}</w:t>
            </w:r>
          </w:p>
          <w:p>
            <w:pPr>
              <w:spacing w:line="360" w:lineRule="auto"/>
              <w:ind w:firstLine="72" w:firstLineChars="30"/>
              <w:rPr>
                <w:rFonts w:hint="eastAsia" w:asci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2"/>
              </w:rPr>
              <w:t>2、国内外概况及发展趋势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jc w:val="center"/>
      <w:rPr>
        <w:rStyle w:val="9"/>
        <w:rFonts w:hint="eastAsia"/>
      </w:rPr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jZmVlNzNkYTUxNjg3YmI4ZjUxYzc2NTA5Mzk5ODkifQ=="/>
  </w:docVars>
  <w:rsids>
    <w:rsidRoot w:val="00000000"/>
    <w:rsid w:val="027303F4"/>
    <w:rsid w:val="071D4AEC"/>
    <w:rsid w:val="09A2018B"/>
    <w:rsid w:val="0A0F5909"/>
    <w:rsid w:val="0AC913C8"/>
    <w:rsid w:val="0BEF0193"/>
    <w:rsid w:val="0DB7254D"/>
    <w:rsid w:val="12877616"/>
    <w:rsid w:val="13B07B2B"/>
    <w:rsid w:val="195347E0"/>
    <w:rsid w:val="242F649D"/>
    <w:rsid w:val="27BA7723"/>
    <w:rsid w:val="28AD6ECF"/>
    <w:rsid w:val="2BF94A90"/>
    <w:rsid w:val="3BC83F1D"/>
    <w:rsid w:val="422329A1"/>
    <w:rsid w:val="4C523E3E"/>
    <w:rsid w:val="69B606AA"/>
    <w:rsid w:val="6CA13759"/>
    <w:rsid w:val="7090686C"/>
    <w:rsid w:val="720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404</Words>
  <Characters>621</Characters>
  <Lines>0</Lines>
  <Paragraphs>0</Paragraphs>
  <TotalTime>0</TotalTime>
  <ScaleCrop>false</ScaleCrop>
  <LinksUpToDate>false</LinksUpToDate>
  <CharactersWithSpaces>721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2024-05-13T05:33:00Z</dcterms:created>
  <dc:creator>花菜菜</dc:creator>
  <cp:lastModifiedBy>天有多高</cp:lastModifiedBy>
  <dcterms:modified xsi:type="dcterms:W3CDTF">2024-06-03T07:01:00Z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7850CD8D96B24298BE01CF47335A1AA2_12</vt:lpwstr>
  </property>
</Properties>
</file>