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中国水电五局研发费用——领料单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35"/>
        <w:gridCol w:w="2020"/>
        <w:gridCol w:w="1880"/>
        <w:gridCol w:w="1749"/>
        <w:gridCol w:w="1780"/>
        <w:gridCol w:w="1792"/>
        <w:gridCol w:w="1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1" w:type="dxa"/>
            <w:gridSpan w:val="4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</w:rPr>
              <w:t>领料单位名称（或部门）：{{LldwName}}</w:t>
            </w:r>
          </w:p>
        </w:tc>
        <w:tc>
          <w:tcPr>
            <w:tcW w:w="7143" w:type="dxa"/>
            <w:gridSpan w:val="4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</w:rPr>
              <w:t>领用时间：{{lyTime}}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0" w:type="dxa"/>
            <w:gridSpan w:val="5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</w:rPr>
              <w:t>课题名称：{{ktName}}</w:t>
            </w:r>
          </w:p>
        </w:tc>
        <w:tc>
          <w:tcPr>
            <w:tcW w:w="5394" w:type="dxa"/>
            <w:gridSpan w:val="3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</w:rPr>
              <w:t>课题负责人：{{ktFzr}}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物货名称</w:t>
            </w:r>
          </w:p>
        </w:tc>
        <w:tc>
          <w:tcPr>
            <w:tcW w:w="14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用途</w:t>
            </w:r>
          </w:p>
        </w:tc>
        <w:tc>
          <w:tcPr>
            <w:tcW w:w="20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规格型号</w:t>
            </w:r>
          </w:p>
        </w:tc>
        <w:tc>
          <w:tcPr>
            <w:tcW w:w="18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</w:t>
            </w:r>
          </w:p>
        </w:tc>
        <w:tc>
          <w:tcPr>
            <w:tcW w:w="17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数量</w:t>
            </w:r>
          </w:p>
        </w:tc>
        <w:tc>
          <w:tcPr>
            <w:tcW w:w="1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单价（元）</w:t>
            </w:r>
          </w:p>
        </w:tc>
        <w:tc>
          <w:tcPr>
            <w:tcW w:w="17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金额（元）</w:t>
            </w:r>
          </w:p>
        </w:tc>
        <w:tc>
          <w:tcPr>
            <w:tcW w:w="18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{{fe:lldMxList t.whName</w:t>
            </w:r>
          </w:p>
        </w:tc>
        <w:tc>
          <w:tcPr>
            <w:tcW w:w="1435" w:type="dxa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t.yt</w:t>
            </w:r>
          </w:p>
        </w:tc>
        <w:tc>
          <w:tcPr>
            <w:tcW w:w="202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t.ggxh</w:t>
            </w:r>
          </w:p>
        </w:tc>
        <w:tc>
          <w:tcPr>
            <w:tcW w:w="188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t.dw</w:t>
            </w:r>
          </w:p>
        </w:tc>
        <w:tc>
          <w:tcPr>
            <w:tcW w:w="174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t.sl</w:t>
            </w:r>
          </w:p>
        </w:tc>
        <w:tc>
          <w:tcPr>
            <w:tcW w:w="178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t.dj</w:t>
            </w:r>
          </w:p>
        </w:tc>
        <w:tc>
          <w:tcPr>
            <w:tcW w:w="1792" w:type="dxa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t.je</w:t>
            </w:r>
          </w:p>
        </w:tc>
        <w:tc>
          <w:tcPr>
            <w:tcW w:w="1822" w:type="dxa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t.bz}}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0" w:type="dxa"/>
            <w:gridSpan w:val="6"/>
          </w:tcPr>
          <w:p>
            <w:pPr>
              <w:spacing w:line="480" w:lineRule="auto"/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合计</w:t>
            </w:r>
          </w:p>
        </w:tc>
        <w:tc>
          <w:tcPr>
            <w:tcW w:w="1792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{{moneySum}}</w:t>
            </w:r>
          </w:p>
        </w:tc>
        <w:tc>
          <w:tcPr>
            <w:tcW w:w="1822" w:type="dxa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有关事项说明</w:t>
            </w:r>
          </w:p>
        </w:tc>
        <w:tc>
          <w:tcPr>
            <w:tcW w:w="12478" w:type="dxa"/>
            <w:gridSpan w:val="7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{{ygsxSm}}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eastAsia"/>
          <w:b/>
          <w:bCs/>
          <w:sz w:val="28"/>
          <w:szCs w:val="28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ZkNmE2YjU3NzI3OWQ2OWRkZTA3NTE5OWQxN2M4ZDYifQ=="/>
  </w:docVars>
  <w:rsids>
    <w:rsidRoot w:val="00000000"/>
    <w:rsid w:val="0D9A2D37"/>
    <w:rsid w:val="118A3E9F"/>
    <w:rsid w:val="34775B2A"/>
    <w:rsid w:val="393F18B3"/>
    <w:rsid w:val="6FE86004"/>
    <w:rsid w:val="72425095"/>
    <w:rsid w:val="750A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2024-04-13T13:19:00Z</dcterms:created>
  <dc:creator>MSI</dc:creator>
  <cp:lastModifiedBy>天有多高</cp:lastModifiedBy>
  <dcterms:modified xsi:type="dcterms:W3CDTF">2024-04-14T03:56:02Z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509FA2D132F24A09850C808E2F02AF19_12</vt:lpwstr>
  </property>
</Properties>
</file>