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312BC" w14:textId="540B22C6" w:rsidR="006857C6" w:rsidRPr="006857C6" w:rsidRDefault="006857C6">
      <w:pPr>
        <w:rPr>
          <w:b/>
          <w:bCs/>
          <w:sz w:val="32"/>
          <w:szCs w:val="32"/>
        </w:rPr>
      </w:pPr>
      <w:r w:rsidRPr="006857C6">
        <w:rPr>
          <w:b/>
          <w:bCs/>
          <w:sz w:val="32"/>
          <w:szCs w:val="32"/>
        </w:rPr>
        <w:t>Case Background</w:t>
      </w:r>
    </w:p>
    <w:p w14:paraId="5CF8B150" w14:textId="4B83028B" w:rsidR="006857C6" w:rsidRPr="006857C6" w:rsidRDefault="006857C6">
      <w:r w:rsidRPr="006857C6">
        <w:t xml:space="preserve">Case Background Chocolate Nation is a Belgian chocolate museum that offers opportunities for hands-on events and tasting experiences to an exclusive audience. They are expanding to Australia, and the project manager has enlisted you as a database designer to create a database design (including designing the ERD, transforming, and creating the tables) and run some analysis for the Australian branch. Please note this is a hypothetical scenario, so please do not contact the museum. Chocolate Nation provides different opportunities for visitors to explore the history of chocolates. There is a wide range of options for visitors to book during their visit to the museum. Every visitor must be registered and identified with a visitor identifier number. Other details of a visitor include the name, date of birth, and email. Some events happen throughout the year. Every event is uniquely identified. Other details of the event include name, date, time, cost, and capacity. Events can be one-off or recurring. An event will make use of a maximum of one exhibit that the museum owns. A code identifies every exhibit. The details of the exhibit, such as the description and number of items, are stored. An exhibit may be made up of multiple exhibits. When making a booking for an event, the booking date and the number of people the booking is for are recorded as well. Events are run by multiple employees (one supervisor and multiple demonstrators, but at least one). A visitor can also sign up for a tasting experience. Every experience offered is uniquely identified. Other details of the experience include name, duration, and cost. Experiences are offered every day. To schedule an experience, the visitor must make an appointment with an employee (who is an administrator) for a particular date and time. The appointment by itself doesn’t cost anything, and a Zoom meeting ID is sent to the visitor. After the appointment, if the visitors want to proceed with the booking, a reservation for the experience is created. A reservation is made for an experience with three employees (who are all demonstrators) and for a visitor. Other details of the reservation, such as the employee making the reservation, the date of reservation, the experience date, time, the number of people, and the group’s different dietary preferences (dairy-free, nut-allergy, etc), are stored. The demonstrators are booked for a certain </w:t>
      </w:r>
      <w:r w:rsidRPr="006857C6">
        <w:lastRenderedPageBreak/>
        <w:t>number of minutes, which is also recorded. Chocolate Nation records details of their employees, each identified by a unique identifier. Other details captured include the name, address, the department they work for and qualifications. Each employee can have only one direct manager. The department is identified with a unique identifier, and the department name is recorded. An employee (the head of the department) can head only one department, and every department has one employee who is the head of the department. The products are identified by a unique identifier, and their name and description are recorded. Products can contain multiple ingredients; an ingredient can be used in many products. Each ingredient is identified by a unique identifier alongside the name and allergens. The amount and the unit of measurement of ingredients in every product are recorded as well. Every ingredient is sourced from a single supplier. Suppliers may change, and hence, the history of sourcing must be stored. The date range of the sourcing must be recorded for documentation and food safety reasons. The cost, quantity, and unit of measurement (for example, $5 for one kilo (or) $50 per 250 grams) is also recorded in the sourcing. Visitors can sign up for one subscription from the range of subscriptions that Chocolate Nation offers. The name and cost of every subscription will be recorded. Every subscription has a set of packages that are ready for visitors to pick up. The identification number for the package is repeated for every subscription it is under. The name of the package is stored. A package is made up of multiple products. A product may belong to multiple packages.</w:t>
      </w:r>
    </w:p>
    <w:p w14:paraId="7215BDF3" w14:textId="77777777" w:rsidR="006857C6" w:rsidRDefault="006857C6">
      <w:pPr>
        <w:rPr>
          <w:sz w:val="28"/>
          <w:szCs w:val="28"/>
        </w:rPr>
      </w:pPr>
    </w:p>
    <w:p w14:paraId="72FEF7B9" w14:textId="77777777" w:rsidR="006857C6" w:rsidRPr="006857C6" w:rsidRDefault="006857C6">
      <w:pPr>
        <w:rPr>
          <w:sz w:val="28"/>
          <w:szCs w:val="28"/>
        </w:rPr>
      </w:pPr>
    </w:p>
    <w:p w14:paraId="0A9D84A6" w14:textId="77777777" w:rsidR="006857C6" w:rsidRDefault="006857C6">
      <w:pPr>
        <w:rPr>
          <w:sz w:val="32"/>
          <w:szCs w:val="32"/>
        </w:rPr>
        <w:sectPr w:rsidR="006857C6" w:rsidSect="006857C6">
          <w:pgSz w:w="11906" w:h="16838"/>
          <w:pgMar w:top="1440" w:right="1440" w:bottom="1440" w:left="1440" w:header="708" w:footer="708" w:gutter="0"/>
          <w:cols w:space="708"/>
          <w:docGrid w:linePitch="360"/>
        </w:sectPr>
      </w:pPr>
    </w:p>
    <w:p w14:paraId="2AFAC8E2" w14:textId="1C82AE1C" w:rsidR="00927A2B" w:rsidRPr="006857C6" w:rsidRDefault="0078068D">
      <w:pPr>
        <w:rPr>
          <w:b/>
          <w:bCs/>
          <w:sz w:val="32"/>
          <w:szCs w:val="32"/>
        </w:rPr>
      </w:pPr>
      <w:r w:rsidRPr="006857C6">
        <w:rPr>
          <w:b/>
          <w:bCs/>
          <w:noProof/>
          <w:sz w:val="32"/>
          <w:szCs w:val="32"/>
        </w:rPr>
        <w:lastRenderedPageBreak/>
        <w:drawing>
          <wp:anchor distT="0" distB="0" distL="114300" distR="114300" simplePos="0" relativeHeight="251658240" behindDoc="0" locked="0" layoutInCell="1" allowOverlap="1" wp14:anchorId="0AD0EC39" wp14:editId="02FF916D">
            <wp:simplePos x="0" y="0"/>
            <wp:positionH relativeFrom="margin">
              <wp:align>right</wp:align>
            </wp:positionH>
            <wp:positionV relativeFrom="paragraph">
              <wp:posOffset>409575</wp:posOffset>
            </wp:positionV>
            <wp:extent cx="9001125" cy="5295900"/>
            <wp:effectExtent l="0" t="0" r="9525" b="0"/>
            <wp:wrapTopAndBottom/>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6">
                      <a:extLst>
                        <a:ext uri="{28A0092B-C50C-407E-A947-70E740481C1C}">
                          <a14:useLocalDpi xmlns:a14="http://schemas.microsoft.com/office/drawing/2010/main" val="0"/>
                        </a:ext>
                      </a:extLst>
                    </a:blip>
                    <a:stretch>
                      <a:fillRect/>
                    </a:stretch>
                  </pic:blipFill>
                  <pic:spPr>
                    <a:xfrm>
                      <a:off x="0" y="0"/>
                      <a:ext cx="9001125" cy="5295900"/>
                    </a:xfrm>
                    <a:prstGeom prst="rect">
                      <a:avLst/>
                    </a:prstGeom>
                  </pic:spPr>
                </pic:pic>
              </a:graphicData>
            </a:graphic>
            <wp14:sizeRelH relativeFrom="margin">
              <wp14:pctWidth>0</wp14:pctWidth>
            </wp14:sizeRelH>
            <wp14:sizeRelV relativeFrom="margin">
              <wp14:pctHeight>0</wp14:pctHeight>
            </wp14:sizeRelV>
          </wp:anchor>
        </w:drawing>
      </w:r>
      <w:r w:rsidRPr="006857C6">
        <w:rPr>
          <w:b/>
          <w:bCs/>
          <w:sz w:val="32"/>
          <w:szCs w:val="32"/>
        </w:rPr>
        <w:t>Task 1: ER Diagram</w:t>
      </w:r>
    </w:p>
    <w:p w14:paraId="57F67BDE" w14:textId="77777777" w:rsidR="006857C6" w:rsidRDefault="006857C6" w:rsidP="006857C6">
      <w:pPr>
        <w:spacing w:after="0" w:line="259" w:lineRule="auto"/>
        <w:rPr>
          <w:rFonts w:ascii="Calibri" w:eastAsia="Calibri" w:hAnsi="Calibri" w:cs="Calibri"/>
          <w:sz w:val="32"/>
        </w:rPr>
        <w:sectPr w:rsidR="006857C6" w:rsidSect="006857C6">
          <w:pgSz w:w="16838" w:h="11906" w:orient="landscape"/>
          <w:pgMar w:top="1440" w:right="1440" w:bottom="1440" w:left="1440" w:header="709" w:footer="709" w:gutter="0"/>
          <w:cols w:space="708"/>
          <w:docGrid w:linePitch="360"/>
        </w:sectPr>
      </w:pPr>
    </w:p>
    <w:p w14:paraId="1296AEAE" w14:textId="4D8340E6" w:rsidR="0078068D" w:rsidRPr="006857C6" w:rsidRDefault="0078068D" w:rsidP="006857C6">
      <w:pPr>
        <w:spacing w:after="0" w:line="259" w:lineRule="auto"/>
        <w:rPr>
          <w:b/>
          <w:bCs/>
        </w:rPr>
      </w:pPr>
      <w:r w:rsidRPr="006857C6">
        <w:rPr>
          <w:rFonts w:ascii="Calibri" w:eastAsia="Calibri" w:hAnsi="Calibri" w:cs="Calibri"/>
          <w:b/>
          <w:bCs/>
          <w:sz w:val="32"/>
        </w:rPr>
        <w:lastRenderedPageBreak/>
        <w:t xml:space="preserve">Task 2: </w:t>
      </w:r>
      <w:r w:rsidRPr="006857C6">
        <w:rPr>
          <w:b/>
          <w:bCs/>
          <w:sz w:val="32"/>
        </w:rPr>
        <w:t>Logical Transformation</w:t>
      </w:r>
    </w:p>
    <w:p w14:paraId="39B8048E" w14:textId="77777777" w:rsidR="0078068D" w:rsidRDefault="0078068D" w:rsidP="0078068D">
      <w:pPr>
        <w:spacing w:after="0" w:line="259" w:lineRule="auto"/>
      </w:pPr>
      <w:r>
        <w:rPr>
          <w:rFonts w:ascii="Calibri" w:eastAsia="Calibri" w:hAnsi="Calibri" w:cs="Calibri"/>
        </w:rPr>
        <w:t xml:space="preserve"> </w:t>
      </w:r>
    </w:p>
    <w:p w14:paraId="63939007" w14:textId="77777777" w:rsidR="0078068D" w:rsidRDefault="0078068D" w:rsidP="0078068D">
      <w:pPr>
        <w:ind w:left="-5"/>
      </w:pPr>
      <w:r>
        <w:rPr>
          <w:rFonts w:ascii="Calibri" w:eastAsia="Calibri" w:hAnsi="Calibri" w:cs="Calibri"/>
          <w:b/>
        </w:rPr>
        <w:t>Step 1: Strong Entities</w:t>
      </w:r>
      <w:r>
        <w:t xml:space="preserve">  -  For each entity in the ER model, create a relation (i.e. a table that includes all the simple attributes. Make sure to identify the primary key for the relation (i.e. the PK of the entity). If there is a composite attribute, you can expand them. Leave multi-valued attributes out</w:t>
      </w:r>
      <w:r>
        <w:rPr>
          <w:rFonts w:ascii="Calibri" w:eastAsia="Calibri" w:hAnsi="Calibri" w:cs="Calibri"/>
        </w:rPr>
        <w:t xml:space="preserve"> </w:t>
      </w:r>
    </w:p>
    <w:p w14:paraId="2F095195" w14:textId="77777777" w:rsidR="0078068D" w:rsidRDefault="0078068D" w:rsidP="0078068D">
      <w:pPr>
        <w:spacing w:after="0" w:line="259" w:lineRule="auto"/>
      </w:pPr>
      <w:r>
        <w:rPr>
          <w:rFonts w:ascii="Calibri" w:eastAsia="Calibri" w:hAnsi="Calibri" w:cs="Calibri"/>
        </w:rPr>
        <w:t xml:space="preserve"> </w:t>
      </w:r>
    </w:p>
    <w:p w14:paraId="138B9055" w14:textId="77777777" w:rsidR="0078068D" w:rsidRDefault="0078068D" w:rsidP="0078068D">
      <w:pPr>
        <w:ind w:left="-5"/>
      </w:pPr>
      <w:r>
        <w:t>Employee(EmployeeID(pk), EmployeeName, EmployeeAddress, EmployeeDepartment)</w:t>
      </w:r>
      <w:r>
        <w:rPr>
          <w:rFonts w:ascii="Calibri" w:eastAsia="Calibri" w:hAnsi="Calibri" w:cs="Calibri"/>
        </w:rPr>
        <w:t xml:space="preserve"> </w:t>
      </w:r>
    </w:p>
    <w:p w14:paraId="6C2CC021" w14:textId="77777777" w:rsidR="0078068D" w:rsidRDefault="0078068D" w:rsidP="0078068D">
      <w:pPr>
        <w:ind w:left="-5"/>
      </w:pPr>
      <w:r>
        <w:t>Department(DepartmentID(pk), DepartmentName)</w:t>
      </w:r>
      <w:r>
        <w:rPr>
          <w:rFonts w:ascii="Calibri" w:eastAsia="Calibri" w:hAnsi="Calibri" w:cs="Calibri"/>
        </w:rPr>
        <w:t xml:space="preserve"> </w:t>
      </w:r>
    </w:p>
    <w:p w14:paraId="0BD3951F" w14:textId="77777777" w:rsidR="0078068D" w:rsidRDefault="0078068D" w:rsidP="0078068D">
      <w:pPr>
        <w:ind w:left="-5"/>
      </w:pPr>
      <w:r>
        <w:t>Event(EventID(pk), EventName, EventDate, EventTime, EventCost, EventCapacity)</w:t>
      </w:r>
      <w:r>
        <w:rPr>
          <w:rFonts w:ascii="Calibri" w:eastAsia="Calibri" w:hAnsi="Calibri" w:cs="Calibri"/>
        </w:rPr>
        <w:t xml:space="preserve"> </w:t>
      </w:r>
    </w:p>
    <w:p w14:paraId="4F0C85BA" w14:textId="77777777" w:rsidR="0078068D" w:rsidRDefault="0078068D" w:rsidP="0078068D">
      <w:pPr>
        <w:ind w:left="-5"/>
      </w:pPr>
      <w:r>
        <w:t>Exhibit(ExhibitCodeID(pk), ExhibitDescription, ExhibitNumItems)</w:t>
      </w:r>
      <w:r>
        <w:rPr>
          <w:rFonts w:ascii="Calibri" w:eastAsia="Calibri" w:hAnsi="Calibri" w:cs="Calibri"/>
        </w:rPr>
        <w:t xml:space="preserve"> </w:t>
      </w:r>
    </w:p>
    <w:p w14:paraId="2E7304A4" w14:textId="77777777" w:rsidR="0078068D" w:rsidRDefault="0078068D" w:rsidP="0078068D">
      <w:pPr>
        <w:ind w:left="-5"/>
      </w:pPr>
      <w:r>
        <w:t>Experience(ExperienceID(pk), ExperienceName, ExperienceDuration, ExperienceCost)</w:t>
      </w:r>
      <w:r>
        <w:rPr>
          <w:rFonts w:ascii="Calibri" w:eastAsia="Calibri" w:hAnsi="Calibri" w:cs="Calibri"/>
        </w:rPr>
        <w:t xml:space="preserve"> </w:t>
      </w:r>
    </w:p>
    <w:p w14:paraId="0D85D9C7" w14:textId="77777777" w:rsidR="0078068D" w:rsidRDefault="0078068D" w:rsidP="0078068D">
      <w:pPr>
        <w:ind w:left="-5"/>
      </w:pPr>
      <w:r>
        <w:t>Visitor(VisitorID(pk), VisitorName, VisitorDOB, VisitorEmail)</w:t>
      </w:r>
      <w:r>
        <w:rPr>
          <w:rFonts w:ascii="Calibri" w:eastAsia="Calibri" w:hAnsi="Calibri" w:cs="Calibri"/>
        </w:rPr>
        <w:t xml:space="preserve"> </w:t>
      </w:r>
    </w:p>
    <w:p w14:paraId="630064BB" w14:textId="77777777" w:rsidR="0078068D" w:rsidRDefault="0078068D" w:rsidP="0078068D">
      <w:pPr>
        <w:ind w:left="-5"/>
      </w:pPr>
      <w:r>
        <w:t xml:space="preserve">Subscription(SubscriptionID(pk), SubscriptionName, SubscriptionCost, </w:t>
      </w:r>
    </w:p>
    <w:p w14:paraId="2125580A" w14:textId="77777777" w:rsidR="0078068D" w:rsidRDefault="0078068D" w:rsidP="0078068D">
      <w:pPr>
        <w:ind w:left="-5"/>
      </w:pPr>
      <w:r>
        <w:t>SubscriptionPackageName)</w:t>
      </w:r>
      <w:r>
        <w:rPr>
          <w:rFonts w:ascii="Calibri" w:eastAsia="Calibri" w:hAnsi="Calibri" w:cs="Calibri"/>
        </w:rPr>
        <w:t xml:space="preserve"> </w:t>
      </w:r>
    </w:p>
    <w:p w14:paraId="30AF4602" w14:textId="77777777" w:rsidR="0078068D" w:rsidRDefault="0078068D" w:rsidP="0078068D">
      <w:pPr>
        <w:ind w:left="-5"/>
      </w:pPr>
      <w:r>
        <w:t>Product(ProductID(pk), ProductName, ProductDescription)</w:t>
      </w:r>
      <w:r>
        <w:rPr>
          <w:rFonts w:ascii="Calibri" w:eastAsia="Calibri" w:hAnsi="Calibri" w:cs="Calibri"/>
        </w:rPr>
        <w:t xml:space="preserve"> </w:t>
      </w:r>
    </w:p>
    <w:p w14:paraId="4F1D946A" w14:textId="77777777" w:rsidR="0078068D" w:rsidRDefault="0078068D" w:rsidP="0078068D">
      <w:pPr>
        <w:ind w:left="-5"/>
      </w:pPr>
      <w:r>
        <w:t>Ingredient(IngredientID(pk), IngredientName)</w:t>
      </w:r>
      <w:r>
        <w:rPr>
          <w:rFonts w:ascii="Calibri" w:eastAsia="Calibri" w:hAnsi="Calibri" w:cs="Calibri"/>
        </w:rPr>
        <w:t xml:space="preserve"> </w:t>
      </w:r>
    </w:p>
    <w:p w14:paraId="3CD3909B" w14:textId="77777777" w:rsidR="0078068D" w:rsidRDefault="0078068D" w:rsidP="0078068D">
      <w:pPr>
        <w:ind w:left="-5"/>
      </w:pPr>
      <w:r>
        <w:t xml:space="preserve">Supplier(SupplierID(pk), SupplierSourcingHistory, SupplierSourcingDateRange, </w:t>
      </w:r>
      <w:r>
        <w:rPr>
          <w:rFonts w:ascii="Calibri" w:eastAsia="Calibri" w:hAnsi="Calibri" w:cs="Calibri"/>
        </w:rPr>
        <w:t xml:space="preserve"> </w:t>
      </w:r>
    </w:p>
    <w:p w14:paraId="1B5F6BF1" w14:textId="77777777" w:rsidR="0078068D" w:rsidRDefault="0078068D" w:rsidP="0078068D">
      <w:pPr>
        <w:ind w:left="-5"/>
      </w:pPr>
      <w:r>
        <w:t xml:space="preserve">SupplierSourcingCost, SupplierSourcingQuantity, </w:t>
      </w:r>
      <w:r>
        <w:rPr>
          <w:rFonts w:ascii="Calibri" w:eastAsia="Calibri" w:hAnsi="Calibri" w:cs="Calibri"/>
        </w:rPr>
        <w:t xml:space="preserve"> </w:t>
      </w:r>
    </w:p>
    <w:p w14:paraId="36BCCA07" w14:textId="77777777" w:rsidR="0078068D" w:rsidRDefault="0078068D" w:rsidP="0078068D">
      <w:pPr>
        <w:ind w:left="-5"/>
      </w:pPr>
      <w:r>
        <w:t>SupplierSourcingUnitOfMeasurement)</w:t>
      </w:r>
      <w:r>
        <w:rPr>
          <w:rFonts w:ascii="Calibri" w:eastAsia="Calibri" w:hAnsi="Calibri" w:cs="Calibri"/>
        </w:rPr>
        <w:t xml:space="preserve"> </w:t>
      </w:r>
    </w:p>
    <w:p w14:paraId="039F4158" w14:textId="77777777" w:rsidR="0078068D" w:rsidRDefault="0078068D" w:rsidP="0078068D">
      <w:pPr>
        <w:spacing w:after="0" w:line="259" w:lineRule="auto"/>
      </w:pPr>
      <w:r>
        <w:rPr>
          <w:rFonts w:ascii="Calibri" w:eastAsia="Calibri" w:hAnsi="Calibri" w:cs="Calibri"/>
        </w:rPr>
        <w:lastRenderedPageBreak/>
        <w:t xml:space="preserve"> </w:t>
      </w:r>
    </w:p>
    <w:p w14:paraId="0F9A756F" w14:textId="77777777" w:rsidR="0078068D" w:rsidRDefault="0078068D" w:rsidP="0078068D">
      <w:pPr>
        <w:ind w:left="-5"/>
      </w:pPr>
      <w:r>
        <w:rPr>
          <w:rFonts w:ascii="Calibri" w:eastAsia="Calibri" w:hAnsi="Calibri" w:cs="Calibri"/>
          <w:b/>
        </w:rPr>
        <w:t>Step 2: Weak Entities</w:t>
      </w:r>
      <w:r>
        <w:t xml:space="preserve">  - For each weak entity in the ER model, create a relation that includes all the simple attributes. The primary key of the relation is the combination of the primary key/s of the 'owner' and the main attribute of the weak entity itself</w:t>
      </w:r>
      <w:r>
        <w:rPr>
          <w:rFonts w:ascii="Calibri" w:eastAsia="Calibri" w:hAnsi="Calibri" w:cs="Calibri"/>
        </w:rPr>
        <w:t xml:space="preserve"> </w:t>
      </w:r>
    </w:p>
    <w:p w14:paraId="3397DA19" w14:textId="77777777" w:rsidR="0078068D" w:rsidRDefault="0078068D" w:rsidP="0078068D">
      <w:pPr>
        <w:spacing w:after="0" w:line="259" w:lineRule="auto"/>
      </w:pPr>
      <w:r>
        <w:rPr>
          <w:rFonts w:ascii="Calibri" w:eastAsia="Calibri" w:hAnsi="Calibri" w:cs="Calibri"/>
        </w:rPr>
        <w:t xml:space="preserve"> </w:t>
      </w:r>
    </w:p>
    <w:p w14:paraId="6396C274" w14:textId="77777777" w:rsidR="0078068D" w:rsidRDefault="0078068D" w:rsidP="0078068D">
      <w:pPr>
        <w:ind w:left="-5"/>
      </w:pPr>
      <w:r>
        <w:t xml:space="preserve">Appointment(AppointmentZoomID(pk), VisitorID(pk,fk), EmployeeID(pk,fk), </w:t>
      </w:r>
    </w:p>
    <w:p w14:paraId="29AEC006" w14:textId="77777777" w:rsidR="0078068D" w:rsidRDefault="0078068D" w:rsidP="0078068D">
      <w:pPr>
        <w:ind w:left="-5"/>
      </w:pPr>
      <w:r>
        <w:t>AppointmentDate, AppointmentTime)</w:t>
      </w:r>
      <w:r>
        <w:rPr>
          <w:rFonts w:ascii="Calibri" w:eastAsia="Calibri" w:hAnsi="Calibri" w:cs="Calibri"/>
        </w:rPr>
        <w:t xml:space="preserve"> </w:t>
      </w:r>
    </w:p>
    <w:p w14:paraId="30095E87" w14:textId="77777777" w:rsidR="0078068D" w:rsidRDefault="0078068D" w:rsidP="0078068D">
      <w:pPr>
        <w:ind w:left="-5"/>
      </w:pPr>
      <w:r>
        <w:t>Package(PackageName(pk), SubscriptionID(pk,fk), ProductID(pk,fk))</w:t>
      </w:r>
      <w:r>
        <w:rPr>
          <w:rFonts w:ascii="Calibri" w:eastAsia="Calibri" w:hAnsi="Calibri" w:cs="Calibri"/>
        </w:rPr>
        <w:t xml:space="preserve"> </w:t>
      </w:r>
    </w:p>
    <w:p w14:paraId="727C2B4B" w14:textId="77777777" w:rsidR="0078068D" w:rsidRDefault="0078068D" w:rsidP="0078068D">
      <w:pPr>
        <w:spacing w:after="0" w:line="259" w:lineRule="auto"/>
      </w:pPr>
      <w:r>
        <w:rPr>
          <w:rFonts w:ascii="Calibri" w:eastAsia="Calibri" w:hAnsi="Calibri" w:cs="Calibri"/>
        </w:rPr>
        <w:t xml:space="preserve"> </w:t>
      </w:r>
    </w:p>
    <w:p w14:paraId="2095DCAD" w14:textId="77777777" w:rsidR="0078068D" w:rsidRDefault="0078068D" w:rsidP="0078068D">
      <w:pPr>
        <w:ind w:left="-5"/>
      </w:pPr>
      <w:r>
        <w:rPr>
          <w:rFonts w:ascii="Calibri" w:eastAsia="Calibri" w:hAnsi="Calibri" w:cs="Calibri"/>
          <w:b/>
        </w:rPr>
        <w:t>Step 3: 1:1 Relationship</w:t>
      </w:r>
      <w:r>
        <w:t xml:space="preserve"> - For each 1:1 relationship identify the two relations corresponding to the entities participating in the relationship. Choose the PK of the Relation (usually the one with the mandatory constraint)  and make it the foreign key of the other relation.</w:t>
      </w:r>
      <w:r>
        <w:rPr>
          <w:rFonts w:ascii="Calibri" w:eastAsia="Calibri" w:hAnsi="Calibri" w:cs="Calibri"/>
        </w:rPr>
        <w:t xml:space="preserve"> </w:t>
      </w:r>
    </w:p>
    <w:p w14:paraId="303F9936" w14:textId="77777777" w:rsidR="0078068D" w:rsidRDefault="0078068D" w:rsidP="0078068D">
      <w:pPr>
        <w:spacing w:after="0" w:line="259" w:lineRule="auto"/>
      </w:pPr>
      <w:r>
        <w:rPr>
          <w:rFonts w:ascii="Calibri" w:eastAsia="Calibri" w:hAnsi="Calibri" w:cs="Calibri"/>
        </w:rPr>
        <w:t xml:space="preserve"> </w:t>
      </w:r>
    </w:p>
    <w:p w14:paraId="12E58795" w14:textId="77777777" w:rsidR="0078068D" w:rsidRDefault="0078068D" w:rsidP="0078068D">
      <w:pPr>
        <w:ind w:left="-5"/>
      </w:pPr>
      <w:r>
        <w:t>Department(DepartmentID(pk), DepartmentName, EmployeeID(fk))</w:t>
      </w:r>
      <w:r>
        <w:rPr>
          <w:rFonts w:ascii="Calibri" w:eastAsia="Calibri" w:hAnsi="Calibri" w:cs="Calibri"/>
        </w:rPr>
        <w:t xml:space="preserve"> </w:t>
      </w:r>
    </w:p>
    <w:p w14:paraId="0A8F263D" w14:textId="77777777" w:rsidR="0078068D" w:rsidRDefault="0078068D" w:rsidP="0078068D">
      <w:pPr>
        <w:ind w:left="-5"/>
      </w:pPr>
      <w:r>
        <w:t xml:space="preserve">Employee(EmployeeID(pk), EmployeeName, EmployeeAddress, </w:t>
      </w:r>
      <w:r>
        <w:rPr>
          <w:rFonts w:ascii="Calibri" w:eastAsia="Calibri" w:hAnsi="Calibri" w:cs="Calibri"/>
        </w:rPr>
        <w:t xml:space="preserve"> </w:t>
      </w:r>
    </w:p>
    <w:p w14:paraId="30BAB419" w14:textId="77777777" w:rsidR="0078068D" w:rsidRDefault="0078068D" w:rsidP="0078068D">
      <w:pPr>
        <w:ind w:left="-5"/>
      </w:pPr>
      <w:r>
        <w:t>EmployeeDepartment, DepartmentID(fk), EventID(fk))</w:t>
      </w:r>
      <w:r>
        <w:rPr>
          <w:rFonts w:ascii="Calibri" w:eastAsia="Calibri" w:hAnsi="Calibri" w:cs="Calibri"/>
        </w:rPr>
        <w:t xml:space="preserve"> </w:t>
      </w:r>
    </w:p>
    <w:p w14:paraId="059BF6EE" w14:textId="77777777" w:rsidR="0078068D" w:rsidRDefault="0078068D" w:rsidP="0078068D">
      <w:pPr>
        <w:ind w:left="-5"/>
      </w:pPr>
      <w:r>
        <w:t>Event(EventID(pk), EventName, EventDate, EventTime, EventCost, EventCapacity, EmployeeID(fk), ExhibitID(fk))</w:t>
      </w:r>
      <w:r>
        <w:rPr>
          <w:rFonts w:ascii="Calibri" w:eastAsia="Calibri" w:hAnsi="Calibri" w:cs="Calibri"/>
        </w:rPr>
        <w:t xml:space="preserve"> </w:t>
      </w:r>
    </w:p>
    <w:p w14:paraId="4B5CC5C0" w14:textId="77777777" w:rsidR="0078068D" w:rsidRDefault="0078068D" w:rsidP="0078068D">
      <w:pPr>
        <w:ind w:left="-5"/>
      </w:pPr>
      <w:r>
        <w:t>Exhibit(ExhibitCodeID(pk), ExhibitDescription, ExhibitNumItems, EventID(fk))</w:t>
      </w:r>
      <w:r>
        <w:rPr>
          <w:rFonts w:ascii="Calibri" w:eastAsia="Calibri" w:hAnsi="Calibri" w:cs="Calibri"/>
        </w:rPr>
        <w:t xml:space="preserve"> </w:t>
      </w:r>
    </w:p>
    <w:p w14:paraId="411B46EB" w14:textId="77777777" w:rsidR="0078068D" w:rsidRDefault="0078068D" w:rsidP="0078068D">
      <w:pPr>
        <w:spacing w:after="0" w:line="259" w:lineRule="auto"/>
      </w:pPr>
      <w:r>
        <w:rPr>
          <w:rFonts w:ascii="Calibri" w:eastAsia="Calibri" w:hAnsi="Calibri" w:cs="Calibri"/>
        </w:rPr>
        <w:t xml:space="preserve"> </w:t>
      </w:r>
    </w:p>
    <w:p w14:paraId="4E7C7BFD" w14:textId="77777777" w:rsidR="0078068D" w:rsidRDefault="0078068D" w:rsidP="0078068D">
      <w:pPr>
        <w:ind w:left="-5"/>
      </w:pPr>
      <w:r>
        <w:rPr>
          <w:rFonts w:ascii="Calibri" w:eastAsia="Calibri" w:hAnsi="Calibri" w:cs="Calibri"/>
          <w:b/>
        </w:rPr>
        <w:t>Step 4: 1:N relationship</w:t>
      </w:r>
      <w:r>
        <w:t xml:space="preserve"> - For each binary 1 to N relationship identify the relations that represent the participating entity at the N (i.e. many) side of the relationship. Include as the foreign key in the relation that holds the N side, the primary key of the other entity (that holds the 1 side)</w:t>
      </w:r>
      <w:r>
        <w:rPr>
          <w:rFonts w:ascii="Calibri" w:eastAsia="Calibri" w:hAnsi="Calibri" w:cs="Calibri"/>
        </w:rPr>
        <w:t xml:space="preserve"> </w:t>
      </w:r>
    </w:p>
    <w:p w14:paraId="18AD71DA" w14:textId="77777777" w:rsidR="0078068D" w:rsidRDefault="0078068D" w:rsidP="0078068D">
      <w:pPr>
        <w:spacing w:after="0" w:line="259" w:lineRule="auto"/>
      </w:pPr>
      <w:r>
        <w:rPr>
          <w:rFonts w:ascii="Calibri" w:eastAsia="Calibri" w:hAnsi="Calibri" w:cs="Calibri"/>
        </w:rPr>
        <w:t xml:space="preserve"> </w:t>
      </w:r>
    </w:p>
    <w:p w14:paraId="50F582F9" w14:textId="77777777" w:rsidR="0078068D" w:rsidRDefault="0078068D" w:rsidP="0078068D">
      <w:pPr>
        <w:ind w:left="-5"/>
      </w:pPr>
      <w:r>
        <w:t>Ingredient(IngredientID(pk), IngredientName, SupplierID(fk))</w:t>
      </w:r>
      <w:r>
        <w:rPr>
          <w:rFonts w:ascii="Calibri" w:eastAsia="Calibri" w:hAnsi="Calibri" w:cs="Calibri"/>
        </w:rPr>
        <w:t xml:space="preserve"> </w:t>
      </w:r>
    </w:p>
    <w:p w14:paraId="75AE6EEF" w14:textId="77777777" w:rsidR="0078068D" w:rsidRDefault="0078068D" w:rsidP="0078068D">
      <w:pPr>
        <w:ind w:left="-5"/>
      </w:pPr>
      <w:r>
        <w:t xml:space="preserve">Employee(EmployeeID(pk), EmployeeName, EmployeeAddress, </w:t>
      </w:r>
      <w:r>
        <w:rPr>
          <w:rFonts w:ascii="Calibri" w:eastAsia="Calibri" w:hAnsi="Calibri" w:cs="Calibri"/>
        </w:rPr>
        <w:t xml:space="preserve"> </w:t>
      </w:r>
    </w:p>
    <w:p w14:paraId="3FE2B6EB" w14:textId="77777777" w:rsidR="0078068D" w:rsidRDefault="0078068D" w:rsidP="0078068D">
      <w:pPr>
        <w:ind w:left="-5"/>
      </w:pPr>
      <w:r>
        <w:t>EmployeeDepartment, DepartmentID(fk), EventID(fk), ManagerID(fk, references EmployeeID))</w:t>
      </w:r>
      <w:r>
        <w:rPr>
          <w:rFonts w:ascii="Calibri" w:eastAsia="Calibri" w:hAnsi="Calibri" w:cs="Calibri"/>
        </w:rPr>
        <w:t xml:space="preserve"> </w:t>
      </w:r>
    </w:p>
    <w:p w14:paraId="77902504" w14:textId="77777777" w:rsidR="0078068D" w:rsidRDefault="0078068D" w:rsidP="0078068D">
      <w:pPr>
        <w:ind w:left="-5"/>
      </w:pPr>
      <w:r>
        <w:t xml:space="preserve">Exhibit(ExhibitCodeID(pk), ExhibitDescription, ExhibitNumItems, EventID(fk), </w:t>
      </w:r>
    </w:p>
    <w:p w14:paraId="6FE90DE0" w14:textId="77777777" w:rsidR="0078068D" w:rsidRDefault="0078068D" w:rsidP="0078068D">
      <w:pPr>
        <w:ind w:left="-5"/>
      </w:pPr>
      <w:r>
        <w:t>ParentExhibitID(fk, references exhibitID))</w:t>
      </w:r>
      <w:r>
        <w:rPr>
          <w:rFonts w:ascii="Calibri" w:eastAsia="Calibri" w:hAnsi="Calibri" w:cs="Calibri"/>
        </w:rPr>
        <w:t xml:space="preserve"> </w:t>
      </w:r>
    </w:p>
    <w:p w14:paraId="5AC63B4A" w14:textId="77777777" w:rsidR="0078068D" w:rsidRDefault="0078068D" w:rsidP="0078068D">
      <w:pPr>
        <w:ind w:left="-5"/>
      </w:pPr>
      <w:r>
        <w:t xml:space="preserve">Appointment(AppointmentZoomID(pk), VisitorID(pk,fk), EmployeeID(pk,fk), </w:t>
      </w:r>
    </w:p>
    <w:p w14:paraId="01DD7BE6" w14:textId="77777777" w:rsidR="0078068D" w:rsidRDefault="0078068D" w:rsidP="0078068D">
      <w:pPr>
        <w:ind w:left="-5"/>
      </w:pPr>
      <w:r>
        <w:lastRenderedPageBreak/>
        <w:t>AppointmentDate, AppointmentTime, VisitorID(fk))</w:t>
      </w:r>
      <w:r>
        <w:rPr>
          <w:rFonts w:ascii="Calibri" w:eastAsia="Calibri" w:hAnsi="Calibri" w:cs="Calibri"/>
        </w:rPr>
        <w:t xml:space="preserve"> </w:t>
      </w:r>
    </w:p>
    <w:p w14:paraId="28E6DD41" w14:textId="77777777" w:rsidR="0078068D" w:rsidRDefault="0078068D" w:rsidP="0078068D">
      <w:pPr>
        <w:ind w:left="-5"/>
      </w:pPr>
      <w:r>
        <w:t>Visitor(VisitorID(pk), VisitorName, VisitorDOB, VisitorEmail, SubscriptionID(fk))</w:t>
      </w:r>
      <w:r>
        <w:rPr>
          <w:rFonts w:ascii="Calibri" w:eastAsia="Calibri" w:hAnsi="Calibri" w:cs="Calibri"/>
        </w:rPr>
        <w:t xml:space="preserve"> </w:t>
      </w:r>
    </w:p>
    <w:p w14:paraId="3BC2D105" w14:textId="77777777" w:rsidR="0078068D" w:rsidRDefault="0078068D" w:rsidP="0078068D">
      <w:pPr>
        <w:spacing w:after="0" w:line="259" w:lineRule="auto"/>
      </w:pPr>
      <w:r>
        <w:rPr>
          <w:rFonts w:ascii="Calibri" w:eastAsia="Calibri" w:hAnsi="Calibri" w:cs="Calibri"/>
        </w:rPr>
        <w:t xml:space="preserve"> </w:t>
      </w:r>
    </w:p>
    <w:p w14:paraId="3BD98575" w14:textId="77777777" w:rsidR="0078068D" w:rsidRDefault="0078068D" w:rsidP="0078068D">
      <w:pPr>
        <w:ind w:left="-5"/>
      </w:pPr>
      <w:r>
        <w:rPr>
          <w:rFonts w:ascii="Calibri" w:eastAsia="Calibri" w:hAnsi="Calibri" w:cs="Calibri"/>
          <w:b/>
        </w:rPr>
        <w:t>Step 5: M:N relationship</w:t>
      </w:r>
      <w:r>
        <w:t xml:space="preserve"> - For each binary M:N Relationship create a new relation to represent the relationship. The primary key of the new relation is the combination of the primary keys of the two connected entities. This is an associative entity. If there are any attributes on the relationship, then include them.</w:t>
      </w:r>
      <w:r>
        <w:rPr>
          <w:rFonts w:ascii="Calibri" w:eastAsia="Calibri" w:hAnsi="Calibri" w:cs="Calibri"/>
        </w:rPr>
        <w:t xml:space="preserve"> </w:t>
      </w:r>
    </w:p>
    <w:p w14:paraId="22E1AEC6" w14:textId="77777777" w:rsidR="0078068D" w:rsidRDefault="0078068D" w:rsidP="0078068D">
      <w:pPr>
        <w:spacing w:after="0" w:line="259" w:lineRule="auto"/>
      </w:pPr>
      <w:r>
        <w:rPr>
          <w:rFonts w:ascii="Calibri" w:eastAsia="Calibri" w:hAnsi="Calibri" w:cs="Calibri"/>
        </w:rPr>
        <w:t xml:space="preserve"> </w:t>
      </w:r>
    </w:p>
    <w:p w14:paraId="46FAB088" w14:textId="77777777" w:rsidR="0078068D" w:rsidRDefault="0078068D" w:rsidP="0078068D">
      <w:pPr>
        <w:ind w:left="-5"/>
      </w:pPr>
      <w:r>
        <w:t>Demonstrates(EmployeeID(pk,fk), BookedMinutes)</w:t>
      </w:r>
      <w:r>
        <w:rPr>
          <w:rFonts w:ascii="Calibri" w:eastAsia="Calibri" w:hAnsi="Calibri" w:cs="Calibri"/>
        </w:rPr>
        <w:t xml:space="preserve"> </w:t>
      </w:r>
    </w:p>
    <w:p w14:paraId="1A5319A4" w14:textId="77777777" w:rsidR="0078068D" w:rsidRDefault="0078068D" w:rsidP="0078068D">
      <w:pPr>
        <w:ind w:left="-5"/>
      </w:pPr>
      <w:r>
        <w:t>Attends(EventID(pk,fk), VisitorID(pk,fk), BookingDate, BookingNumOfPeople)</w:t>
      </w:r>
      <w:r>
        <w:rPr>
          <w:rFonts w:ascii="Calibri" w:eastAsia="Calibri" w:hAnsi="Calibri" w:cs="Calibri"/>
        </w:rPr>
        <w:t xml:space="preserve"> </w:t>
      </w:r>
    </w:p>
    <w:p w14:paraId="010B5FF4" w14:textId="77777777" w:rsidR="0078068D" w:rsidRDefault="0078068D" w:rsidP="0078068D">
      <w:pPr>
        <w:ind w:left="-5"/>
      </w:pPr>
      <w:r>
        <w:t>Contains(IngredientID(pk,fk), ProductID(pk,fk), IngredientUnitOfMeasurement, IngredientAmount)</w:t>
      </w:r>
      <w:r>
        <w:rPr>
          <w:rFonts w:ascii="Calibri" w:eastAsia="Calibri" w:hAnsi="Calibri" w:cs="Calibri"/>
        </w:rPr>
        <w:t xml:space="preserve"> </w:t>
      </w:r>
    </w:p>
    <w:p w14:paraId="2C6CD009" w14:textId="77777777" w:rsidR="0078068D" w:rsidRDefault="0078068D" w:rsidP="0078068D">
      <w:pPr>
        <w:ind w:left="-5"/>
      </w:pPr>
      <w:r>
        <w:t xml:space="preserve">PackagedProduct(PackageName(pk,fk), SubscriptionID(pk,fk), ProductID(pk,fk)) </w:t>
      </w:r>
    </w:p>
    <w:p w14:paraId="6575AC2E" w14:textId="77777777" w:rsidR="0078068D" w:rsidRDefault="0078068D" w:rsidP="0078068D">
      <w:pPr>
        <w:ind w:left="-5"/>
      </w:pPr>
      <w:r>
        <w:t>SubscriptionPackage(PackageName(pk,fk), SubscriptionID(pk,fk), ProductID(pk,fk))</w:t>
      </w:r>
      <w:r>
        <w:rPr>
          <w:rFonts w:ascii="Calibri" w:eastAsia="Calibri" w:hAnsi="Calibri" w:cs="Calibri"/>
        </w:rPr>
        <w:t xml:space="preserve"> </w:t>
      </w:r>
    </w:p>
    <w:p w14:paraId="6E5B4DEB" w14:textId="77777777" w:rsidR="0078068D" w:rsidRDefault="0078068D" w:rsidP="0078068D">
      <w:pPr>
        <w:ind w:left="-5"/>
      </w:pPr>
      <w:r>
        <w:t>SignUpFor(VisitorID(pk,fk), ExperienceID(pk,fk))</w:t>
      </w:r>
      <w:r>
        <w:rPr>
          <w:rFonts w:ascii="Calibri" w:eastAsia="Calibri" w:hAnsi="Calibri" w:cs="Calibri"/>
        </w:rPr>
        <w:t xml:space="preserve"> </w:t>
      </w:r>
    </w:p>
    <w:p w14:paraId="3FC9136D" w14:textId="77777777" w:rsidR="0078068D" w:rsidRDefault="0078068D" w:rsidP="0078068D">
      <w:pPr>
        <w:spacing w:after="0" w:line="259" w:lineRule="auto"/>
      </w:pPr>
      <w:r>
        <w:rPr>
          <w:rFonts w:ascii="Calibri" w:eastAsia="Calibri" w:hAnsi="Calibri" w:cs="Calibri"/>
        </w:rPr>
        <w:t xml:space="preserve"> </w:t>
      </w:r>
    </w:p>
    <w:p w14:paraId="1FFB1B89" w14:textId="77777777" w:rsidR="0078068D" w:rsidRDefault="0078068D" w:rsidP="0078068D">
      <w:pPr>
        <w:ind w:left="-5"/>
      </w:pPr>
      <w:r>
        <w:rPr>
          <w:rFonts w:ascii="Calibri" w:eastAsia="Calibri" w:hAnsi="Calibri" w:cs="Calibri"/>
          <w:b/>
        </w:rPr>
        <w:t>Step 6:</w:t>
      </w:r>
      <w:r>
        <w:rPr>
          <w:rFonts w:ascii="Segoe UI" w:eastAsia="Segoe UI" w:hAnsi="Segoe UI" w:cs="Segoe UI"/>
          <w:b/>
          <w:color w:val="212529"/>
          <w:sz w:val="23"/>
        </w:rPr>
        <w:t xml:space="preserve"> </w:t>
      </w:r>
      <w:r>
        <w:rPr>
          <w:rFonts w:ascii="Calibri" w:eastAsia="Calibri" w:hAnsi="Calibri" w:cs="Calibri"/>
          <w:b/>
        </w:rPr>
        <w:t>Multi-valued attributes</w:t>
      </w:r>
      <w:r>
        <w:t xml:space="preserve"> - For each multivalued attribute, create a new relation that includes the multivalued attribute and the primary key of the entity where the multivalued attribute is attached.</w:t>
      </w:r>
      <w:r>
        <w:rPr>
          <w:rFonts w:ascii="Calibri" w:eastAsia="Calibri" w:hAnsi="Calibri" w:cs="Calibri"/>
        </w:rPr>
        <w:t xml:space="preserve"> </w:t>
      </w:r>
    </w:p>
    <w:p w14:paraId="7F5C0F90" w14:textId="77777777" w:rsidR="0078068D" w:rsidRDefault="0078068D" w:rsidP="0078068D">
      <w:pPr>
        <w:spacing w:after="0" w:line="259" w:lineRule="auto"/>
      </w:pPr>
      <w:r>
        <w:rPr>
          <w:rFonts w:ascii="Calibri" w:eastAsia="Calibri" w:hAnsi="Calibri" w:cs="Calibri"/>
        </w:rPr>
        <w:t xml:space="preserve"> </w:t>
      </w:r>
    </w:p>
    <w:p w14:paraId="09CDFB61" w14:textId="77777777" w:rsidR="0078068D" w:rsidRDefault="0078068D" w:rsidP="0078068D">
      <w:pPr>
        <w:ind w:left="-5"/>
      </w:pPr>
      <w:r>
        <w:t>IngredientAllergens(IngredientID(pk,fk), Allergen(pk))</w:t>
      </w:r>
      <w:r>
        <w:rPr>
          <w:rFonts w:ascii="Calibri" w:eastAsia="Calibri" w:hAnsi="Calibri" w:cs="Calibri"/>
        </w:rPr>
        <w:t xml:space="preserve"> </w:t>
      </w:r>
    </w:p>
    <w:p w14:paraId="3E3179A7" w14:textId="77777777" w:rsidR="0078068D" w:rsidRDefault="0078068D" w:rsidP="0078068D">
      <w:pPr>
        <w:ind w:left="-5"/>
      </w:pPr>
      <w:r>
        <w:t>EmployeeQualifications(EmployeeID(pk,fk), Qualification(pk))</w:t>
      </w:r>
      <w:r>
        <w:rPr>
          <w:rFonts w:ascii="Calibri" w:eastAsia="Calibri" w:hAnsi="Calibri" w:cs="Calibri"/>
        </w:rPr>
        <w:t xml:space="preserve"> </w:t>
      </w:r>
    </w:p>
    <w:p w14:paraId="0B14C51A" w14:textId="77777777" w:rsidR="0078068D" w:rsidRDefault="0078068D" w:rsidP="0078068D">
      <w:pPr>
        <w:spacing w:after="0" w:line="259" w:lineRule="auto"/>
      </w:pPr>
      <w:r>
        <w:rPr>
          <w:rFonts w:ascii="Calibri" w:eastAsia="Calibri" w:hAnsi="Calibri" w:cs="Calibri"/>
          <w:b/>
        </w:rPr>
        <w:t xml:space="preserve"> </w:t>
      </w:r>
    </w:p>
    <w:p w14:paraId="36DA2A39" w14:textId="77777777" w:rsidR="0078068D" w:rsidRDefault="0078068D" w:rsidP="0078068D">
      <w:pPr>
        <w:ind w:left="-5"/>
      </w:pPr>
      <w:r>
        <w:rPr>
          <w:rFonts w:ascii="Calibri" w:eastAsia="Calibri" w:hAnsi="Calibri" w:cs="Calibri"/>
          <w:b/>
        </w:rPr>
        <w:t>Step 7: Associative entities -</w:t>
      </w:r>
      <w:r>
        <w:t xml:space="preserve"> For each n-ary relationship create a new relation to represent the relationship. The primary key of the new relation is the combination of the primary keys of the participating entities that hold the N (many) side. In most cases of an n-ary relationship, all the participating entities hold a many side.</w:t>
      </w:r>
      <w:r>
        <w:rPr>
          <w:rFonts w:ascii="Calibri" w:eastAsia="Calibri" w:hAnsi="Calibri" w:cs="Calibri"/>
        </w:rPr>
        <w:t xml:space="preserve"> </w:t>
      </w:r>
    </w:p>
    <w:p w14:paraId="6A9293E3" w14:textId="77777777" w:rsidR="0078068D" w:rsidRDefault="0078068D" w:rsidP="0078068D">
      <w:pPr>
        <w:spacing w:after="0" w:line="259" w:lineRule="auto"/>
      </w:pPr>
      <w:r>
        <w:rPr>
          <w:rFonts w:ascii="Calibri" w:eastAsia="Calibri" w:hAnsi="Calibri" w:cs="Calibri"/>
        </w:rPr>
        <w:t xml:space="preserve"> </w:t>
      </w:r>
    </w:p>
    <w:p w14:paraId="14405ABD" w14:textId="77777777" w:rsidR="0078068D" w:rsidRDefault="0078068D" w:rsidP="0078068D">
      <w:pPr>
        <w:ind w:left="-5"/>
      </w:pPr>
      <w:r>
        <w:t xml:space="preserve">Reservation(ReservationID(pk), EmployeeID(fk), ExperienceID(fk), </w:t>
      </w:r>
      <w:r>
        <w:rPr>
          <w:rFonts w:ascii="Calibri" w:eastAsia="Calibri" w:hAnsi="Calibri" w:cs="Calibri"/>
        </w:rPr>
        <w:t xml:space="preserve"> </w:t>
      </w:r>
    </w:p>
    <w:p w14:paraId="03E5AE06" w14:textId="77777777" w:rsidR="0078068D" w:rsidRDefault="0078068D" w:rsidP="0078068D">
      <w:pPr>
        <w:ind w:left="-5"/>
      </w:pPr>
      <w:r>
        <w:t xml:space="preserve">AppointmentZoomID(fk),  ReservationDate, ReservationExpDate, ReservationTime, </w:t>
      </w:r>
    </w:p>
    <w:p w14:paraId="1D51D9D9" w14:textId="77777777" w:rsidR="0078068D" w:rsidRDefault="0078068D" w:rsidP="0078068D">
      <w:pPr>
        <w:ind w:left="-5"/>
      </w:pPr>
      <w:r>
        <w:t>ReservationNumPeople, ReservationDietaryPref)</w:t>
      </w:r>
      <w:r>
        <w:rPr>
          <w:rFonts w:ascii="Calibri" w:eastAsia="Calibri" w:hAnsi="Calibri" w:cs="Calibri"/>
        </w:rPr>
        <w:t xml:space="preserve"> </w:t>
      </w:r>
    </w:p>
    <w:p w14:paraId="681F201D" w14:textId="77777777" w:rsidR="0078068D" w:rsidRDefault="0078068D" w:rsidP="0078068D">
      <w:pPr>
        <w:spacing w:after="0" w:line="259" w:lineRule="auto"/>
      </w:pPr>
      <w:r>
        <w:rPr>
          <w:rFonts w:ascii="Calibri" w:eastAsia="Calibri" w:hAnsi="Calibri" w:cs="Calibri"/>
        </w:rPr>
        <w:t xml:space="preserve"> </w:t>
      </w:r>
    </w:p>
    <w:p w14:paraId="0D1FE0EA" w14:textId="77777777" w:rsidR="0078068D" w:rsidRDefault="0078068D" w:rsidP="0078068D">
      <w:pPr>
        <w:spacing w:after="0" w:line="259" w:lineRule="auto"/>
        <w:ind w:left="-5"/>
      </w:pPr>
      <w:r>
        <w:rPr>
          <w:rFonts w:ascii="Calibri" w:eastAsia="Calibri" w:hAnsi="Calibri" w:cs="Calibri"/>
          <w:b/>
        </w:rPr>
        <w:t xml:space="preserve">End result: </w:t>
      </w:r>
    </w:p>
    <w:p w14:paraId="1B042576" w14:textId="77777777" w:rsidR="0078068D" w:rsidRDefault="0078068D" w:rsidP="0078068D">
      <w:pPr>
        <w:ind w:left="-5"/>
      </w:pPr>
      <w:r>
        <w:t>Experience(ExperienceID(pk), ExperienceName, ExperienceDuration, ExperienceCost)</w:t>
      </w:r>
      <w:r>
        <w:rPr>
          <w:rFonts w:ascii="Calibri" w:eastAsia="Calibri" w:hAnsi="Calibri" w:cs="Calibri"/>
        </w:rPr>
        <w:t xml:space="preserve"> </w:t>
      </w:r>
    </w:p>
    <w:p w14:paraId="091DD90B" w14:textId="77777777" w:rsidR="0078068D" w:rsidRDefault="0078068D" w:rsidP="0078068D">
      <w:pPr>
        <w:ind w:left="-5"/>
      </w:pPr>
      <w:r>
        <w:lastRenderedPageBreak/>
        <w:t xml:space="preserve">Subscription(SubscriptionID(pk), SubscriptionName, SubscriptionCost, </w:t>
      </w:r>
    </w:p>
    <w:p w14:paraId="591C1ED0" w14:textId="77777777" w:rsidR="0078068D" w:rsidRDefault="0078068D" w:rsidP="0078068D">
      <w:pPr>
        <w:ind w:left="-5"/>
      </w:pPr>
      <w:r>
        <w:t>SubscriptionPackageName)</w:t>
      </w:r>
      <w:r>
        <w:rPr>
          <w:rFonts w:ascii="Calibri" w:eastAsia="Calibri" w:hAnsi="Calibri" w:cs="Calibri"/>
        </w:rPr>
        <w:t xml:space="preserve"> </w:t>
      </w:r>
    </w:p>
    <w:p w14:paraId="26D6E4A9" w14:textId="77777777" w:rsidR="0078068D" w:rsidRDefault="0078068D" w:rsidP="0078068D">
      <w:pPr>
        <w:ind w:left="-5"/>
      </w:pPr>
      <w:r>
        <w:t>Product(ProductID(pk), ProductName, ProductDescription)</w:t>
      </w:r>
      <w:r>
        <w:rPr>
          <w:rFonts w:ascii="Calibri" w:eastAsia="Calibri" w:hAnsi="Calibri" w:cs="Calibri"/>
        </w:rPr>
        <w:t xml:space="preserve"> </w:t>
      </w:r>
    </w:p>
    <w:p w14:paraId="1D0EEBBB" w14:textId="77777777" w:rsidR="0078068D" w:rsidRDefault="0078068D" w:rsidP="0078068D">
      <w:pPr>
        <w:ind w:left="-5"/>
      </w:pPr>
      <w:r>
        <w:t xml:space="preserve">Supplier(SupplierID(pk), SupplierSourcingHistory, SupplierSourcingDateRange, </w:t>
      </w:r>
      <w:r>
        <w:rPr>
          <w:rFonts w:ascii="Calibri" w:eastAsia="Calibri" w:hAnsi="Calibri" w:cs="Calibri"/>
        </w:rPr>
        <w:t xml:space="preserve"> </w:t>
      </w:r>
    </w:p>
    <w:p w14:paraId="60763195" w14:textId="77777777" w:rsidR="0078068D" w:rsidRDefault="0078068D" w:rsidP="0078068D">
      <w:pPr>
        <w:ind w:left="-5"/>
      </w:pPr>
      <w:r>
        <w:t xml:space="preserve">SupplierSourcingCost, SupplierSourcingQuantity, </w:t>
      </w:r>
      <w:r>
        <w:rPr>
          <w:rFonts w:ascii="Calibri" w:eastAsia="Calibri" w:hAnsi="Calibri" w:cs="Calibri"/>
        </w:rPr>
        <w:t xml:space="preserve"> </w:t>
      </w:r>
      <w:r>
        <w:t>SupplierSourcingUnitOfMeasurement)</w:t>
      </w:r>
      <w:r>
        <w:rPr>
          <w:rFonts w:ascii="Calibri" w:eastAsia="Calibri" w:hAnsi="Calibri" w:cs="Calibri"/>
        </w:rPr>
        <w:t xml:space="preserve"> </w:t>
      </w:r>
    </w:p>
    <w:p w14:paraId="31591A5D" w14:textId="77777777" w:rsidR="0078068D" w:rsidRDefault="0078068D" w:rsidP="0078068D">
      <w:pPr>
        <w:ind w:left="-5"/>
      </w:pPr>
      <w:r>
        <w:t>Department(DepartmentID(pk), DepartmentName, EmployeeID(fk))</w:t>
      </w:r>
      <w:r>
        <w:rPr>
          <w:rFonts w:ascii="Calibri" w:eastAsia="Calibri" w:hAnsi="Calibri" w:cs="Calibri"/>
        </w:rPr>
        <w:t xml:space="preserve"> </w:t>
      </w:r>
    </w:p>
    <w:p w14:paraId="42553794" w14:textId="77777777" w:rsidR="0078068D" w:rsidRDefault="0078068D" w:rsidP="0078068D">
      <w:pPr>
        <w:ind w:left="-5"/>
      </w:pPr>
      <w:r>
        <w:t xml:space="preserve">Event(EventID(pk), EventName, EventDate, EventTime, EventCost, EventCapacity, </w:t>
      </w:r>
    </w:p>
    <w:p w14:paraId="5A4201C7" w14:textId="77777777" w:rsidR="0078068D" w:rsidRDefault="0078068D" w:rsidP="0078068D">
      <w:pPr>
        <w:ind w:left="-5"/>
      </w:pPr>
      <w:r>
        <w:t>EmployeeID(fk), ExhibitID(fk))</w:t>
      </w:r>
      <w:r>
        <w:rPr>
          <w:rFonts w:ascii="Calibri" w:eastAsia="Calibri" w:hAnsi="Calibri" w:cs="Calibri"/>
        </w:rPr>
        <w:t xml:space="preserve"> </w:t>
      </w:r>
    </w:p>
    <w:p w14:paraId="314B2767" w14:textId="77777777" w:rsidR="0078068D" w:rsidRDefault="0078068D" w:rsidP="0078068D">
      <w:pPr>
        <w:ind w:left="-5"/>
      </w:pPr>
      <w:r>
        <w:t>Ingredient(IngredientID(pk), IngredientName, SupplierID(fk))</w:t>
      </w:r>
      <w:r>
        <w:rPr>
          <w:rFonts w:ascii="Calibri" w:eastAsia="Calibri" w:hAnsi="Calibri" w:cs="Calibri"/>
        </w:rPr>
        <w:t xml:space="preserve"> </w:t>
      </w:r>
    </w:p>
    <w:p w14:paraId="2B337AC7" w14:textId="77777777" w:rsidR="0078068D" w:rsidRDefault="0078068D" w:rsidP="0078068D">
      <w:pPr>
        <w:ind w:left="-5"/>
      </w:pPr>
      <w:r>
        <w:t xml:space="preserve">Employee(EmployeeID(pk), EmployeeName, EmployeeAddress, </w:t>
      </w:r>
      <w:r>
        <w:rPr>
          <w:rFonts w:ascii="Calibri" w:eastAsia="Calibri" w:hAnsi="Calibri" w:cs="Calibri"/>
        </w:rPr>
        <w:t xml:space="preserve"> </w:t>
      </w:r>
    </w:p>
    <w:p w14:paraId="70F9EE65" w14:textId="77777777" w:rsidR="0078068D" w:rsidRDefault="0078068D" w:rsidP="0078068D">
      <w:pPr>
        <w:ind w:left="-5"/>
      </w:pPr>
      <w:r>
        <w:t>EmployeeDepartment, DepartmentID(fk), EventID(fk), ManagerID(fk, references EmployeeID))</w:t>
      </w:r>
      <w:r>
        <w:rPr>
          <w:rFonts w:ascii="Calibri" w:eastAsia="Calibri" w:hAnsi="Calibri" w:cs="Calibri"/>
        </w:rPr>
        <w:t xml:space="preserve"> </w:t>
      </w:r>
    </w:p>
    <w:p w14:paraId="3F3B8B2F" w14:textId="77777777" w:rsidR="0078068D" w:rsidRDefault="0078068D" w:rsidP="0078068D">
      <w:pPr>
        <w:ind w:left="-5"/>
      </w:pPr>
      <w:r>
        <w:t xml:space="preserve">Exhibit(ExhibitCodeID(pk), ExhibitDescription, ExhibitNumItems, EventID(fk), </w:t>
      </w:r>
    </w:p>
    <w:p w14:paraId="6A575287" w14:textId="77777777" w:rsidR="0078068D" w:rsidRDefault="0078068D" w:rsidP="0078068D">
      <w:pPr>
        <w:ind w:left="-5"/>
      </w:pPr>
      <w:r>
        <w:t>ParentExhibitID(fk, references exhibitID))</w:t>
      </w:r>
      <w:r>
        <w:rPr>
          <w:rFonts w:ascii="Calibri" w:eastAsia="Calibri" w:hAnsi="Calibri" w:cs="Calibri"/>
        </w:rPr>
        <w:t xml:space="preserve"> </w:t>
      </w:r>
    </w:p>
    <w:p w14:paraId="3305F7AF" w14:textId="77777777" w:rsidR="0078068D" w:rsidRDefault="0078068D" w:rsidP="0078068D">
      <w:pPr>
        <w:ind w:left="-5"/>
      </w:pPr>
      <w:r>
        <w:t xml:space="preserve">Appointment(AppointmentZoomID(pk), VisitorID(pk,fk), EmployeeID(pk,fk), </w:t>
      </w:r>
    </w:p>
    <w:p w14:paraId="06FBCAF8" w14:textId="77777777" w:rsidR="0078068D" w:rsidRDefault="0078068D" w:rsidP="0078068D">
      <w:pPr>
        <w:ind w:left="-5"/>
      </w:pPr>
      <w:r>
        <w:t>AppointmentDate, AppointmentTime, VisitorID(fk))</w:t>
      </w:r>
      <w:r>
        <w:rPr>
          <w:rFonts w:ascii="Calibri" w:eastAsia="Calibri" w:hAnsi="Calibri" w:cs="Calibri"/>
        </w:rPr>
        <w:t xml:space="preserve"> </w:t>
      </w:r>
    </w:p>
    <w:p w14:paraId="04A65022" w14:textId="77777777" w:rsidR="0078068D" w:rsidRDefault="0078068D" w:rsidP="0078068D">
      <w:pPr>
        <w:ind w:left="-5"/>
      </w:pPr>
      <w:r>
        <w:t>Visitor(VisitorID(pk), VisitorName, VisitorDOB, VisitorEmail, SubscriptionID(fk))</w:t>
      </w:r>
      <w:r>
        <w:rPr>
          <w:rFonts w:ascii="Calibri" w:eastAsia="Calibri" w:hAnsi="Calibri" w:cs="Calibri"/>
        </w:rPr>
        <w:t xml:space="preserve"> </w:t>
      </w:r>
    </w:p>
    <w:p w14:paraId="7B5CD920" w14:textId="77777777" w:rsidR="0078068D" w:rsidRDefault="0078068D" w:rsidP="0078068D">
      <w:pPr>
        <w:ind w:left="-5"/>
      </w:pPr>
      <w:r>
        <w:t>Demonstrates(EmployeeID(pk,fk), BookedMinutes)</w:t>
      </w:r>
      <w:r>
        <w:rPr>
          <w:rFonts w:ascii="Calibri" w:eastAsia="Calibri" w:hAnsi="Calibri" w:cs="Calibri"/>
        </w:rPr>
        <w:t xml:space="preserve"> </w:t>
      </w:r>
    </w:p>
    <w:p w14:paraId="3402AA58" w14:textId="77777777" w:rsidR="0078068D" w:rsidRDefault="0078068D" w:rsidP="0078068D">
      <w:pPr>
        <w:ind w:left="-5"/>
      </w:pPr>
      <w:r>
        <w:t>Attends(EventID(pk,fk), VisitorID(pk,fk), BookingDate, BookingNumOfPeople)</w:t>
      </w:r>
      <w:r>
        <w:rPr>
          <w:rFonts w:ascii="Calibri" w:eastAsia="Calibri" w:hAnsi="Calibri" w:cs="Calibri"/>
        </w:rPr>
        <w:t xml:space="preserve"> </w:t>
      </w:r>
    </w:p>
    <w:p w14:paraId="654DC669" w14:textId="77777777" w:rsidR="0078068D" w:rsidRDefault="0078068D" w:rsidP="0078068D">
      <w:pPr>
        <w:ind w:left="-5"/>
      </w:pPr>
      <w:r>
        <w:t>Contains(IngredientID(pk,fk), ProductID(pk,fk), IngredientUnitOfMeasurement, IngredientAmount)</w:t>
      </w:r>
      <w:r>
        <w:rPr>
          <w:rFonts w:ascii="Calibri" w:eastAsia="Calibri" w:hAnsi="Calibri" w:cs="Calibri"/>
        </w:rPr>
        <w:t xml:space="preserve"> </w:t>
      </w:r>
    </w:p>
    <w:p w14:paraId="73C19F2E" w14:textId="77777777" w:rsidR="0078068D" w:rsidRDefault="0078068D" w:rsidP="0078068D">
      <w:pPr>
        <w:ind w:left="-5"/>
      </w:pPr>
      <w:r>
        <w:t>PackagedProduct(PackageName(pk,fk), SubscriptionID(pk,fk), ProductID(pk,fk))</w:t>
      </w:r>
      <w:r>
        <w:rPr>
          <w:rFonts w:ascii="Calibri" w:eastAsia="Calibri" w:hAnsi="Calibri" w:cs="Calibri"/>
        </w:rPr>
        <w:t xml:space="preserve"> </w:t>
      </w:r>
    </w:p>
    <w:p w14:paraId="66049D45" w14:textId="77777777" w:rsidR="0078068D" w:rsidRDefault="0078068D" w:rsidP="0078068D">
      <w:pPr>
        <w:ind w:left="-5"/>
      </w:pPr>
      <w:r>
        <w:t>SubscriptionPackage(PackageName(pk,fk), SubscriptionID(pk,fk), ProductID(pk,fk))</w:t>
      </w:r>
      <w:r>
        <w:rPr>
          <w:rFonts w:ascii="Calibri" w:eastAsia="Calibri" w:hAnsi="Calibri" w:cs="Calibri"/>
        </w:rPr>
        <w:t xml:space="preserve"> </w:t>
      </w:r>
    </w:p>
    <w:p w14:paraId="5A12601E" w14:textId="77777777" w:rsidR="0078068D" w:rsidRDefault="0078068D" w:rsidP="0078068D">
      <w:pPr>
        <w:ind w:left="-5"/>
      </w:pPr>
      <w:r>
        <w:t>SignUpFor(VisitorID(pk,fk), ExperienceID(pk,fk))</w:t>
      </w:r>
      <w:r>
        <w:rPr>
          <w:rFonts w:ascii="Calibri" w:eastAsia="Calibri" w:hAnsi="Calibri" w:cs="Calibri"/>
        </w:rPr>
        <w:t xml:space="preserve"> </w:t>
      </w:r>
    </w:p>
    <w:p w14:paraId="0DFE4900" w14:textId="77777777" w:rsidR="0078068D" w:rsidRDefault="0078068D" w:rsidP="0078068D">
      <w:pPr>
        <w:ind w:left="-5"/>
      </w:pPr>
      <w:r>
        <w:t>IngredientAllergens(IngredientID(pk,fk), Allergen(pk))</w:t>
      </w:r>
      <w:r>
        <w:rPr>
          <w:rFonts w:ascii="Calibri" w:eastAsia="Calibri" w:hAnsi="Calibri" w:cs="Calibri"/>
        </w:rPr>
        <w:t xml:space="preserve"> </w:t>
      </w:r>
    </w:p>
    <w:p w14:paraId="6F434044" w14:textId="77777777" w:rsidR="0078068D" w:rsidRDefault="0078068D" w:rsidP="0078068D">
      <w:pPr>
        <w:ind w:left="-5"/>
      </w:pPr>
      <w:r>
        <w:t>EmployeeQualifications(EmployeeID(pk,fk), Qualification(pk))</w:t>
      </w:r>
      <w:r>
        <w:rPr>
          <w:rFonts w:ascii="Calibri" w:eastAsia="Calibri" w:hAnsi="Calibri" w:cs="Calibri"/>
        </w:rPr>
        <w:t xml:space="preserve"> </w:t>
      </w:r>
    </w:p>
    <w:p w14:paraId="0205648C" w14:textId="77777777" w:rsidR="0078068D" w:rsidRDefault="0078068D" w:rsidP="0078068D">
      <w:pPr>
        <w:ind w:left="-5"/>
      </w:pPr>
      <w:r>
        <w:t xml:space="preserve">Reservation(ReservationID(pk), EmployeeID(fk), ExperienceID(fk), </w:t>
      </w:r>
      <w:r>
        <w:rPr>
          <w:rFonts w:ascii="Calibri" w:eastAsia="Calibri" w:hAnsi="Calibri" w:cs="Calibri"/>
        </w:rPr>
        <w:t xml:space="preserve"> </w:t>
      </w:r>
    </w:p>
    <w:p w14:paraId="23EEFB72" w14:textId="77777777" w:rsidR="0078068D" w:rsidRDefault="0078068D" w:rsidP="0078068D">
      <w:pPr>
        <w:ind w:left="-5"/>
      </w:pPr>
      <w:r>
        <w:t xml:space="preserve">AppointmentZoomID(fk), ReservationDate, ReservationExpDate, ReservationTime, </w:t>
      </w:r>
    </w:p>
    <w:p w14:paraId="2230FAD1" w14:textId="77777777" w:rsidR="0078068D" w:rsidRDefault="0078068D" w:rsidP="0078068D">
      <w:pPr>
        <w:ind w:left="-5"/>
      </w:pPr>
      <w:r>
        <w:lastRenderedPageBreak/>
        <w:t>ReservationNumPeople, ReservationDietaryPref)</w:t>
      </w:r>
      <w:r>
        <w:rPr>
          <w:rFonts w:ascii="Calibri" w:eastAsia="Calibri" w:hAnsi="Calibri" w:cs="Calibri"/>
        </w:rPr>
        <w:t xml:space="preserve"> </w:t>
      </w:r>
    </w:p>
    <w:p w14:paraId="7CB9C5B2" w14:textId="77777777" w:rsidR="0078068D" w:rsidRPr="0078068D" w:rsidRDefault="0078068D" w:rsidP="0078068D"/>
    <w:p w14:paraId="6AF384D3" w14:textId="77777777" w:rsidR="0078068D" w:rsidRDefault="0078068D" w:rsidP="0078068D"/>
    <w:p w14:paraId="3CE45FC2" w14:textId="77777777" w:rsidR="0078068D" w:rsidRDefault="0078068D" w:rsidP="0078068D"/>
    <w:p w14:paraId="7BED122F" w14:textId="77777777" w:rsidR="0078068D" w:rsidRDefault="0078068D" w:rsidP="0078068D"/>
    <w:p w14:paraId="28CB4071" w14:textId="77777777" w:rsidR="0078068D" w:rsidRDefault="0078068D" w:rsidP="0078068D"/>
    <w:p w14:paraId="3660862F" w14:textId="77777777" w:rsidR="0078068D" w:rsidRDefault="0078068D" w:rsidP="0078068D"/>
    <w:p w14:paraId="506F756B" w14:textId="77777777" w:rsidR="0078068D" w:rsidRDefault="0078068D" w:rsidP="0078068D"/>
    <w:p w14:paraId="79163A4C" w14:textId="77777777" w:rsidR="0078068D" w:rsidRDefault="0078068D" w:rsidP="0078068D"/>
    <w:p w14:paraId="50677C1C" w14:textId="77777777" w:rsidR="0078068D" w:rsidRPr="0078068D" w:rsidRDefault="0078068D" w:rsidP="0078068D"/>
    <w:p w14:paraId="55AC0241" w14:textId="77777777" w:rsidR="0078068D" w:rsidRPr="0078068D" w:rsidRDefault="0078068D" w:rsidP="0078068D"/>
    <w:p w14:paraId="0F8EDAEC" w14:textId="77777777" w:rsidR="0078068D" w:rsidRPr="0078068D" w:rsidRDefault="0078068D" w:rsidP="0078068D"/>
    <w:p w14:paraId="75203E46" w14:textId="77777777" w:rsidR="0078068D" w:rsidRPr="0078068D" w:rsidRDefault="0078068D" w:rsidP="0078068D"/>
    <w:p w14:paraId="73D100ED" w14:textId="77777777" w:rsidR="0078068D" w:rsidRPr="0078068D" w:rsidRDefault="0078068D" w:rsidP="0078068D"/>
    <w:p w14:paraId="68EB2C6D" w14:textId="77777777" w:rsidR="0078068D" w:rsidRPr="0078068D" w:rsidRDefault="0078068D" w:rsidP="0078068D"/>
    <w:p w14:paraId="23ACD5FC" w14:textId="77777777" w:rsidR="0078068D" w:rsidRPr="0078068D" w:rsidRDefault="0078068D" w:rsidP="0078068D"/>
    <w:p w14:paraId="0120CE6F" w14:textId="77777777" w:rsidR="0078068D" w:rsidRPr="0078068D" w:rsidRDefault="0078068D" w:rsidP="0078068D"/>
    <w:p w14:paraId="1B2C95F4" w14:textId="77777777" w:rsidR="0078068D" w:rsidRPr="0078068D" w:rsidRDefault="0078068D" w:rsidP="0078068D"/>
    <w:p w14:paraId="369E06BF" w14:textId="77777777" w:rsidR="0078068D" w:rsidRPr="0078068D" w:rsidRDefault="0078068D" w:rsidP="0078068D"/>
    <w:p w14:paraId="23811D14" w14:textId="77777777" w:rsidR="0078068D" w:rsidRPr="0078068D" w:rsidRDefault="0078068D" w:rsidP="0078068D"/>
    <w:p w14:paraId="1BD22586" w14:textId="77777777" w:rsidR="0078068D" w:rsidRPr="0078068D" w:rsidRDefault="0078068D" w:rsidP="0078068D"/>
    <w:p w14:paraId="6D4EB5F1" w14:textId="77777777" w:rsidR="0078068D" w:rsidRPr="0078068D" w:rsidRDefault="0078068D" w:rsidP="0078068D"/>
    <w:p w14:paraId="3BC89162" w14:textId="77777777" w:rsidR="0078068D" w:rsidRPr="0078068D" w:rsidRDefault="0078068D" w:rsidP="0078068D"/>
    <w:sectPr w:rsidR="0078068D" w:rsidRPr="0078068D" w:rsidSect="006857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3B0BC" w14:textId="77777777" w:rsidR="0078068D" w:rsidRDefault="0078068D" w:rsidP="0078068D">
      <w:pPr>
        <w:spacing w:after="0" w:line="240" w:lineRule="auto"/>
      </w:pPr>
      <w:r>
        <w:separator/>
      </w:r>
    </w:p>
  </w:endnote>
  <w:endnote w:type="continuationSeparator" w:id="0">
    <w:p w14:paraId="6A55B5CD" w14:textId="77777777" w:rsidR="0078068D" w:rsidRDefault="0078068D" w:rsidP="00780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96F72" w14:textId="77777777" w:rsidR="0078068D" w:rsidRDefault="0078068D" w:rsidP="0078068D">
      <w:pPr>
        <w:spacing w:after="0" w:line="240" w:lineRule="auto"/>
      </w:pPr>
      <w:r>
        <w:separator/>
      </w:r>
    </w:p>
  </w:footnote>
  <w:footnote w:type="continuationSeparator" w:id="0">
    <w:p w14:paraId="4B69D6FB" w14:textId="77777777" w:rsidR="0078068D" w:rsidRDefault="0078068D" w:rsidP="007806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8D"/>
    <w:rsid w:val="001E73B0"/>
    <w:rsid w:val="003E78EF"/>
    <w:rsid w:val="006857C6"/>
    <w:rsid w:val="0078068D"/>
    <w:rsid w:val="00927A2B"/>
    <w:rsid w:val="00C322F2"/>
    <w:rsid w:val="00D347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94F7"/>
  <w15:chartTrackingRefBased/>
  <w15:docId w15:val="{3715AD93-4758-4FB8-A9BF-CDAD98B6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0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6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6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6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68D"/>
    <w:rPr>
      <w:rFonts w:eastAsiaTheme="majorEastAsia" w:cstheme="majorBidi"/>
      <w:color w:val="272727" w:themeColor="text1" w:themeTint="D8"/>
    </w:rPr>
  </w:style>
  <w:style w:type="paragraph" w:styleId="Title">
    <w:name w:val="Title"/>
    <w:basedOn w:val="Normal"/>
    <w:next w:val="Normal"/>
    <w:link w:val="TitleChar"/>
    <w:uiPriority w:val="10"/>
    <w:qFormat/>
    <w:rsid w:val="00780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68D"/>
    <w:pPr>
      <w:spacing w:before="160"/>
      <w:jc w:val="center"/>
    </w:pPr>
    <w:rPr>
      <w:i/>
      <w:iCs/>
      <w:color w:val="404040" w:themeColor="text1" w:themeTint="BF"/>
    </w:rPr>
  </w:style>
  <w:style w:type="character" w:customStyle="1" w:styleId="QuoteChar">
    <w:name w:val="Quote Char"/>
    <w:basedOn w:val="DefaultParagraphFont"/>
    <w:link w:val="Quote"/>
    <w:uiPriority w:val="29"/>
    <w:rsid w:val="0078068D"/>
    <w:rPr>
      <w:i/>
      <w:iCs/>
      <w:color w:val="404040" w:themeColor="text1" w:themeTint="BF"/>
    </w:rPr>
  </w:style>
  <w:style w:type="paragraph" w:styleId="ListParagraph">
    <w:name w:val="List Paragraph"/>
    <w:basedOn w:val="Normal"/>
    <w:uiPriority w:val="34"/>
    <w:qFormat/>
    <w:rsid w:val="0078068D"/>
    <w:pPr>
      <w:ind w:left="720"/>
      <w:contextualSpacing/>
    </w:pPr>
  </w:style>
  <w:style w:type="character" w:styleId="IntenseEmphasis">
    <w:name w:val="Intense Emphasis"/>
    <w:basedOn w:val="DefaultParagraphFont"/>
    <w:uiPriority w:val="21"/>
    <w:qFormat/>
    <w:rsid w:val="0078068D"/>
    <w:rPr>
      <w:i/>
      <w:iCs/>
      <w:color w:val="0F4761" w:themeColor="accent1" w:themeShade="BF"/>
    </w:rPr>
  </w:style>
  <w:style w:type="paragraph" w:styleId="IntenseQuote">
    <w:name w:val="Intense Quote"/>
    <w:basedOn w:val="Normal"/>
    <w:next w:val="Normal"/>
    <w:link w:val="IntenseQuoteChar"/>
    <w:uiPriority w:val="30"/>
    <w:qFormat/>
    <w:rsid w:val="00780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68D"/>
    <w:rPr>
      <w:i/>
      <w:iCs/>
      <w:color w:val="0F4761" w:themeColor="accent1" w:themeShade="BF"/>
    </w:rPr>
  </w:style>
  <w:style w:type="character" w:styleId="IntenseReference">
    <w:name w:val="Intense Reference"/>
    <w:basedOn w:val="DefaultParagraphFont"/>
    <w:uiPriority w:val="32"/>
    <w:qFormat/>
    <w:rsid w:val="0078068D"/>
    <w:rPr>
      <w:b/>
      <w:bCs/>
      <w:smallCaps/>
      <w:color w:val="0F4761" w:themeColor="accent1" w:themeShade="BF"/>
      <w:spacing w:val="5"/>
    </w:rPr>
  </w:style>
  <w:style w:type="paragraph" w:styleId="Header">
    <w:name w:val="header"/>
    <w:basedOn w:val="Normal"/>
    <w:link w:val="HeaderChar"/>
    <w:uiPriority w:val="99"/>
    <w:unhideWhenUsed/>
    <w:rsid w:val="007806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68D"/>
  </w:style>
  <w:style w:type="paragraph" w:styleId="Footer">
    <w:name w:val="footer"/>
    <w:basedOn w:val="Normal"/>
    <w:link w:val="FooterChar"/>
    <w:uiPriority w:val="99"/>
    <w:unhideWhenUsed/>
    <w:rsid w:val="007806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1594</Words>
  <Characters>9092</Characters>
  <Application>Microsoft Office Word</Application>
  <DocSecurity>0</DocSecurity>
  <Lines>75</Lines>
  <Paragraphs>21</Paragraphs>
  <ScaleCrop>false</ScaleCrop>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 munnings</dc:creator>
  <cp:keywords/>
  <dc:description/>
  <cp:lastModifiedBy>jett munnings</cp:lastModifiedBy>
  <cp:revision>4</cp:revision>
  <dcterms:created xsi:type="dcterms:W3CDTF">2025-06-27T11:22:00Z</dcterms:created>
  <dcterms:modified xsi:type="dcterms:W3CDTF">2025-06-27T11:23:00Z</dcterms:modified>
</cp:coreProperties>
</file>