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2CD2" w14:textId="5F695E76" w:rsidR="0093471C" w:rsidRPr="0093471C" w:rsidRDefault="0093471C">
      <w:pPr>
        <w:rPr>
          <w:sz w:val="24"/>
          <w:szCs w:val="24"/>
        </w:rPr>
      </w:pPr>
      <w:r w:rsidRPr="0093471C">
        <w:rPr>
          <w:sz w:val="24"/>
          <w:szCs w:val="24"/>
        </w:rPr>
        <w:t>Topic B</w:t>
      </w:r>
    </w:p>
    <w:p w14:paraId="24D8067A" w14:textId="1018FBB4" w:rsidR="0093471C" w:rsidRDefault="0093471C">
      <w:pPr>
        <w:rPr>
          <w:sz w:val="24"/>
          <w:szCs w:val="24"/>
        </w:rPr>
      </w:pPr>
      <w:r w:rsidRPr="0093471C">
        <w:rPr>
          <w:sz w:val="24"/>
          <w:szCs w:val="24"/>
        </w:rPr>
        <w:t>Section A: How would you integrate Solar Energy to the Grid (Discuss at least one technical implementation of solar energy to the grid)</w:t>
      </w:r>
    </w:p>
    <w:p w14:paraId="7EEA2517" w14:textId="70B01D4A" w:rsidR="00CD201C" w:rsidRDefault="005F5CD8" w:rsidP="00BE2504">
      <w:pPr>
        <w:ind w:firstLine="720"/>
        <w:rPr>
          <w:sz w:val="24"/>
          <w:szCs w:val="24"/>
        </w:rPr>
      </w:pPr>
      <w:r>
        <w:rPr>
          <w:sz w:val="24"/>
          <w:szCs w:val="24"/>
        </w:rPr>
        <w:t xml:space="preserve">Integrating solar energy to the Grid can reduce the dependence on non-renewable energy, generates lesser harmful by-products, and comes with many other benefits. </w:t>
      </w:r>
      <w:r w:rsidR="004B5488">
        <w:rPr>
          <w:sz w:val="24"/>
          <w:szCs w:val="24"/>
        </w:rPr>
        <w:t xml:space="preserve">This essay explains the </w:t>
      </w:r>
      <w:r>
        <w:rPr>
          <w:sz w:val="24"/>
          <w:szCs w:val="24"/>
        </w:rPr>
        <w:t>integrat</w:t>
      </w:r>
      <w:r w:rsidR="004B5488">
        <w:rPr>
          <w:sz w:val="24"/>
          <w:szCs w:val="24"/>
        </w:rPr>
        <w:t>ion of</w:t>
      </w:r>
      <w:r>
        <w:rPr>
          <w:sz w:val="24"/>
          <w:szCs w:val="24"/>
        </w:rPr>
        <w:t xml:space="preserve"> solar energy into the Grid</w:t>
      </w:r>
      <w:r w:rsidR="004B5488">
        <w:rPr>
          <w:sz w:val="24"/>
          <w:szCs w:val="24"/>
        </w:rPr>
        <w:t xml:space="preserve"> through photovoltaics (PV)</w:t>
      </w:r>
      <w:r w:rsidR="00B71649">
        <w:rPr>
          <w:sz w:val="24"/>
          <w:szCs w:val="24"/>
        </w:rPr>
        <w:t xml:space="preserve">. </w:t>
      </w:r>
      <w:r w:rsidR="006E2A17">
        <w:rPr>
          <w:sz w:val="24"/>
          <w:szCs w:val="24"/>
        </w:rPr>
        <w:t>Photovoltaics are</w:t>
      </w:r>
      <w:r w:rsidR="00EE364D">
        <w:rPr>
          <w:sz w:val="24"/>
          <w:szCs w:val="24"/>
        </w:rPr>
        <w:t xml:space="preserve"> composed of semiconductor materials</w:t>
      </w:r>
      <w:r w:rsidR="006E2A17">
        <w:rPr>
          <w:sz w:val="24"/>
          <w:szCs w:val="24"/>
        </w:rPr>
        <w:t xml:space="preserve">, </w:t>
      </w:r>
      <w:r w:rsidR="00EE364D">
        <w:rPr>
          <w:sz w:val="24"/>
          <w:szCs w:val="24"/>
        </w:rPr>
        <w:t>absorb</w:t>
      </w:r>
      <w:r w:rsidR="006E2A17">
        <w:rPr>
          <w:sz w:val="24"/>
          <w:szCs w:val="24"/>
        </w:rPr>
        <w:t>ing</w:t>
      </w:r>
      <w:r w:rsidR="00DF2153">
        <w:rPr>
          <w:sz w:val="24"/>
          <w:szCs w:val="24"/>
        </w:rPr>
        <w:t xml:space="preserve"> </w:t>
      </w:r>
      <w:r w:rsidR="00EE364D">
        <w:rPr>
          <w:sz w:val="24"/>
          <w:szCs w:val="24"/>
        </w:rPr>
        <w:t xml:space="preserve">light energy from the </w:t>
      </w:r>
      <w:proofErr w:type="gramStart"/>
      <w:r w:rsidR="00EE364D">
        <w:rPr>
          <w:sz w:val="24"/>
          <w:szCs w:val="24"/>
        </w:rPr>
        <w:t>sun</w:t>
      </w:r>
      <w:proofErr w:type="gramEnd"/>
      <w:r w:rsidR="00EE364D">
        <w:rPr>
          <w:sz w:val="24"/>
          <w:szCs w:val="24"/>
        </w:rPr>
        <w:t xml:space="preserve"> and convert</w:t>
      </w:r>
      <w:r w:rsidR="00EE0EBE">
        <w:rPr>
          <w:sz w:val="24"/>
          <w:szCs w:val="24"/>
        </w:rPr>
        <w:t>ing</w:t>
      </w:r>
      <w:r w:rsidR="00EE364D">
        <w:rPr>
          <w:sz w:val="24"/>
          <w:szCs w:val="24"/>
        </w:rPr>
        <w:t xml:space="preserve"> them to electrical energy</w:t>
      </w:r>
      <w:sdt>
        <w:sdtPr>
          <w:rPr>
            <w:sz w:val="24"/>
            <w:szCs w:val="24"/>
          </w:rPr>
          <w:id w:val="-1090078021"/>
          <w:citation/>
        </w:sdtPr>
        <w:sdtContent>
          <w:r w:rsidR="00FC675F">
            <w:rPr>
              <w:sz w:val="24"/>
              <w:szCs w:val="24"/>
            </w:rPr>
            <w:fldChar w:fldCharType="begin"/>
          </w:r>
          <w:r w:rsidR="00FC675F">
            <w:rPr>
              <w:sz w:val="24"/>
              <w:szCs w:val="24"/>
              <w:lang w:val="en-GB"/>
            </w:rPr>
            <w:instrText xml:space="preserve"> CITATION PVsemiconductor \l 2057 </w:instrText>
          </w:r>
          <w:r w:rsidR="00FC675F">
            <w:rPr>
              <w:sz w:val="24"/>
              <w:szCs w:val="24"/>
            </w:rPr>
            <w:fldChar w:fldCharType="separate"/>
          </w:r>
          <w:r w:rsidR="00FC675F">
            <w:rPr>
              <w:noProof/>
              <w:sz w:val="24"/>
              <w:szCs w:val="24"/>
              <w:lang w:val="en-GB"/>
            </w:rPr>
            <w:t xml:space="preserve"> </w:t>
          </w:r>
          <w:r w:rsidR="00FC675F" w:rsidRPr="00FC675F">
            <w:rPr>
              <w:noProof/>
              <w:sz w:val="24"/>
              <w:szCs w:val="24"/>
              <w:lang w:val="en-GB"/>
            </w:rPr>
            <w:t>[1]</w:t>
          </w:r>
          <w:r w:rsidR="00FC675F">
            <w:rPr>
              <w:sz w:val="24"/>
              <w:szCs w:val="24"/>
            </w:rPr>
            <w:fldChar w:fldCharType="end"/>
          </w:r>
        </w:sdtContent>
      </w:sdt>
      <w:r w:rsidR="002F2733">
        <w:rPr>
          <w:sz w:val="24"/>
          <w:szCs w:val="24"/>
        </w:rPr>
        <w:t>.</w:t>
      </w:r>
    </w:p>
    <w:p w14:paraId="6C319BF8" w14:textId="2B4A6971" w:rsidR="000131F5" w:rsidRDefault="000D7B90" w:rsidP="000610A3">
      <w:pPr>
        <w:ind w:firstLine="720"/>
        <w:rPr>
          <w:sz w:val="24"/>
          <w:szCs w:val="24"/>
        </w:rPr>
      </w:pPr>
      <w:r>
        <w:rPr>
          <w:noProof/>
        </w:rPr>
        <mc:AlternateContent>
          <mc:Choice Requires="wps">
            <w:drawing>
              <wp:anchor distT="0" distB="0" distL="114300" distR="114300" simplePos="0" relativeHeight="251663360" behindDoc="0" locked="0" layoutInCell="1" allowOverlap="1" wp14:anchorId="7125C44C" wp14:editId="5C95ACAA">
                <wp:simplePos x="0" y="0"/>
                <wp:positionH relativeFrom="column">
                  <wp:posOffset>0</wp:posOffset>
                </wp:positionH>
                <wp:positionV relativeFrom="paragraph">
                  <wp:posOffset>1889760</wp:posOffset>
                </wp:positionV>
                <wp:extent cx="2581275"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794EC47" w14:textId="017914FA" w:rsidR="000D7B90" w:rsidRPr="00622DF8" w:rsidRDefault="000D7B90" w:rsidP="000D7B90">
                            <w:pPr>
                              <w:pStyle w:val="Caption"/>
                              <w:rPr>
                                <w:noProof/>
                              </w:rPr>
                            </w:pPr>
                            <w:r>
                              <w:t xml:space="preserve">Figure </w:t>
                            </w:r>
                            <w:r w:rsidR="008D600F">
                              <w:fldChar w:fldCharType="begin"/>
                            </w:r>
                            <w:r w:rsidR="008D600F">
                              <w:instrText xml:space="preserve"> SEQ Figure \* ARABIC </w:instrText>
                            </w:r>
                            <w:r w:rsidR="008D600F">
                              <w:fldChar w:fldCharType="separate"/>
                            </w:r>
                            <w:r w:rsidR="00AA5B3A">
                              <w:rPr>
                                <w:noProof/>
                              </w:rPr>
                              <w:t>1</w:t>
                            </w:r>
                            <w:r w:rsidR="008D600F">
                              <w:rPr>
                                <w:noProof/>
                              </w:rPr>
                              <w:fldChar w:fldCharType="end"/>
                            </w:r>
                            <w:r>
                              <w:t>. Maximum Power Point (MPP) indicated on an I-V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5C44C" id="_x0000_t202" coordsize="21600,21600" o:spt="202" path="m,l,21600r21600,l21600,xe">
                <v:stroke joinstyle="miter"/>
                <v:path gradientshapeok="t" o:connecttype="rect"/>
              </v:shapetype>
              <v:shape id="Text Box 7" o:spid="_x0000_s1026" type="#_x0000_t202" style="position:absolute;left:0;text-align:left;margin-left:0;margin-top:148.8pt;width:20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XKFg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O+uJ3NPy0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" stroked="f">
                <v:textbox style="mso-fit-shape-to-text:t" inset="0,0,0,0">
                  <w:txbxContent>
                    <w:p w14:paraId="1794EC47" w14:textId="017914FA" w:rsidR="000D7B90" w:rsidRPr="00622DF8" w:rsidRDefault="000D7B90" w:rsidP="000D7B90">
                      <w:pPr>
                        <w:pStyle w:val="Caption"/>
                        <w:rPr>
                          <w:noProof/>
                        </w:rPr>
                      </w:pPr>
                      <w:r>
                        <w:t xml:space="preserve">Figure </w:t>
                      </w:r>
                      <w:r w:rsidR="008D600F">
                        <w:fldChar w:fldCharType="begin"/>
                      </w:r>
                      <w:r w:rsidR="008D600F">
                        <w:instrText xml:space="preserve"> SEQ Figure \* ARABIC </w:instrText>
                      </w:r>
                      <w:r w:rsidR="008D600F">
                        <w:fldChar w:fldCharType="separate"/>
                      </w:r>
                      <w:r w:rsidR="00AA5B3A">
                        <w:rPr>
                          <w:noProof/>
                        </w:rPr>
                        <w:t>1</w:t>
                      </w:r>
                      <w:r w:rsidR="008D600F">
                        <w:rPr>
                          <w:noProof/>
                        </w:rPr>
                        <w:fldChar w:fldCharType="end"/>
                      </w:r>
                      <w:r>
                        <w:t>. Maximum Power Point (MPP) indicated on an I-V graph</w:t>
                      </w:r>
                    </w:p>
                  </w:txbxContent>
                </v:textbox>
                <w10:wrap type="through"/>
              </v:shape>
            </w:pict>
          </mc:Fallback>
        </mc:AlternateContent>
      </w:r>
      <w:r w:rsidR="00957A73">
        <w:rPr>
          <w:noProof/>
        </w:rPr>
        <w:drawing>
          <wp:anchor distT="0" distB="0" distL="114300" distR="114300" simplePos="0" relativeHeight="251659264" behindDoc="0" locked="0" layoutInCell="1" allowOverlap="1" wp14:anchorId="70B43D1A" wp14:editId="1D753B7D">
            <wp:simplePos x="0" y="0"/>
            <wp:positionH relativeFrom="column">
              <wp:posOffset>0</wp:posOffset>
            </wp:positionH>
            <wp:positionV relativeFrom="paragraph">
              <wp:posOffset>43180</wp:posOffset>
            </wp:positionV>
            <wp:extent cx="2581275" cy="1789430"/>
            <wp:effectExtent l="0" t="0" r="9525" b="1270"/>
            <wp:wrapThrough wrapText="bothSides">
              <wp:wrapPolygon edited="0">
                <wp:start x="0" y="0"/>
                <wp:lineTo x="0" y="21385"/>
                <wp:lineTo x="21520" y="21385"/>
                <wp:lineTo x="21520" y="0"/>
                <wp:lineTo x="0" y="0"/>
              </wp:wrapPolygon>
            </wp:wrapThrough>
            <wp:docPr id="1" name="Picture 1" descr="Solar Panel MPPT for Pulsed-load Applications | Mouser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Panel MPPT for Pulsed-load Applications | Mouser Electron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178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3897">
        <w:rPr>
          <w:sz w:val="24"/>
          <w:szCs w:val="24"/>
        </w:rPr>
        <w:t>As the sun moves throughout the day (and this movement</w:t>
      </w:r>
      <w:r w:rsidR="00813157">
        <w:rPr>
          <w:sz w:val="24"/>
          <w:szCs w:val="24"/>
        </w:rPr>
        <w:t xml:space="preserve"> varies throughout the year with more significant variation at regions</w:t>
      </w:r>
      <w:r w:rsidR="00D111B7">
        <w:rPr>
          <w:sz w:val="24"/>
          <w:szCs w:val="24"/>
        </w:rPr>
        <w:t xml:space="preserve"> further from the equator</w:t>
      </w:r>
      <w:r w:rsidR="00783897">
        <w:rPr>
          <w:sz w:val="24"/>
          <w:szCs w:val="24"/>
        </w:rPr>
        <w:t>)</w:t>
      </w:r>
      <w:r w:rsidR="00D111B7">
        <w:rPr>
          <w:sz w:val="24"/>
          <w:szCs w:val="24"/>
        </w:rPr>
        <w:t>, solar energy received by the PV cells from the sun changes</w:t>
      </w:r>
      <w:r>
        <w:rPr>
          <w:sz w:val="24"/>
          <w:szCs w:val="24"/>
        </w:rPr>
        <w:t>, causing the</w:t>
      </w:r>
      <w:r w:rsidR="000E7323">
        <w:rPr>
          <w:sz w:val="24"/>
          <w:szCs w:val="24"/>
        </w:rPr>
        <w:t xml:space="preserve"> power </w:t>
      </w:r>
      <w:r>
        <w:rPr>
          <w:sz w:val="24"/>
          <w:szCs w:val="24"/>
        </w:rPr>
        <w:t>output from the PV cells to vary accordingly</w:t>
      </w:r>
      <w:sdt>
        <w:sdtPr>
          <w:rPr>
            <w:sz w:val="24"/>
            <w:szCs w:val="24"/>
          </w:rPr>
          <w:id w:val="977497549"/>
          <w:citation/>
        </w:sdtPr>
        <w:sdtContent>
          <w:r w:rsidR="000E7323">
            <w:rPr>
              <w:sz w:val="24"/>
              <w:szCs w:val="24"/>
            </w:rPr>
            <w:fldChar w:fldCharType="begin"/>
          </w:r>
          <w:r w:rsidR="000E7323">
            <w:rPr>
              <w:sz w:val="24"/>
              <w:szCs w:val="24"/>
              <w:lang w:val="en-GB"/>
            </w:rPr>
            <w:instrText xml:space="preserve"> CITATION SunMovement \l 2057 </w:instrText>
          </w:r>
          <w:r w:rsidR="000E7323">
            <w:rPr>
              <w:sz w:val="24"/>
              <w:szCs w:val="24"/>
            </w:rPr>
            <w:fldChar w:fldCharType="separate"/>
          </w:r>
          <w:r w:rsidR="000E7323">
            <w:rPr>
              <w:noProof/>
              <w:sz w:val="24"/>
              <w:szCs w:val="24"/>
              <w:lang w:val="en-GB"/>
            </w:rPr>
            <w:t xml:space="preserve"> </w:t>
          </w:r>
          <w:r w:rsidR="000E7323" w:rsidRPr="000E7323">
            <w:rPr>
              <w:noProof/>
              <w:sz w:val="24"/>
              <w:szCs w:val="24"/>
              <w:lang w:val="en-GB"/>
            </w:rPr>
            <w:t>[2]</w:t>
          </w:r>
          <w:r w:rsidR="000E7323">
            <w:rPr>
              <w:sz w:val="24"/>
              <w:szCs w:val="24"/>
            </w:rPr>
            <w:fldChar w:fldCharType="end"/>
          </w:r>
        </w:sdtContent>
      </w:sdt>
      <w:r>
        <w:rPr>
          <w:sz w:val="24"/>
          <w:szCs w:val="24"/>
        </w:rPr>
        <w:t xml:space="preserve">. Hence, </w:t>
      </w:r>
      <w:r w:rsidR="007A783D">
        <w:rPr>
          <w:sz w:val="24"/>
          <w:szCs w:val="24"/>
        </w:rPr>
        <w:t>MPPT (Maximum Power Point Tracking)</w:t>
      </w:r>
      <w:r w:rsidR="00CF2805">
        <w:rPr>
          <w:sz w:val="24"/>
          <w:szCs w:val="24"/>
        </w:rPr>
        <w:t xml:space="preserve"> </w:t>
      </w:r>
      <w:r w:rsidR="00185A32">
        <w:rPr>
          <w:sz w:val="24"/>
          <w:szCs w:val="24"/>
        </w:rPr>
        <w:t xml:space="preserve">controls </w:t>
      </w:r>
      <w:r w:rsidR="00CF2805">
        <w:rPr>
          <w:sz w:val="24"/>
          <w:szCs w:val="24"/>
        </w:rPr>
        <w:t>are usually integrated into a PV system</w:t>
      </w:r>
      <w:r w:rsidR="009B6548">
        <w:rPr>
          <w:sz w:val="24"/>
          <w:szCs w:val="24"/>
        </w:rPr>
        <w:t xml:space="preserve"> to optimise the output from the PV cells.</w:t>
      </w:r>
      <w:r w:rsidR="001461E0">
        <w:rPr>
          <w:sz w:val="24"/>
          <w:szCs w:val="24"/>
        </w:rPr>
        <w:t xml:space="preserve"> </w:t>
      </w:r>
      <w:r w:rsidR="0018772A">
        <w:rPr>
          <w:sz w:val="24"/>
          <w:szCs w:val="24"/>
        </w:rPr>
        <w:t>In a PV module, there is a voltage at which the power output is maximum</w:t>
      </w:r>
      <w:sdt>
        <w:sdtPr>
          <w:rPr>
            <w:sz w:val="24"/>
            <w:szCs w:val="24"/>
          </w:rPr>
          <w:id w:val="1697497119"/>
          <w:citation/>
        </w:sdtPr>
        <w:sdtContent>
          <w:r w:rsidR="000E7323">
            <w:rPr>
              <w:sz w:val="24"/>
              <w:szCs w:val="24"/>
            </w:rPr>
            <w:fldChar w:fldCharType="begin"/>
          </w:r>
          <w:r w:rsidR="000E7323">
            <w:rPr>
              <w:sz w:val="24"/>
              <w:szCs w:val="24"/>
              <w:lang w:val="en-GB"/>
            </w:rPr>
            <w:instrText xml:space="preserve"> CITATION MPPT \l 2057 </w:instrText>
          </w:r>
          <w:r w:rsidR="000E7323">
            <w:rPr>
              <w:sz w:val="24"/>
              <w:szCs w:val="24"/>
            </w:rPr>
            <w:fldChar w:fldCharType="separate"/>
          </w:r>
          <w:r w:rsidR="000E7323">
            <w:rPr>
              <w:noProof/>
              <w:sz w:val="24"/>
              <w:szCs w:val="24"/>
              <w:lang w:val="en-GB"/>
            </w:rPr>
            <w:t xml:space="preserve"> </w:t>
          </w:r>
          <w:r w:rsidR="000E7323" w:rsidRPr="000E7323">
            <w:rPr>
              <w:noProof/>
              <w:sz w:val="24"/>
              <w:szCs w:val="24"/>
              <w:lang w:val="en-GB"/>
            </w:rPr>
            <w:t>[3]</w:t>
          </w:r>
          <w:r w:rsidR="000E7323">
            <w:rPr>
              <w:sz w:val="24"/>
              <w:szCs w:val="24"/>
            </w:rPr>
            <w:fldChar w:fldCharType="end"/>
          </w:r>
        </w:sdtContent>
      </w:sdt>
      <w:r w:rsidR="007D1857">
        <w:rPr>
          <w:sz w:val="24"/>
          <w:szCs w:val="24"/>
        </w:rPr>
        <w:t xml:space="preserve">. This point is known as the </w:t>
      </w:r>
      <w:r w:rsidR="0011590D">
        <w:rPr>
          <w:sz w:val="24"/>
          <w:szCs w:val="24"/>
        </w:rPr>
        <w:t xml:space="preserve">Maximum Power Point (MPP) and </w:t>
      </w:r>
      <w:r w:rsidR="002B35D5">
        <w:rPr>
          <w:sz w:val="24"/>
          <w:szCs w:val="24"/>
        </w:rPr>
        <w:t xml:space="preserve">can be obtained from an </w:t>
      </w:r>
      <w:r w:rsidR="00CD201C">
        <w:rPr>
          <w:sz w:val="24"/>
          <w:szCs w:val="24"/>
        </w:rPr>
        <w:t>I-V graph</w:t>
      </w:r>
      <w:r w:rsidR="007D1857">
        <w:rPr>
          <w:sz w:val="24"/>
          <w:szCs w:val="24"/>
        </w:rPr>
        <w:t xml:space="preserve"> as shown in </w:t>
      </w:r>
      <w:r>
        <w:rPr>
          <w:sz w:val="24"/>
          <w:szCs w:val="24"/>
        </w:rPr>
        <w:t>F</w:t>
      </w:r>
      <w:r w:rsidR="007D1857">
        <w:rPr>
          <w:sz w:val="24"/>
          <w:szCs w:val="24"/>
        </w:rPr>
        <w:t>igure 1.</w:t>
      </w:r>
      <w:r w:rsidR="002B35D5">
        <w:rPr>
          <w:sz w:val="24"/>
          <w:szCs w:val="24"/>
        </w:rPr>
        <w:t xml:space="preserve"> </w:t>
      </w:r>
      <w:r w:rsidR="00236AAE">
        <w:rPr>
          <w:sz w:val="24"/>
          <w:szCs w:val="24"/>
        </w:rPr>
        <w:t>MPPT algorithms are often</w:t>
      </w:r>
      <w:r w:rsidR="00B83D0B">
        <w:rPr>
          <w:sz w:val="24"/>
          <w:szCs w:val="24"/>
        </w:rPr>
        <w:t xml:space="preserve"> in</w:t>
      </w:r>
      <w:r>
        <w:rPr>
          <w:sz w:val="24"/>
          <w:szCs w:val="24"/>
        </w:rPr>
        <w:t>corporated</w:t>
      </w:r>
      <w:r w:rsidR="00B83D0B">
        <w:rPr>
          <w:sz w:val="24"/>
          <w:szCs w:val="24"/>
        </w:rPr>
        <w:t xml:space="preserve"> into PV systems to control a </w:t>
      </w:r>
      <w:r w:rsidR="00653904">
        <w:rPr>
          <w:sz w:val="24"/>
          <w:szCs w:val="24"/>
        </w:rPr>
        <w:t xml:space="preserve">DC-DC </w:t>
      </w:r>
      <w:r w:rsidR="00B83D0B">
        <w:rPr>
          <w:sz w:val="24"/>
          <w:szCs w:val="24"/>
        </w:rPr>
        <w:t>converter</w:t>
      </w:r>
      <w:r w:rsidR="00653904">
        <w:rPr>
          <w:sz w:val="24"/>
          <w:szCs w:val="24"/>
        </w:rPr>
        <w:t xml:space="preserve"> that </w:t>
      </w:r>
      <w:r w:rsidR="004D7CCD">
        <w:rPr>
          <w:sz w:val="24"/>
          <w:szCs w:val="24"/>
        </w:rPr>
        <w:t xml:space="preserve">increase the </w:t>
      </w:r>
      <w:r w:rsidR="00B23F35">
        <w:rPr>
          <w:sz w:val="24"/>
          <w:szCs w:val="24"/>
        </w:rPr>
        <w:t>low DC output from the PC cells</w:t>
      </w:r>
      <w:r w:rsidR="00B83D0B">
        <w:rPr>
          <w:sz w:val="24"/>
          <w:szCs w:val="24"/>
        </w:rPr>
        <w:t xml:space="preserve"> </w:t>
      </w:r>
      <w:r w:rsidR="00B23F35">
        <w:rPr>
          <w:sz w:val="24"/>
          <w:szCs w:val="24"/>
        </w:rPr>
        <w:t>and tracks</w:t>
      </w:r>
      <w:r w:rsidR="00BA7551">
        <w:rPr>
          <w:sz w:val="24"/>
          <w:szCs w:val="24"/>
        </w:rPr>
        <w:t xml:space="preserve"> the MPP as much as possible.</w:t>
      </w:r>
    </w:p>
    <w:p w14:paraId="785F27BA" w14:textId="6A111179" w:rsidR="0093471C" w:rsidRDefault="0039304F" w:rsidP="000610A3">
      <w:pPr>
        <w:ind w:firstLine="720"/>
        <w:rPr>
          <w:sz w:val="24"/>
          <w:szCs w:val="24"/>
        </w:rPr>
      </w:pPr>
      <w:r>
        <w:rPr>
          <w:sz w:val="24"/>
          <w:szCs w:val="24"/>
        </w:rPr>
        <w:t xml:space="preserve">Inverters </w:t>
      </w:r>
      <w:r w:rsidR="000610A3">
        <w:rPr>
          <w:sz w:val="24"/>
          <w:szCs w:val="24"/>
        </w:rPr>
        <w:t>are also</w:t>
      </w:r>
      <w:r>
        <w:rPr>
          <w:sz w:val="24"/>
          <w:szCs w:val="24"/>
        </w:rPr>
        <w:t xml:space="preserve"> instrumental in PV systems</w:t>
      </w:r>
      <w:r w:rsidR="00505E6C">
        <w:rPr>
          <w:sz w:val="24"/>
          <w:szCs w:val="24"/>
        </w:rPr>
        <w:t>. P</w:t>
      </w:r>
      <w:r w:rsidR="00026757">
        <w:rPr>
          <w:sz w:val="24"/>
          <w:szCs w:val="24"/>
        </w:rPr>
        <w:t xml:space="preserve">ower generated by </w:t>
      </w:r>
      <w:r w:rsidR="001159A6">
        <w:rPr>
          <w:sz w:val="24"/>
          <w:szCs w:val="24"/>
        </w:rPr>
        <w:t xml:space="preserve">PV cells </w:t>
      </w:r>
      <w:r w:rsidR="00D86B16">
        <w:rPr>
          <w:sz w:val="24"/>
          <w:szCs w:val="24"/>
        </w:rPr>
        <w:t xml:space="preserve">is </w:t>
      </w:r>
      <w:r w:rsidR="001159A6">
        <w:rPr>
          <w:sz w:val="24"/>
          <w:szCs w:val="24"/>
        </w:rPr>
        <w:t>DC</w:t>
      </w:r>
      <w:r w:rsidR="00D86B16">
        <w:rPr>
          <w:sz w:val="24"/>
          <w:szCs w:val="24"/>
        </w:rPr>
        <w:t xml:space="preserve"> (Direct Current)</w:t>
      </w:r>
      <w:r w:rsidR="001159A6">
        <w:rPr>
          <w:sz w:val="24"/>
          <w:szCs w:val="24"/>
        </w:rPr>
        <w:t xml:space="preserve"> while the power supply from the </w:t>
      </w:r>
      <w:r w:rsidR="00D86B16">
        <w:rPr>
          <w:sz w:val="24"/>
          <w:szCs w:val="24"/>
        </w:rPr>
        <w:t xml:space="preserve">Grid is AC (Alternating Current), </w:t>
      </w:r>
      <w:r w:rsidR="009178CD">
        <w:rPr>
          <w:sz w:val="24"/>
          <w:szCs w:val="24"/>
        </w:rPr>
        <w:t>therefore</w:t>
      </w:r>
      <w:r w:rsidR="008848FA">
        <w:rPr>
          <w:sz w:val="24"/>
          <w:szCs w:val="24"/>
        </w:rPr>
        <w:t xml:space="preserve"> PV systems typically </w:t>
      </w:r>
      <w:r w:rsidR="0037089C">
        <w:rPr>
          <w:sz w:val="24"/>
          <w:szCs w:val="24"/>
        </w:rPr>
        <w:t xml:space="preserve">employ inverters to </w:t>
      </w:r>
      <w:r w:rsidR="00E96D44">
        <w:rPr>
          <w:sz w:val="24"/>
          <w:szCs w:val="24"/>
        </w:rPr>
        <w:t>translate</w:t>
      </w:r>
      <w:r w:rsidR="0037089C">
        <w:rPr>
          <w:sz w:val="24"/>
          <w:szCs w:val="24"/>
        </w:rPr>
        <w:t xml:space="preserve"> the</w:t>
      </w:r>
      <w:r w:rsidR="00E96D44">
        <w:rPr>
          <w:sz w:val="24"/>
          <w:szCs w:val="24"/>
        </w:rPr>
        <w:t xml:space="preserve"> non-useable</w:t>
      </w:r>
      <w:r w:rsidR="0037089C">
        <w:rPr>
          <w:sz w:val="24"/>
          <w:szCs w:val="24"/>
        </w:rPr>
        <w:t xml:space="preserve"> DC power from the PV cell to </w:t>
      </w:r>
      <w:r w:rsidR="00E96D44">
        <w:rPr>
          <w:sz w:val="24"/>
          <w:szCs w:val="24"/>
        </w:rPr>
        <w:t>a usable</w:t>
      </w:r>
      <w:r w:rsidR="00B02AAA">
        <w:rPr>
          <w:sz w:val="24"/>
          <w:szCs w:val="24"/>
        </w:rPr>
        <w:t xml:space="preserve"> AC power supply that is compatible with the grid</w:t>
      </w:r>
      <w:r w:rsidR="005108DC">
        <w:rPr>
          <w:sz w:val="24"/>
          <w:szCs w:val="24"/>
        </w:rPr>
        <w:t xml:space="preserve"> </w:t>
      </w:r>
      <w:sdt>
        <w:sdtPr>
          <w:rPr>
            <w:sz w:val="24"/>
            <w:szCs w:val="24"/>
          </w:rPr>
          <w:id w:val="-1746025156"/>
          <w:citation/>
        </w:sdtPr>
        <w:sdtContent>
          <w:r w:rsidR="005108DC">
            <w:rPr>
              <w:sz w:val="24"/>
              <w:szCs w:val="24"/>
            </w:rPr>
            <w:fldChar w:fldCharType="begin"/>
          </w:r>
          <w:r w:rsidR="005108DC">
            <w:rPr>
              <w:sz w:val="24"/>
              <w:szCs w:val="24"/>
              <w:lang w:val="en-GB"/>
            </w:rPr>
            <w:instrText xml:space="preserve"> CITATION Inverter \l 2057 </w:instrText>
          </w:r>
          <w:r w:rsidR="005108DC">
            <w:rPr>
              <w:sz w:val="24"/>
              <w:szCs w:val="24"/>
            </w:rPr>
            <w:fldChar w:fldCharType="separate"/>
          </w:r>
          <w:r w:rsidR="005108DC" w:rsidRPr="005108DC">
            <w:rPr>
              <w:noProof/>
              <w:sz w:val="24"/>
              <w:szCs w:val="24"/>
              <w:lang w:val="en-GB"/>
            </w:rPr>
            <w:t>[4]</w:t>
          </w:r>
          <w:r w:rsidR="005108DC">
            <w:rPr>
              <w:sz w:val="24"/>
              <w:szCs w:val="24"/>
            </w:rPr>
            <w:fldChar w:fldCharType="end"/>
          </w:r>
        </w:sdtContent>
      </w:sdt>
      <w:r w:rsidR="0037089C">
        <w:rPr>
          <w:sz w:val="24"/>
          <w:szCs w:val="24"/>
        </w:rPr>
        <w:t>.</w:t>
      </w:r>
    </w:p>
    <w:p w14:paraId="705C8BAF" w14:textId="67F6087C" w:rsidR="00E87454" w:rsidRDefault="008C65E8" w:rsidP="000610A3">
      <w:pPr>
        <w:ind w:firstLine="720"/>
        <w:rPr>
          <w:sz w:val="24"/>
          <w:szCs w:val="24"/>
        </w:rPr>
      </w:pPr>
      <w:r>
        <w:rPr>
          <w:sz w:val="24"/>
          <w:szCs w:val="24"/>
        </w:rPr>
        <w:t>A grid-tied</w:t>
      </w:r>
      <w:r w:rsidR="008946EE">
        <w:rPr>
          <w:sz w:val="24"/>
          <w:szCs w:val="24"/>
        </w:rPr>
        <w:t xml:space="preserve"> </w:t>
      </w:r>
      <w:r w:rsidR="0097185C">
        <w:rPr>
          <w:sz w:val="24"/>
          <w:szCs w:val="24"/>
        </w:rPr>
        <w:t xml:space="preserve">inverter </w:t>
      </w:r>
      <w:r w:rsidR="00AE0BC9">
        <w:rPr>
          <w:sz w:val="24"/>
          <w:szCs w:val="24"/>
        </w:rPr>
        <w:t xml:space="preserve">is typically deployed for PV systems that directly </w:t>
      </w:r>
      <w:r w:rsidR="00C21401">
        <w:rPr>
          <w:sz w:val="24"/>
          <w:szCs w:val="24"/>
        </w:rPr>
        <w:t>connects to the grid</w:t>
      </w:r>
      <w:sdt>
        <w:sdtPr>
          <w:rPr>
            <w:sz w:val="24"/>
            <w:szCs w:val="24"/>
          </w:rPr>
          <w:id w:val="-228382643"/>
          <w:citation/>
        </w:sdtPr>
        <w:sdtContent>
          <w:r w:rsidR="005108DC">
            <w:rPr>
              <w:sz w:val="24"/>
              <w:szCs w:val="24"/>
            </w:rPr>
            <w:fldChar w:fldCharType="begin"/>
          </w:r>
          <w:r w:rsidR="005108DC">
            <w:rPr>
              <w:sz w:val="24"/>
              <w:szCs w:val="24"/>
              <w:lang w:val="en-GB"/>
            </w:rPr>
            <w:instrText xml:space="preserve"> CITATION Inverter \l 2057 </w:instrText>
          </w:r>
          <w:r w:rsidR="005108DC">
            <w:rPr>
              <w:sz w:val="24"/>
              <w:szCs w:val="24"/>
            </w:rPr>
            <w:fldChar w:fldCharType="separate"/>
          </w:r>
          <w:r w:rsidR="005108DC">
            <w:rPr>
              <w:noProof/>
              <w:sz w:val="24"/>
              <w:szCs w:val="24"/>
              <w:lang w:val="en-GB"/>
            </w:rPr>
            <w:t xml:space="preserve"> </w:t>
          </w:r>
          <w:r w:rsidR="005108DC" w:rsidRPr="005108DC">
            <w:rPr>
              <w:noProof/>
              <w:sz w:val="24"/>
              <w:szCs w:val="24"/>
              <w:lang w:val="en-GB"/>
            </w:rPr>
            <w:t>[4]</w:t>
          </w:r>
          <w:r w:rsidR="005108DC">
            <w:rPr>
              <w:sz w:val="24"/>
              <w:szCs w:val="24"/>
            </w:rPr>
            <w:fldChar w:fldCharType="end"/>
          </w:r>
        </w:sdtContent>
      </w:sdt>
      <w:r w:rsidR="00C21401">
        <w:rPr>
          <w:sz w:val="24"/>
          <w:szCs w:val="24"/>
        </w:rPr>
        <w:t xml:space="preserve">. One of its primary </w:t>
      </w:r>
      <w:r w:rsidR="00C6440A">
        <w:rPr>
          <w:sz w:val="24"/>
          <w:szCs w:val="24"/>
        </w:rPr>
        <w:t>responsibilities</w:t>
      </w:r>
      <w:r w:rsidR="00C21401">
        <w:rPr>
          <w:sz w:val="24"/>
          <w:szCs w:val="24"/>
        </w:rPr>
        <w:t xml:space="preserve"> is to translate DC power supply into AC power supply.</w:t>
      </w:r>
      <w:r w:rsidR="00C6440A">
        <w:rPr>
          <w:sz w:val="24"/>
          <w:szCs w:val="24"/>
        </w:rPr>
        <w:t xml:space="preserve"> </w:t>
      </w:r>
      <w:r w:rsidR="00B02AAA">
        <w:rPr>
          <w:sz w:val="24"/>
          <w:szCs w:val="24"/>
        </w:rPr>
        <w:t>This is achieved</w:t>
      </w:r>
      <w:r w:rsidR="00D617BB">
        <w:rPr>
          <w:sz w:val="24"/>
          <w:szCs w:val="24"/>
        </w:rPr>
        <w:t xml:space="preserve"> by switching the direction of the DC input rapidly</w:t>
      </w:r>
      <w:r w:rsidR="00361051">
        <w:rPr>
          <w:sz w:val="24"/>
          <w:szCs w:val="24"/>
        </w:rPr>
        <w:t>, often using</w:t>
      </w:r>
      <w:r w:rsidR="008419F4">
        <w:rPr>
          <w:sz w:val="24"/>
          <w:szCs w:val="24"/>
        </w:rPr>
        <w:t xml:space="preserve"> Field Effect Transistors (FETs) and </w:t>
      </w:r>
      <w:proofErr w:type="spellStart"/>
      <w:r w:rsidR="008419F4">
        <w:rPr>
          <w:sz w:val="24"/>
          <w:szCs w:val="24"/>
        </w:rPr>
        <w:t>triacs</w:t>
      </w:r>
      <w:proofErr w:type="spellEnd"/>
      <w:r w:rsidR="00BF14DB">
        <w:rPr>
          <w:sz w:val="24"/>
          <w:szCs w:val="24"/>
        </w:rPr>
        <w:t xml:space="preserve"> due to their lower</w:t>
      </w:r>
      <w:r w:rsidR="009858C8">
        <w:rPr>
          <w:sz w:val="24"/>
          <w:szCs w:val="24"/>
        </w:rPr>
        <w:t xml:space="preserve"> conduction loss</w:t>
      </w:r>
      <w:r w:rsidR="00121BC9">
        <w:rPr>
          <w:sz w:val="24"/>
          <w:szCs w:val="24"/>
        </w:rPr>
        <w:t xml:space="preserve"> </w:t>
      </w:r>
      <w:r w:rsidR="004F087F">
        <w:rPr>
          <w:sz w:val="24"/>
          <w:szCs w:val="24"/>
        </w:rPr>
        <w:t>in the switch-mode</w:t>
      </w:r>
      <w:sdt>
        <w:sdtPr>
          <w:rPr>
            <w:sz w:val="24"/>
            <w:szCs w:val="24"/>
          </w:rPr>
          <w:id w:val="521676678"/>
          <w:citation/>
        </w:sdtPr>
        <w:sdtContent>
          <w:r w:rsidR="005108DC">
            <w:rPr>
              <w:sz w:val="24"/>
              <w:szCs w:val="24"/>
            </w:rPr>
            <w:fldChar w:fldCharType="begin"/>
          </w:r>
          <w:r w:rsidR="005108DC">
            <w:rPr>
              <w:sz w:val="24"/>
              <w:szCs w:val="24"/>
              <w:lang w:val="en-GB"/>
            </w:rPr>
            <w:instrText xml:space="preserve"> CITATION transistors \l 2057 </w:instrText>
          </w:r>
          <w:r w:rsidR="005108DC">
            <w:rPr>
              <w:sz w:val="24"/>
              <w:szCs w:val="24"/>
            </w:rPr>
            <w:fldChar w:fldCharType="separate"/>
          </w:r>
          <w:r w:rsidR="005108DC">
            <w:rPr>
              <w:noProof/>
              <w:sz w:val="24"/>
              <w:szCs w:val="24"/>
              <w:lang w:val="en-GB"/>
            </w:rPr>
            <w:t xml:space="preserve"> </w:t>
          </w:r>
          <w:r w:rsidR="005108DC" w:rsidRPr="005108DC">
            <w:rPr>
              <w:noProof/>
              <w:sz w:val="24"/>
              <w:szCs w:val="24"/>
              <w:lang w:val="en-GB"/>
            </w:rPr>
            <w:t>[5]</w:t>
          </w:r>
          <w:r w:rsidR="005108DC">
            <w:rPr>
              <w:sz w:val="24"/>
              <w:szCs w:val="24"/>
            </w:rPr>
            <w:fldChar w:fldCharType="end"/>
          </w:r>
        </w:sdtContent>
      </w:sdt>
      <w:r w:rsidR="002B5A1B">
        <w:rPr>
          <w:sz w:val="24"/>
          <w:szCs w:val="24"/>
        </w:rPr>
        <w:t>.</w:t>
      </w:r>
      <w:r w:rsidR="003B086C">
        <w:rPr>
          <w:sz w:val="24"/>
          <w:szCs w:val="24"/>
        </w:rPr>
        <w:t xml:space="preserve"> </w:t>
      </w:r>
    </w:p>
    <w:p w14:paraId="4B09704B" w14:textId="12DCA91D" w:rsidR="0093471C" w:rsidRDefault="005108DC" w:rsidP="009C07EA">
      <w:pPr>
        <w:ind w:firstLine="720"/>
        <w:rPr>
          <w:sz w:val="24"/>
          <w:szCs w:val="24"/>
        </w:rPr>
      </w:pPr>
      <w:r>
        <w:rPr>
          <w:noProof/>
        </w:rPr>
        <w:drawing>
          <wp:anchor distT="0" distB="0" distL="114300" distR="114300" simplePos="0" relativeHeight="251658240" behindDoc="0" locked="0" layoutInCell="1" allowOverlap="1" wp14:anchorId="3A26CA56" wp14:editId="1556AC97">
            <wp:simplePos x="0" y="0"/>
            <wp:positionH relativeFrom="column">
              <wp:posOffset>0</wp:posOffset>
            </wp:positionH>
            <wp:positionV relativeFrom="paragraph">
              <wp:posOffset>24130</wp:posOffset>
            </wp:positionV>
            <wp:extent cx="2628265" cy="1638300"/>
            <wp:effectExtent l="0" t="0" r="635" b="0"/>
            <wp:wrapThrough wrapText="bothSides">
              <wp:wrapPolygon edited="0">
                <wp:start x="0" y="0"/>
                <wp:lineTo x="0" y="21349"/>
                <wp:lineTo x="21449" y="21349"/>
                <wp:lineTo x="21449" y="0"/>
                <wp:lineTo x="0" y="0"/>
              </wp:wrapPolygon>
            </wp:wrapThrough>
            <wp:docPr id="2" name="Picture 2" descr="what is an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inverter?"/>
                    <pic:cNvPicPr>
                      <a:picLocks noChangeAspect="1" noChangeArrowheads="1"/>
                    </pic:cNvPicPr>
                  </pic:nvPicPr>
                  <pic:blipFill rotWithShape="1">
                    <a:blip r:embed="rId6">
                      <a:extLst>
                        <a:ext uri="{28A0092B-C50C-407E-A947-70E740481C1C}">
                          <a14:useLocalDpi xmlns:a14="http://schemas.microsoft.com/office/drawing/2010/main" val="0"/>
                        </a:ext>
                      </a:extLst>
                    </a:blip>
                    <a:srcRect b="25794"/>
                    <a:stretch/>
                  </pic:blipFill>
                  <pic:spPr bwMode="auto">
                    <a:xfrm>
                      <a:off x="0" y="0"/>
                      <a:ext cx="2628265" cy="163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7A68">
        <w:rPr>
          <w:noProof/>
        </w:rPr>
        <mc:AlternateContent>
          <mc:Choice Requires="wps">
            <w:drawing>
              <wp:anchor distT="0" distB="0" distL="114300" distR="114300" simplePos="0" relativeHeight="251665408" behindDoc="0" locked="0" layoutInCell="1" allowOverlap="1" wp14:anchorId="0D86038B" wp14:editId="069EE355">
                <wp:simplePos x="0" y="0"/>
                <wp:positionH relativeFrom="column">
                  <wp:posOffset>381000</wp:posOffset>
                </wp:positionH>
                <wp:positionV relativeFrom="paragraph">
                  <wp:posOffset>1855470</wp:posOffset>
                </wp:positionV>
                <wp:extent cx="1885950" cy="161925"/>
                <wp:effectExtent l="0" t="0" r="0" b="9525"/>
                <wp:wrapThrough wrapText="bothSides">
                  <wp:wrapPolygon edited="0">
                    <wp:start x="0" y="0"/>
                    <wp:lineTo x="0" y="20329"/>
                    <wp:lineTo x="21382" y="20329"/>
                    <wp:lineTo x="21382"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885950" cy="161925"/>
                        </a:xfrm>
                        <a:prstGeom prst="rect">
                          <a:avLst/>
                        </a:prstGeom>
                        <a:solidFill>
                          <a:prstClr val="white"/>
                        </a:solidFill>
                        <a:ln>
                          <a:noFill/>
                        </a:ln>
                      </wps:spPr>
                      <wps:txbx>
                        <w:txbxContent>
                          <w:p w14:paraId="519B6B93" w14:textId="57583659" w:rsidR="004D7A68" w:rsidRPr="00F24145" w:rsidRDefault="004D7A68" w:rsidP="004D7A68">
                            <w:pPr>
                              <w:pStyle w:val="Caption"/>
                              <w:rPr>
                                <w:noProof/>
                              </w:rPr>
                            </w:pPr>
                            <w:r>
                              <w:t xml:space="preserve">Figure </w:t>
                            </w:r>
                            <w:r w:rsidR="008D600F">
                              <w:fldChar w:fldCharType="begin"/>
                            </w:r>
                            <w:r w:rsidR="008D600F">
                              <w:instrText xml:space="preserve"> SEQ Figure \* ARABIC </w:instrText>
                            </w:r>
                            <w:r w:rsidR="008D600F">
                              <w:fldChar w:fldCharType="separate"/>
                            </w:r>
                            <w:r w:rsidR="00AA5B3A">
                              <w:rPr>
                                <w:noProof/>
                              </w:rPr>
                              <w:t>2</w:t>
                            </w:r>
                            <w:r w:rsidR="008D600F">
                              <w:rPr>
                                <w:noProof/>
                              </w:rPr>
                              <w:fldChar w:fldCharType="end"/>
                            </w:r>
                            <w:r>
                              <w:t>. Push pull inverter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6038B" id="Text Box 8" o:spid="_x0000_s1027" type="#_x0000_t202" style="position:absolute;left:0;text-align:left;margin-left:30pt;margin-top:146.1pt;width:148.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" stroked="f">
                <v:textbox inset="0,0,0,0">
                  <w:txbxContent>
                    <w:p w14:paraId="519B6B93" w14:textId="57583659" w:rsidR="004D7A68" w:rsidRPr="00F24145" w:rsidRDefault="004D7A68" w:rsidP="004D7A68">
                      <w:pPr>
                        <w:pStyle w:val="Caption"/>
                        <w:rPr>
                          <w:noProof/>
                        </w:rPr>
                      </w:pPr>
                      <w:r>
                        <w:t xml:space="preserve">Figure </w:t>
                      </w:r>
                      <w:r w:rsidR="008D600F">
                        <w:fldChar w:fldCharType="begin"/>
                      </w:r>
                      <w:r w:rsidR="008D600F">
                        <w:instrText xml:space="preserve"> SEQ Figure \* ARABIC </w:instrText>
                      </w:r>
                      <w:r w:rsidR="008D600F">
                        <w:fldChar w:fldCharType="separate"/>
                      </w:r>
                      <w:r w:rsidR="00AA5B3A">
                        <w:rPr>
                          <w:noProof/>
                        </w:rPr>
                        <w:t>2</w:t>
                      </w:r>
                      <w:r w:rsidR="008D600F">
                        <w:rPr>
                          <w:noProof/>
                        </w:rPr>
                        <w:fldChar w:fldCharType="end"/>
                      </w:r>
                      <w:r>
                        <w:t>. Push pull inverter topology</w:t>
                      </w:r>
                    </w:p>
                  </w:txbxContent>
                </v:textbox>
                <w10:wrap type="through"/>
              </v:shape>
            </w:pict>
          </mc:Fallback>
        </mc:AlternateContent>
      </w:r>
      <w:r w:rsidR="004A6631">
        <w:rPr>
          <w:sz w:val="24"/>
          <w:szCs w:val="24"/>
        </w:rPr>
        <w:t>A</w:t>
      </w:r>
      <w:r w:rsidR="00495D20">
        <w:rPr>
          <w:sz w:val="24"/>
          <w:szCs w:val="24"/>
        </w:rPr>
        <w:t xml:space="preserve"> simple push pull inverter</w:t>
      </w:r>
      <w:r w:rsidR="00E87454">
        <w:rPr>
          <w:sz w:val="24"/>
          <w:szCs w:val="24"/>
        </w:rPr>
        <w:t xml:space="preserve"> </w:t>
      </w:r>
      <w:r w:rsidR="00AB238A">
        <w:rPr>
          <w:sz w:val="24"/>
          <w:szCs w:val="24"/>
        </w:rPr>
        <w:t>incorporates</w:t>
      </w:r>
      <w:r w:rsidR="00E87454">
        <w:rPr>
          <w:sz w:val="24"/>
          <w:szCs w:val="24"/>
        </w:rPr>
        <w:t xml:space="preserve"> a </w:t>
      </w:r>
      <w:proofErr w:type="spellStart"/>
      <w:r w:rsidR="00E87454">
        <w:rPr>
          <w:sz w:val="24"/>
          <w:szCs w:val="24"/>
        </w:rPr>
        <w:t>center</w:t>
      </w:r>
      <w:proofErr w:type="spellEnd"/>
      <w:r w:rsidR="00E87454">
        <w:rPr>
          <w:sz w:val="24"/>
          <w:szCs w:val="24"/>
        </w:rPr>
        <w:t xml:space="preserve">-tapped transformer </w:t>
      </w:r>
      <w:r w:rsidR="004D7A68">
        <w:rPr>
          <w:sz w:val="24"/>
          <w:szCs w:val="24"/>
        </w:rPr>
        <w:t xml:space="preserve">(Figure 2) </w:t>
      </w:r>
      <w:r w:rsidR="00E87454">
        <w:rPr>
          <w:sz w:val="24"/>
          <w:szCs w:val="24"/>
        </w:rPr>
        <w:t>in</w:t>
      </w:r>
      <w:r w:rsidR="00495D20">
        <w:rPr>
          <w:sz w:val="24"/>
          <w:szCs w:val="24"/>
        </w:rPr>
        <w:t xml:space="preserve"> the</w:t>
      </w:r>
      <w:r w:rsidR="00E87454">
        <w:rPr>
          <w:sz w:val="24"/>
          <w:szCs w:val="24"/>
        </w:rPr>
        <w:t xml:space="preserve"> </w:t>
      </w:r>
      <w:r w:rsidR="00495D20">
        <w:rPr>
          <w:sz w:val="24"/>
          <w:szCs w:val="24"/>
        </w:rPr>
        <w:t xml:space="preserve">circuit </w:t>
      </w:r>
      <w:r w:rsidR="00E87454">
        <w:rPr>
          <w:sz w:val="24"/>
          <w:szCs w:val="24"/>
        </w:rPr>
        <w:t xml:space="preserve">to </w:t>
      </w:r>
      <w:r w:rsidR="00622438">
        <w:rPr>
          <w:sz w:val="24"/>
          <w:szCs w:val="24"/>
        </w:rPr>
        <w:t>produce two voltages of identical magnitude with opposing polarity, forming an AC output</w:t>
      </w:r>
      <w:r w:rsidR="00544B98">
        <w:rPr>
          <w:sz w:val="24"/>
          <w:szCs w:val="24"/>
        </w:rPr>
        <w:t xml:space="preserve"> </w:t>
      </w:r>
      <w:sdt>
        <w:sdtPr>
          <w:rPr>
            <w:sz w:val="24"/>
            <w:szCs w:val="24"/>
          </w:rPr>
          <w:id w:val="496301252"/>
          <w:citation/>
        </w:sdtPr>
        <w:sdtContent>
          <w:r w:rsidR="00544B98">
            <w:rPr>
              <w:sz w:val="24"/>
              <w:szCs w:val="24"/>
            </w:rPr>
            <w:fldChar w:fldCharType="begin"/>
          </w:r>
          <w:r w:rsidR="00544B98">
            <w:rPr>
              <w:sz w:val="24"/>
              <w:szCs w:val="24"/>
              <w:lang w:val="en-GB"/>
            </w:rPr>
            <w:instrText xml:space="preserve"> CITATION pushpull \l 2057 </w:instrText>
          </w:r>
          <w:r w:rsidR="00544B98">
            <w:rPr>
              <w:sz w:val="24"/>
              <w:szCs w:val="24"/>
            </w:rPr>
            <w:fldChar w:fldCharType="separate"/>
          </w:r>
          <w:r w:rsidR="00544B98" w:rsidRPr="00544B98">
            <w:rPr>
              <w:noProof/>
              <w:sz w:val="24"/>
              <w:szCs w:val="24"/>
              <w:lang w:val="en-GB"/>
            </w:rPr>
            <w:t>[6]</w:t>
          </w:r>
          <w:r w:rsidR="00544B98">
            <w:rPr>
              <w:sz w:val="24"/>
              <w:szCs w:val="24"/>
            </w:rPr>
            <w:fldChar w:fldCharType="end"/>
          </w:r>
        </w:sdtContent>
      </w:sdt>
      <w:r w:rsidR="00CD39EB">
        <w:rPr>
          <w:sz w:val="24"/>
          <w:szCs w:val="24"/>
        </w:rPr>
        <w:t>.</w:t>
      </w:r>
      <w:r w:rsidR="00EF62D5">
        <w:rPr>
          <w:sz w:val="24"/>
          <w:szCs w:val="24"/>
        </w:rPr>
        <w:t xml:space="preserve"> </w:t>
      </w:r>
      <w:r w:rsidR="00397FC9">
        <w:rPr>
          <w:sz w:val="24"/>
          <w:szCs w:val="24"/>
        </w:rPr>
        <w:t>In this configuration, t</w:t>
      </w:r>
      <w:r w:rsidR="00D84D3F">
        <w:rPr>
          <w:sz w:val="24"/>
          <w:szCs w:val="24"/>
        </w:rPr>
        <w:t xml:space="preserve">he transistors </w:t>
      </w:r>
      <w:r w:rsidR="00453B34">
        <w:rPr>
          <w:sz w:val="24"/>
          <w:szCs w:val="24"/>
        </w:rPr>
        <w:t xml:space="preserve">are referenced to the ground while the </w:t>
      </w:r>
      <w:proofErr w:type="spellStart"/>
      <w:r w:rsidR="00160829">
        <w:rPr>
          <w:sz w:val="24"/>
          <w:szCs w:val="24"/>
        </w:rPr>
        <w:t>center</w:t>
      </w:r>
      <w:proofErr w:type="spellEnd"/>
      <w:r w:rsidR="00160829">
        <w:rPr>
          <w:sz w:val="24"/>
          <w:szCs w:val="24"/>
        </w:rPr>
        <w:t xml:space="preserve"> tap </w:t>
      </w:r>
      <w:r w:rsidR="00214075">
        <w:rPr>
          <w:sz w:val="24"/>
          <w:szCs w:val="24"/>
        </w:rPr>
        <w:t>is connected to the positive voltage terminal of the DC output.</w:t>
      </w:r>
      <w:r w:rsidR="00D30279">
        <w:rPr>
          <w:sz w:val="24"/>
          <w:szCs w:val="24"/>
        </w:rPr>
        <w:t xml:space="preserve"> The centre </w:t>
      </w:r>
      <w:r w:rsidR="00D30279">
        <w:rPr>
          <w:sz w:val="24"/>
          <w:szCs w:val="24"/>
        </w:rPr>
        <w:lastRenderedPageBreak/>
        <w:t>tapped transformer</w:t>
      </w:r>
      <w:r w:rsidR="00C360EC">
        <w:rPr>
          <w:sz w:val="24"/>
          <w:szCs w:val="24"/>
        </w:rPr>
        <w:t xml:space="preserve"> allows for a more cost-efficient circuit due to the</w:t>
      </w:r>
      <w:r w:rsidR="00D30279">
        <w:rPr>
          <w:sz w:val="24"/>
          <w:szCs w:val="24"/>
        </w:rPr>
        <w:t xml:space="preserve"> reduced the </w:t>
      </w:r>
      <w:r w:rsidR="00D9459F">
        <w:rPr>
          <w:sz w:val="24"/>
          <w:szCs w:val="24"/>
        </w:rPr>
        <w:t>number of transistors and diodes required</w:t>
      </w:r>
      <w:r w:rsidR="00544B98">
        <w:rPr>
          <w:sz w:val="24"/>
          <w:szCs w:val="24"/>
        </w:rPr>
        <w:t xml:space="preserve"> </w:t>
      </w:r>
      <w:sdt>
        <w:sdtPr>
          <w:rPr>
            <w:sz w:val="24"/>
            <w:szCs w:val="24"/>
          </w:rPr>
          <w:id w:val="1234815070"/>
          <w:citation/>
        </w:sdtPr>
        <w:sdtContent>
          <w:r w:rsidR="00544B98">
            <w:rPr>
              <w:sz w:val="24"/>
              <w:szCs w:val="24"/>
            </w:rPr>
            <w:fldChar w:fldCharType="begin"/>
          </w:r>
          <w:r w:rsidR="00544B98">
            <w:rPr>
              <w:sz w:val="24"/>
              <w:szCs w:val="24"/>
              <w:lang w:val="en-GB"/>
            </w:rPr>
            <w:instrText xml:space="preserve"> CITATION pushpull \l 2057 </w:instrText>
          </w:r>
          <w:r w:rsidR="00544B98">
            <w:rPr>
              <w:sz w:val="24"/>
              <w:szCs w:val="24"/>
            </w:rPr>
            <w:fldChar w:fldCharType="separate"/>
          </w:r>
          <w:r w:rsidR="00544B98" w:rsidRPr="00544B98">
            <w:rPr>
              <w:noProof/>
              <w:sz w:val="24"/>
              <w:szCs w:val="24"/>
              <w:lang w:val="en-GB"/>
            </w:rPr>
            <w:t>[6]</w:t>
          </w:r>
          <w:r w:rsidR="00544B98">
            <w:rPr>
              <w:sz w:val="24"/>
              <w:szCs w:val="24"/>
            </w:rPr>
            <w:fldChar w:fldCharType="end"/>
          </w:r>
        </w:sdtContent>
      </w:sdt>
      <w:r w:rsidR="00C360EC">
        <w:rPr>
          <w:sz w:val="24"/>
          <w:szCs w:val="24"/>
        </w:rPr>
        <w:t>.</w:t>
      </w:r>
    </w:p>
    <w:p w14:paraId="3C843890" w14:textId="19E178EF" w:rsidR="008E3B83" w:rsidRDefault="00C00E2F" w:rsidP="000610A3">
      <w:pPr>
        <w:ind w:firstLine="720"/>
        <w:rPr>
          <w:sz w:val="24"/>
          <w:szCs w:val="24"/>
        </w:rPr>
      </w:pPr>
      <w:r>
        <w:rPr>
          <w:sz w:val="24"/>
          <w:szCs w:val="24"/>
        </w:rPr>
        <w:t xml:space="preserve">As the output from the transformer is </w:t>
      </w:r>
      <w:r w:rsidR="00E4780A">
        <w:rPr>
          <w:sz w:val="24"/>
          <w:szCs w:val="24"/>
        </w:rPr>
        <w:t>in the square waveform,</w:t>
      </w:r>
      <w:r w:rsidR="00230A26">
        <w:rPr>
          <w:sz w:val="24"/>
          <w:szCs w:val="24"/>
        </w:rPr>
        <w:t xml:space="preserve"> filters are often deployed to better match the grid’s waveform; the more accurately the</w:t>
      </w:r>
      <w:r w:rsidR="0025781C">
        <w:rPr>
          <w:sz w:val="24"/>
          <w:szCs w:val="24"/>
        </w:rPr>
        <w:t xml:space="preserve"> output waveform matches the grid’s waveform, the more efficient the inverter</w:t>
      </w:r>
      <w:r w:rsidR="00DA587D">
        <w:rPr>
          <w:sz w:val="24"/>
          <w:szCs w:val="24"/>
        </w:rPr>
        <w:t>.</w:t>
      </w:r>
      <w:r w:rsidR="0025781C">
        <w:rPr>
          <w:sz w:val="24"/>
          <w:szCs w:val="24"/>
        </w:rPr>
        <w:t xml:space="preserve"> </w:t>
      </w:r>
      <w:r w:rsidR="001F7F00">
        <w:rPr>
          <w:sz w:val="24"/>
          <w:szCs w:val="24"/>
        </w:rPr>
        <w:t>P</w:t>
      </w:r>
      <w:r w:rsidR="00DC1E47">
        <w:rPr>
          <w:sz w:val="24"/>
          <w:szCs w:val="24"/>
        </w:rPr>
        <w:t xml:space="preserve">ulse </w:t>
      </w:r>
      <w:r w:rsidR="001F7F00">
        <w:rPr>
          <w:sz w:val="24"/>
          <w:szCs w:val="24"/>
        </w:rPr>
        <w:t>W</w:t>
      </w:r>
      <w:r w:rsidR="00DC1E47">
        <w:rPr>
          <w:sz w:val="24"/>
          <w:szCs w:val="24"/>
        </w:rPr>
        <w:t xml:space="preserve">idth </w:t>
      </w:r>
      <w:r w:rsidR="001F7F00">
        <w:rPr>
          <w:sz w:val="24"/>
          <w:szCs w:val="24"/>
        </w:rPr>
        <w:t>M</w:t>
      </w:r>
      <w:r w:rsidR="00DC1E47">
        <w:rPr>
          <w:sz w:val="24"/>
          <w:szCs w:val="24"/>
        </w:rPr>
        <w:t xml:space="preserve">odulation (PWM) </w:t>
      </w:r>
      <w:r w:rsidR="008F74C2">
        <w:rPr>
          <w:sz w:val="24"/>
          <w:szCs w:val="24"/>
        </w:rPr>
        <w:t>is used to achieve a pure sine wave output (rather than the less efficient modified sine wave or square wave)</w:t>
      </w:r>
      <w:r w:rsidR="00544B98">
        <w:rPr>
          <w:sz w:val="24"/>
          <w:szCs w:val="24"/>
        </w:rPr>
        <w:t xml:space="preserve"> </w:t>
      </w:r>
      <w:sdt>
        <w:sdtPr>
          <w:rPr>
            <w:sz w:val="24"/>
            <w:szCs w:val="24"/>
          </w:rPr>
          <w:id w:val="-775866915"/>
          <w:citation/>
        </w:sdtPr>
        <w:sdtContent>
          <w:r w:rsidR="00544B98">
            <w:rPr>
              <w:sz w:val="24"/>
              <w:szCs w:val="24"/>
            </w:rPr>
            <w:fldChar w:fldCharType="begin"/>
          </w:r>
          <w:r w:rsidR="00544B98">
            <w:rPr>
              <w:sz w:val="24"/>
              <w:szCs w:val="24"/>
              <w:lang w:val="en-GB"/>
            </w:rPr>
            <w:instrText xml:space="preserve"> CITATION Pra21 \l 2057 </w:instrText>
          </w:r>
          <w:r w:rsidR="00544B98">
            <w:rPr>
              <w:sz w:val="24"/>
              <w:szCs w:val="24"/>
            </w:rPr>
            <w:fldChar w:fldCharType="separate"/>
          </w:r>
          <w:r w:rsidR="00544B98" w:rsidRPr="00544B98">
            <w:rPr>
              <w:noProof/>
              <w:sz w:val="24"/>
              <w:szCs w:val="24"/>
              <w:lang w:val="en-GB"/>
            </w:rPr>
            <w:t>[7]</w:t>
          </w:r>
          <w:r w:rsidR="00544B98">
            <w:rPr>
              <w:sz w:val="24"/>
              <w:szCs w:val="24"/>
            </w:rPr>
            <w:fldChar w:fldCharType="end"/>
          </w:r>
        </w:sdtContent>
      </w:sdt>
      <w:r w:rsidR="00585531">
        <w:rPr>
          <w:sz w:val="24"/>
          <w:szCs w:val="24"/>
        </w:rPr>
        <w:t>.</w:t>
      </w:r>
      <w:r w:rsidR="00EC11BF">
        <w:rPr>
          <w:sz w:val="24"/>
          <w:szCs w:val="24"/>
        </w:rPr>
        <w:t xml:space="preserve"> A low pass filter is often used to </w:t>
      </w:r>
      <w:r w:rsidR="00983095">
        <w:rPr>
          <w:sz w:val="24"/>
          <w:szCs w:val="24"/>
        </w:rPr>
        <w:t>prevent other harmonic components from reaching the grid while</w:t>
      </w:r>
      <w:r w:rsidR="00255A8A">
        <w:rPr>
          <w:sz w:val="24"/>
          <w:szCs w:val="24"/>
        </w:rPr>
        <w:t xml:space="preserve"> </w:t>
      </w:r>
      <w:r w:rsidR="00983095">
        <w:rPr>
          <w:sz w:val="24"/>
          <w:szCs w:val="24"/>
        </w:rPr>
        <w:t>only allowing</w:t>
      </w:r>
      <w:r w:rsidR="00255A8A">
        <w:rPr>
          <w:sz w:val="24"/>
          <w:szCs w:val="24"/>
        </w:rPr>
        <w:t xml:space="preserve"> the fundamental frequency </w:t>
      </w:r>
      <w:r w:rsidR="009229C1">
        <w:rPr>
          <w:sz w:val="24"/>
          <w:szCs w:val="24"/>
        </w:rPr>
        <w:t>through</w:t>
      </w:r>
      <w:r w:rsidR="00544B98">
        <w:rPr>
          <w:sz w:val="24"/>
          <w:szCs w:val="24"/>
        </w:rPr>
        <w:t xml:space="preserve"> </w:t>
      </w:r>
      <w:sdt>
        <w:sdtPr>
          <w:rPr>
            <w:sz w:val="24"/>
            <w:szCs w:val="24"/>
          </w:rPr>
          <w:id w:val="-401679016"/>
          <w:citation/>
        </w:sdtPr>
        <w:sdtContent>
          <w:r w:rsidR="00544B98">
            <w:rPr>
              <w:sz w:val="24"/>
              <w:szCs w:val="24"/>
            </w:rPr>
            <w:fldChar w:fldCharType="begin"/>
          </w:r>
          <w:r w:rsidR="00544B98">
            <w:rPr>
              <w:sz w:val="24"/>
              <w:szCs w:val="24"/>
              <w:lang w:val="en-GB"/>
            </w:rPr>
            <w:instrText xml:space="preserve"> CITATION Kat12 \l 2057 </w:instrText>
          </w:r>
          <w:r w:rsidR="00544B98">
            <w:rPr>
              <w:sz w:val="24"/>
              <w:szCs w:val="24"/>
            </w:rPr>
            <w:fldChar w:fldCharType="separate"/>
          </w:r>
          <w:r w:rsidR="00544B98">
            <w:rPr>
              <w:noProof/>
              <w:sz w:val="24"/>
              <w:szCs w:val="24"/>
              <w:lang w:val="en-GB"/>
            </w:rPr>
            <w:t xml:space="preserve"> </w:t>
          </w:r>
          <w:r w:rsidR="00544B98" w:rsidRPr="00544B98">
            <w:rPr>
              <w:noProof/>
              <w:sz w:val="24"/>
              <w:szCs w:val="24"/>
              <w:lang w:val="en-GB"/>
            </w:rPr>
            <w:t>[8]</w:t>
          </w:r>
          <w:r w:rsidR="00544B98">
            <w:rPr>
              <w:sz w:val="24"/>
              <w:szCs w:val="24"/>
            </w:rPr>
            <w:fldChar w:fldCharType="end"/>
          </w:r>
        </w:sdtContent>
      </w:sdt>
      <w:r w:rsidR="00983095">
        <w:rPr>
          <w:sz w:val="24"/>
          <w:szCs w:val="24"/>
        </w:rPr>
        <w:t>.</w:t>
      </w:r>
    </w:p>
    <w:p w14:paraId="2DAAAE1C" w14:textId="4B81B8FC" w:rsidR="00294AED" w:rsidRDefault="00801034" w:rsidP="00FC39D5">
      <w:pPr>
        <w:ind w:firstLine="720"/>
        <w:rPr>
          <w:sz w:val="24"/>
          <w:szCs w:val="24"/>
        </w:rPr>
      </w:pPr>
      <w:r>
        <w:rPr>
          <w:noProof/>
        </w:rPr>
        <w:drawing>
          <wp:anchor distT="0" distB="0" distL="114300" distR="114300" simplePos="0" relativeHeight="251660288" behindDoc="0" locked="0" layoutInCell="1" allowOverlap="1" wp14:anchorId="2583EEAB" wp14:editId="4B4A90D0">
            <wp:simplePos x="0" y="0"/>
            <wp:positionH relativeFrom="column">
              <wp:posOffset>704850</wp:posOffset>
            </wp:positionH>
            <wp:positionV relativeFrom="paragraph">
              <wp:posOffset>1076960</wp:posOffset>
            </wp:positionV>
            <wp:extent cx="3876675" cy="2038350"/>
            <wp:effectExtent l="0" t="0" r="9525" b="0"/>
            <wp:wrapThrough wrapText="bothSides">
              <wp:wrapPolygon edited="0">
                <wp:start x="0" y="0"/>
                <wp:lineTo x="0" y="21398"/>
                <wp:lineTo x="21547" y="21398"/>
                <wp:lineTo x="21547"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6675" cy="2038350"/>
                    </a:xfrm>
                    <a:prstGeom prst="rect">
                      <a:avLst/>
                    </a:prstGeom>
                  </pic:spPr>
                </pic:pic>
              </a:graphicData>
            </a:graphic>
          </wp:anchor>
        </w:drawing>
      </w:r>
      <w:proofErr w:type="spellStart"/>
      <w:r w:rsidR="008001AC">
        <w:rPr>
          <w:sz w:val="24"/>
          <w:szCs w:val="24"/>
        </w:rPr>
        <w:t>Transformerless</w:t>
      </w:r>
      <w:proofErr w:type="spellEnd"/>
      <w:r w:rsidR="008001AC">
        <w:rPr>
          <w:sz w:val="24"/>
          <w:szCs w:val="24"/>
        </w:rPr>
        <w:t xml:space="preserve"> systems are gaining population </w:t>
      </w:r>
      <w:r w:rsidR="003F6B89">
        <w:rPr>
          <w:sz w:val="24"/>
          <w:szCs w:val="24"/>
        </w:rPr>
        <w:t>due to its smaller size and better mobility compared to its transformer-based counter parts.</w:t>
      </w:r>
      <w:r w:rsidR="00520216">
        <w:rPr>
          <w:sz w:val="24"/>
          <w:szCs w:val="24"/>
        </w:rPr>
        <w:t xml:space="preserve"> </w:t>
      </w:r>
      <w:proofErr w:type="spellStart"/>
      <w:r w:rsidR="007A0E33">
        <w:rPr>
          <w:sz w:val="24"/>
          <w:szCs w:val="24"/>
        </w:rPr>
        <w:t>Transformerless</w:t>
      </w:r>
      <w:proofErr w:type="spellEnd"/>
      <w:r w:rsidR="007A0E33">
        <w:rPr>
          <w:sz w:val="24"/>
          <w:szCs w:val="24"/>
        </w:rPr>
        <w:t xml:space="preserve"> PV systems are also favoured d</w:t>
      </w:r>
      <w:r w:rsidR="00520216">
        <w:rPr>
          <w:sz w:val="24"/>
          <w:szCs w:val="24"/>
        </w:rPr>
        <w:t xml:space="preserve">ue to the energy </w:t>
      </w:r>
      <w:r w:rsidR="007A0E33">
        <w:rPr>
          <w:sz w:val="24"/>
          <w:szCs w:val="24"/>
        </w:rPr>
        <w:t>loss resulting from transformers</w:t>
      </w:r>
      <w:sdt>
        <w:sdtPr>
          <w:rPr>
            <w:sz w:val="24"/>
            <w:szCs w:val="24"/>
          </w:rPr>
          <w:id w:val="-1205480048"/>
          <w:citation/>
        </w:sdtPr>
        <w:sdtContent>
          <w:r w:rsidR="00DB4AF0">
            <w:rPr>
              <w:sz w:val="24"/>
              <w:szCs w:val="24"/>
            </w:rPr>
            <w:fldChar w:fldCharType="begin"/>
          </w:r>
          <w:r w:rsidR="00DB4AF0">
            <w:rPr>
              <w:sz w:val="24"/>
              <w:szCs w:val="24"/>
              <w:lang w:val="en-GB"/>
            </w:rPr>
            <w:instrText xml:space="preserve"> CITATION Pra21 \l 2057 </w:instrText>
          </w:r>
          <w:r w:rsidR="00DB4AF0">
            <w:rPr>
              <w:sz w:val="24"/>
              <w:szCs w:val="24"/>
            </w:rPr>
            <w:fldChar w:fldCharType="separate"/>
          </w:r>
          <w:r w:rsidR="00DB4AF0">
            <w:rPr>
              <w:noProof/>
              <w:sz w:val="24"/>
              <w:szCs w:val="24"/>
              <w:lang w:val="en-GB"/>
            </w:rPr>
            <w:t xml:space="preserve"> </w:t>
          </w:r>
          <w:r w:rsidR="00DB4AF0" w:rsidRPr="00DB4AF0">
            <w:rPr>
              <w:noProof/>
              <w:sz w:val="24"/>
              <w:szCs w:val="24"/>
              <w:lang w:val="en-GB"/>
            </w:rPr>
            <w:t>[7]</w:t>
          </w:r>
          <w:r w:rsidR="00DB4AF0">
            <w:rPr>
              <w:sz w:val="24"/>
              <w:szCs w:val="24"/>
            </w:rPr>
            <w:fldChar w:fldCharType="end"/>
          </w:r>
        </w:sdtContent>
      </w:sdt>
      <w:r w:rsidR="007A0E33">
        <w:rPr>
          <w:sz w:val="24"/>
          <w:szCs w:val="24"/>
        </w:rPr>
        <w:t>. However, tran</w:t>
      </w:r>
      <w:r w:rsidR="00DD0CAE">
        <w:rPr>
          <w:sz w:val="24"/>
          <w:szCs w:val="24"/>
        </w:rPr>
        <w:t xml:space="preserve">sformers provide galvanic isolation and thus, </w:t>
      </w:r>
      <w:proofErr w:type="spellStart"/>
      <w:r w:rsidR="00DD0CAE">
        <w:rPr>
          <w:sz w:val="24"/>
          <w:szCs w:val="24"/>
        </w:rPr>
        <w:t>transformerless</w:t>
      </w:r>
      <w:proofErr w:type="spellEnd"/>
      <w:r w:rsidR="00DD0CAE">
        <w:rPr>
          <w:sz w:val="24"/>
          <w:szCs w:val="24"/>
        </w:rPr>
        <w:t xml:space="preserve"> systems are </w:t>
      </w:r>
      <w:r w:rsidR="007B1BF4">
        <w:rPr>
          <w:sz w:val="24"/>
          <w:szCs w:val="24"/>
        </w:rPr>
        <w:t xml:space="preserve">more susceptible to electrical </w:t>
      </w:r>
      <w:r w:rsidR="007B644C">
        <w:rPr>
          <w:sz w:val="24"/>
          <w:szCs w:val="24"/>
        </w:rPr>
        <w:t>leakages</w:t>
      </w:r>
      <w:sdt>
        <w:sdtPr>
          <w:rPr>
            <w:sz w:val="24"/>
            <w:szCs w:val="24"/>
          </w:rPr>
          <w:id w:val="-170952050"/>
          <w:citation/>
        </w:sdtPr>
        <w:sdtContent>
          <w:r w:rsidR="00DB4AF0">
            <w:rPr>
              <w:sz w:val="24"/>
              <w:szCs w:val="24"/>
            </w:rPr>
            <w:fldChar w:fldCharType="begin"/>
          </w:r>
          <w:r w:rsidR="00DB4AF0">
            <w:rPr>
              <w:sz w:val="24"/>
              <w:szCs w:val="24"/>
              <w:lang w:val="en-GB"/>
            </w:rPr>
            <w:instrText xml:space="preserve"> CITATION Pra21 \l 2057 </w:instrText>
          </w:r>
          <w:r w:rsidR="00DB4AF0">
            <w:rPr>
              <w:sz w:val="24"/>
              <w:szCs w:val="24"/>
            </w:rPr>
            <w:fldChar w:fldCharType="separate"/>
          </w:r>
          <w:r w:rsidR="00DB4AF0">
            <w:rPr>
              <w:noProof/>
              <w:sz w:val="24"/>
              <w:szCs w:val="24"/>
              <w:lang w:val="en-GB"/>
            </w:rPr>
            <w:t xml:space="preserve"> </w:t>
          </w:r>
          <w:r w:rsidR="00DB4AF0" w:rsidRPr="00DB4AF0">
            <w:rPr>
              <w:noProof/>
              <w:sz w:val="24"/>
              <w:szCs w:val="24"/>
              <w:lang w:val="en-GB"/>
            </w:rPr>
            <w:t>[7]</w:t>
          </w:r>
          <w:r w:rsidR="00DB4AF0">
            <w:rPr>
              <w:sz w:val="24"/>
              <w:szCs w:val="24"/>
            </w:rPr>
            <w:fldChar w:fldCharType="end"/>
          </w:r>
        </w:sdtContent>
      </w:sdt>
      <w:r w:rsidR="007B1BF4">
        <w:rPr>
          <w:sz w:val="24"/>
          <w:szCs w:val="24"/>
        </w:rPr>
        <w:t>.</w:t>
      </w:r>
    </w:p>
    <w:p w14:paraId="7E4F7295" w14:textId="27575713" w:rsidR="00801034" w:rsidRDefault="00801034">
      <w:pPr>
        <w:rPr>
          <w:sz w:val="24"/>
          <w:szCs w:val="24"/>
        </w:rPr>
      </w:pPr>
    </w:p>
    <w:p w14:paraId="1647FC2F" w14:textId="7B6D50B3" w:rsidR="00801034" w:rsidRDefault="00801034">
      <w:pPr>
        <w:rPr>
          <w:sz w:val="24"/>
          <w:szCs w:val="24"/>
        </w:rPr>
      </w:pPr>
    </w:p>
    <w:p w14:paraId="08F2DF4D" w14:textId="77777777" w:rsidR="00801034" w:rsidRDefault="00801034">
      <w:pPr>
        <w:rPr>
          <w:sz w:val="24"/>
          <w:szCs w:val="24"/>
        </w:rPr>
      </w:pPr>
    </w:p>
    <w:p w14:paraId="42962A37" w14:textId="63CEA153" w:rsidR="00801034" w:rsidRDefault="00801034">
      <w:pPr>
        <w:rPr>
          <w:sz w:val="24"/>
          <w:szCs w:val="24"/>
        </w:rPr>
      </w:pPr>
    </w:p>
    <w:p w14:paraId="0FE62AEB" w14:textId="77777777" w:rsidR="00801034" w:rsidRDefault="00801034">
      <w:pPr>
        <w:rPr>
          <w:sz w:val="24"/>
          <w:szCs w:val="24"/>
        </w:rPr>
      </w:pPr>
    </w:p>
    <w:p w14:paraId="235D6E5B" w14:textId="7DF2FE63" w:rsidR="00294AED" w:rsidRDefault="00294AED">
      <w:pPr>
        <w:rPr>
          <w:sz w:val="24"/>
          <w:szCs w:val="24"/>
        </w:rPr>
      </w:pPr>
    </w:p>
    <w:p w14:paraId="04708860" w14:textId="185B1147" w:rsidR="00801034" w:rsidRDefault="00AA5B3A">
      <w:pPr>
        <w:rPr>
          <w:sz w:val="24"/>
          <w:szCs w:val="24"/>
        </w:rPr>
      </w:pPr>
      <w:r>
        <w:rPr>
          <w:noProof/>
        </w:rPr>
        <mc:AlternateContent>
          <mc:Choice Requires="wps">
            <w:drawing>
              <wp:anchor distT="0" distB="0" distL="114300" distR="114300" simplePos="0" relativeHeight="251667456" behindDoc="0" locked="0" layoutInCell="1" allowOverlap="1" wp14:anchorId="5FE799B8" wp14:editId="155508DB">
                <wp:simplePos x="0" y="0"/>
                <wp:positionH relativeFrom="column">
                  <wp:posOffset>1343025</wp:posOffset>
                </wp:positionH>
                <wp:positionV relativeFrom="paragraph">
                  <wp:posOffset>252730</wp:posOffset>
                </wp:positionV>
                <wp:extent cx="2352675" cy="133350"/>
                <wp:effectExtent l="0" t="0" r="9525" b="0"/>
                <wp:wrapThrough wrapText="bothSides">
                  <wp:wrapPolygon edited="0">
                    <wp:start x="0" y="0"/>
                    <wp:lineTo x="0" y="18514"/>
                    <wp:lineTo x="21513" y="18514"/>
                    <wp:lineTo x="21513"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352675" cy="133350"/>
                        </a:xfrm>
                        <a:prstGeom prst="rect">
                          <a:avLst/>
                        </a:prstGeom>
                        <a:solidFill>
                          <a:prstClr val="white"/>
                        </a:solidFill>
                        <a:ln>
                          <a:noFill/>
                        </a:ln>
                      </wps:spPr>
                      <wps:txbx>
                        <w:txbxContent>
                          <w:p w14:paraId="713D19A5" w14:textId="72163E96" w:rsidR="00AA5B3A" w:rsidRPr="00694FED" w:rsidRDefault="00AA5B3A" w:rsidP="00AA5B3A">
                            <w:pPr>
                              <w:pStyle w:val="Caption"/>
                              <w:rPr>
                                <w:noProof/>
                              </w:rPr>
                            </w:pPr>
                            <w:r>
                              <w:t xml:space="preserve">Figure </w:t>
                            </w:r>
                            <w:r w:rsidR="008D600F">
                              <w:fldChar w:fldCharType="begin"/>
                            </w:r>
                            <w:r w:rsidR="008D600F">
                              <w:instrText xml:space="preserve"> SEQ Figure \* ARABIC </w:instrText>
                            </w:r>
                            <w:r w:rsidR="008D600F">
                              <w:fldChar w:fldCharType="separate"/>
                            </w:r>
                            <w:r>
                              <w:rPr>
                                <w:noProof/>
                              </w:rPr>
                              <w:t>3</w:t>
                            </w:r>
                            <w:r w:rsidR="008D600F">
                              <w:rPr>
                                <w:noProof/>
                              </w:rPr>
                              <w:fldChar w:fldCharType="end"/>
                            </w:r>
                            <w:r>
                              <w:t>. Block diagram of a grid-tied PV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799B8" id="Text Box 9" o:spid="_x0000_s1028" type="#_x0000_t202" style="position:absolute;margin-left:105.75pt;margin-top:19.9pt;width:185.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" stroked="f">
                <v:textbox inset="0,0,0,0">
                  <w:txbxContent>
                    <w:p w14:paraId="713D19A5" w14:textId="72163E96" w:rsidR="00AA5B3A" w:rsidRPr="00694FED" w:rsidRDefault="00AA5B3A" w:rsidP="00AA5B3A">
                      <w:pPr>
                        <w:pStyle w:val="Caption"/>
                        <w:rPr>
                          <w:noProof/>
                        </w:rPr>
                      </w:pPr>
                      <w:r>
                        <w:t xml:space="preserve">Figure </w:t>
                      </w:r>
                      <w:r w:rsidR="008D600F">
                        <w:fldChar w:fldCharType="begin"/>
                      </w:r>
                      <w:r w:rsidR="008D600F">
                        <w:instrText xml:space="preserve"> SEQ Figure \* ARABIC </w:instrText>
                      </w:r>
                      <w:r w:rsidR="008D600F">
                        <w:fldChar w:fldCharType="separate"/>
                      </w:r>
                      <w:r>
                        <w:rPr>
                          <w:noProof/>
                        </w:rPr>
                        <w:t>3</w:t>
                      </w:r>
                      <w:r w:rsidR="008D600F">
                        <w:rPr>
                          <w:noProof/>
                        </w:rPr>
                        <w:fldChar w:fldCharType="end"/>
                      </w:r>
                      <w:r>
                        <w:t>. Block diagram of a grid-tied PV system</w:t>
                      </w:r>
                    </w:p>
                  </w:txbxContent>
                </v:textbox>
                <w10:wrap type="through"/>
              </v:shape>
            </w:pict>
          </mc:Fallback>
        </mc:AlternateContent>
      </w:r>
    </w:p>
    <w:p w14:paraId="742455C0" w14:textId="77777777" w:rsidR="00AA5B3A" w:rsidRDefault="00AA5B3A">
      <w:pPr>
        <w:rPr>
          <w:sz w:val="24"/>
          <w:szCs w:val="24"/>
        </w:rPr>
      </w:pPr>
    </w:p>
    <w:p w14:paraId="5E5C55E7" w14:textId="03B2BD99" w:rsidR="007A4F11" w:rsidRDefault="00AE1158" w:rsidP="00AA5B3A">
      <w:pPr>
        <w:ind w:firstLine="720"/>
      </w:pPr>
      <w:r>
        <w:rPr>
          <w:sz w:val="24"/>
          <w:szCs w:val="24"/>
        </w:rPr>
        <w:t xml:space="preserve">For grid-tied </w:t>
      </w:r>
      <w:r w:rsidR="002B21E2">
        <w:rPr>
          <w:sz w:val="24"/>
          <w:szCs w:val="24"/>
        </w:rPr>
        <w:t xml:space="preserve">PV systems, </w:t>
      </w:r>
      <w:r w:rsidR="00801034">
        <w:rPr>
          <w:sz w:val="24"/>
          <w:szCs w:val="24"/>
        </w:rPr>
        <w:t xml:space="preserve">emphasis have been placed </w:t>
      </w:r>
      <w:r w:rsidR="002B21E2">
        <w:rPr>
          <w:sz w:val="24"/>
          <w:szCs w:val="24"/>
        </w:rPr>
        <w:t>into synchronising the PV system output with the grid.</w:t>
      </w:r>
      <w:r w:rsidR="009151F6">
        <w:rPr>
          <w:sz w:val="24"/>
          <w:szCs w:val="24"/>
        </w:rPr>
        <w:t xml:space="preserve"> A complete block diagram of </w:t>
      </w:r>
      <w:r w:rsidR="00D9285B">
        <w:rPr>
          <w:sz w:val="24"/>
          <w:szCs w:val="24"/>
        </w:rPr>
        <w:t>a typical grid-tied PV system with a closed feedback control mechanism is shown in Figure 3.</w:t>
      </w:r>
      <w:r w:rsidR="002C3834">
        <w:rPr>
          <w:sz w:val="24"/>
          <w:szCs w:val="24"/>
        </w:rPr>
        <w:t xml:space="preserve"> One common</w:t>
      </w:r>
      <w:r w:rsidR="001C2A24">
        <w:rPr>
          <w:sz w:val="24"/>
          <w:szCs w:val="24"/>
        </w:rPr>
        <w:t xml:space="preserve"> synchronisation method is the Phase Lock Loop (PLL</w:t>
      </w:r>
      <w:r w:rsidR="00AA5B3A">
        <w:rPr>
          <w:sz w:val="24"/>
          <w:szCs w:val="24"/>
        </w:rPr>
        <w:t>) which is</w:t>
      </w:r>
      <w:r w:rsidR="00207046">
        <w:rPr>
          <w:sz w:val="24"/>
          <w:szCs w:val="24"/>
        </w:rPr>
        <w:t xml:space="preserve"> an effective</w:t>
      </w:r>
      <w:r w:rsidR="005C5B83">
        <w:rPr>
          <w:sz w:val="24"/>
          <w:szCs w:val="24"/>
        </w:rPr>
        <w:t xml:space="preserve"> non-linear</w:t>
      </w:r>
      <w:r w:rsidR="00207046">
        <w:rPr>
          <w:sz w:val="24"/>
          <w:szCs w:val="24"/>
        </w:rPr>
        <w:t xml:space="preserve"> </w:t>
      </w:r>
      <w:r w:rsidR="005C5B83">
        <w:rPr>
          <w:sz w:val="24"/>
          <w:szCs w:val="24"/>
        </w:rPr>
        <w:t>feedback control mechanism</w:t>
      </w:r>
      <w:sdt>
        <w:sdtPr>
          <w:rPr>
            <w:sz w:val="24"/>
            <w:szCs w:val="24"/>
          </w:rPr>
          <w:id w:val="566152558"/>
          <w:citation/>
        </w:sdtPr>
        <w:sdtContent>
          <w:r w:rsidR="00DB4AF0">
            <w:rPr>
              <w:sz w:val="24"/>
              <w:szCs w:val="24"/>
            </w:rPr>
            <w:fldChar w:fldCharType="begin"/>
          </w:r>
          <w:r w:rsidR="00DB4AF0">
            <w:rPr>
              <w:sz w:val="24"/>
              <w:szCs w:val="24"/>
              <w:lang w:val="en-GB"/>
            </w:rPr>
            <w:instrText xml:space="preserve"> CITATION Pra21 \l 2057 </w:instrText>
          </w:r>
          <w:r w:rsidR="00DB4AF0">
            <w:rPr>
              <w:sz w:val="24"/>
              <w:szCs w:val="24"/>
            </w:rPr>
            <w:fldChar w:fldCharType="separate"/>
          </w:r>
          <w:r w:rsidR="00DB4AF0">
            <w:rPr>
              <w:noProof/>
              <w:sz w:val="24"/>
              <w:szCs w:val="24"/>
              <w:lang w:val="en-GB"/>
            </w:rPr>
            <w:t xml:space="preserve"> </w:t>
          </w:r>
          <w:r w:rsidR="00DB4AF0" w:rsidRPr="00DB4AF0">
            <w:rPr>
              <w:noProof/>
              <w:sz w:val="24"/>
              <w:szCs w:val="24"/>
              <w:lang w:val="en-GB"/>
            </w:rPr>
            <w:t>[7]</w:t>
          </w:r>
          <w:r w:rsidR="00DB4AF0">
            <w:rPr>
              <w:sz w:val="24"/>
              <w:szCs w:val="24"/>
            </w:rPr>
            <w:fldChar w:fldCharType="end"/>
          </w:r>
        </w:sdtContent>
      </w:sdt>
      <w:r w:rsidR="005C5B83">
        <w:rPr>
          <w:sz w:val="24"/>
          <w:szCs w:val="24"/>
        </w:rPr>
        <w:t>.</w:t>
      </w:r>
    </w:p>
    <w:p w14:paraId="256A150D" w14:textId="0BE6801A" w:rsidR="00707898" w:rsidRPr="00AA5B3A" w:rsidRDefault="00AA5B3A" w:rsidP="002E53EA">
      <w:pPr>
        <w:ind w:firstLine="720"/>
        <w:rPr>
          <w:sz w:val="24"/>
          <w:szCs w:val="24"/>
        </w:rPr>
      </w:pPr>
      <w:r>
        <w:rPr>
          <w:noProof/>
        </w:rPr>
        <mc:AlternateContent>
          <mc:Choice Requires="wps">
            <w:drawing>
              <wp:anchor distT="0" distB="0" distL="114300" distR="114300" simplePos="0" relativeHeight="251669504" behindDoc="0" locked="0" layoutInCell="1" allowOverlap="1" wp14:anchorId="64A6AF5D" wp14:editId="71790AF3">
                <wp:simplePos x="0" y="0"/>
                <wp:positionH relativeFrom="column">
                  <wp:posOffset>133350</wp:posOffset>
                </wp:positionH>
                <wp:positionV relativeFrom="paragraph">
                  <wp:posOffset>1638300</wp:posOffset>
                </wp:positionV>
                <wp:extent cx="2505075" cy="635"/>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71434995" w14:textId="77A32BF3" w:rsidR="00AA5B3A" w:rsidRPr="008962DC" w:rsidRDefault="00AA5B3A" w:rsidP="00AA5B3A">
                            <w:pPr>
                              <w:pStyle w:val="Caption"/>
                              <w:rPr>
                                <w:noProof/>
                                <w:sz w:val="24"/>
                                <w:szCs w:val="24"/>
                              </w:rPr>
                            </w:pPr>
                            <w:r>
                              <w:t xml:space="preserve">Figure </w:t>
                            </w:r>
                            <w:r w:rsidR="008D600F">
                              <w:fldChar w:fldCharType="begin"/>
                            </w:r>
                            <w:r w:rsidR="008D600F">
                              <w:instrText xml:space="preserve"> SEQ Figure \* ARABIC </w:instrText>
                            </w:r>
                            <w:r w:rsidR="008D600F">
                              <w:fldChar w:fldCharType="separate"/>
                            </w:r>
                            <w:r>
                              <w:rPr>
                                <w:noProof/>
                              </w:rPr>
                              <w:t>4</w:t>
                            </w:r>
                            <w:r w:rsidR="008D600F">
                              <w:rPr>
                                <w:noProof/>
                              </w:rPr>
                              <w:fldChar w:fldCharType="end"/>
                            </w:r>
                            <w:r>
                              <w:t>. Block diagram of Phase Lock Loop (PLL)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A6AF5D" id="Text Box 10" o:spid="_x0000_s1029" type="#_x0000_t202" style="position:absolute;left:0;text-align:left;margin-left:10.5pt;margin-top:129pt;width:197.2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" stroked="f">
                <v:textbox style="mso-fit-shape-to-text:t" inset="0,0,0,0">
                  <w:txbxContent>
                    <w:p w14:paraId="71434995" w14:textId="77A32BF3" w:rsidR="00AA5B3A" w:rsidRPr="008962DC" w:rsidRDefault="00AA5B3A" w:rsidP="00AA5B3A">
                      <w:pPr>
                        <w:pStyle w:val="Caption"/>
                        <w:rPr>
                          <w:noProof/>
                          <w:sz w:val="24"/>
                          <w:szCs w:val="24"/>
                        </w:rPr>
                      </w:pPr>
                      <w:r>
                        <w:t xml:space="preserve">Figure </w:t>
                      </w:r>
                      <w:r w:rsidR="008D600F">
                        <w:fldChar w:fldCharType="begin"/>
                      </w:r>
                      <w:r w:rsidR="008D600F">
                        <w:instrText xml:space="preserve"> SEQ Figure \* ARABIC </w:instrText>
                      </w:r>
                      <w:r w:rsidR="008D600F">
                        <w:fldChar w:fldCharType="separate"/>
                      </w:r>
                      <w:r>
                        <w:rPr>
                          <w:noProof/>
                        </w:rPr>
                        <w:t>4</w:t>
                      </w:r>
                      <w:r w:rsidR="008D600F">
                        <w:rPr>
                          <w:noProof/>
                        </w:rPr>
                        <w:fldChar w:fldCharType="end"/>
                      </w:r>
                      <w:r>
                        <w:t>. Block diagram of Phase Lock Loop (PLL)</w:t>
                      </w:r>
                    </w:p>
                  </w:txbxContent>
                </v:textbox>
                <w10:wrap type="square"/>
              </v:shape>
            </w:pict>
          </mc:Fallback>
        </mc:AlternateContent>
      </w:r>
      <w:r w:rsidR="000610A3" w:rsidRPr="00AA5B3A">
        <w:rPr>
          <w:noProof/>
          <w:sz w:val="24"/>
          <w:szCs w:val="24"/>
        </w:rPr>
        <w:drawing>
          <wp:anchor distT="0" distB="0" distL="114300" distR="114300" simplePos="0" relativeHeight="251661312" behindDoc="1" locked="0" layoutInCell="1" allowOverlap="1" wp14:anchorId="5095C9F1" wp14:editId="05F76C38">
            <wp:simplePos x="0" y="0"/>
            <wp:positionH relativeFrom="column">
              <wp:posOffset>-38100</wp:posOffset>
            </wp:positionH>
            <wp:positionV relativeFrom="paragraph">
              <wp:posOffset>58420</wp:posOffset>
            </wp:positionV>
            <wp:extent cx="2676525" cy="1581150"/>
            <wp:effectExtent l="0" t="0" r="0" b="0"/>
            <wp:wrapSquare wrapText="bothSides"/>
            <wp:docPr id="6" name="Picture 6" descr="Phase-locked loo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locked loop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81E" w:rsidRPr="00AA5B3A">
        <w:rPr>
          <w:sz w:val="24"/>
          <w:szCs w:val="24"/>
        </w:rPr>
        <w:t xml:space="preserve">Figure 4 shows the block diagram of a PLL feedback control. </w:t>
      </w:r>
      <w:r w:rsidR="00C31714" w:rsidRPr="00AA5B3A">
        <w:rPr>
          <w:sz w:val="24"/>
          <w:szCs w:val="24"/>
        </w:rPr>
        <w:t xml:space="preserve">The phase </w:t>
      </w:r>
      <w:r w:rsidR="00A15AE5" w:rsidRPr="00AA5B3A">
        <w:rPr>
          <w:sz w:val="24"/>
          <w:szCs w:val="24"/>
        </w:rPr>
        <w:t>comparator</w:t>
      </w:r>
      <w:r w:rsidR="00C31714" w:rsidRPr="00AA5B3A">
        <w:rPr>
          <w:sz w:val="24"/>
          <w:szCs w:val="24"/>
        </w:rPr>
        <w:t xml:space="preserve"> </w:t>
      </w:r>
      <w:r w:rsidR="004A363F" w:rsidRPr="00AA5B3A">
        <w:rPr>
          <w:sz w:val="24"/>
          <w:szCs w:val="24"/>
        </w:rPr>
        <w:t xml:space="preserve">measures the phase difference between the grid’s </w:t>
      </w:r>
      <w:r w:rsidR="00F13501" w:rsidRPr="00AA5B3A">
        <w:rPr>
          <w:sz w:val="24"/>
          <w:szCs w:val="24"/>
        </w:rPr>
        <w:t xml:space="preserve">voltage and the inverter’s output voltage and outputs a voltage value </w:t>
      </w:r>
      <w:r w:rsidR="00885981" w:rsidRPr="00AA5B3A">
        <w:rPr>
          <w:sz w:val="24"/>
          <w:szCs w:val="24"/>
        </w:rPr>
        <w:t>based on this phase difference</w:t>
      </w:r>
      <w:sdt>
        <w:sdtPr>
          <w:rPr>
            <w:sz w:val="24"/>
            <w:szCs w:val="24"/>
          </w:rPr>
          <w:id w:val="-1728221455"/>
          <w:citation/>
        </w:sdtPr>
        <w:sdtContent>
          <w:r w:rsidR="00DB4AF0">
            <w:rPr>
              <w:sz w:val="24"/>
              <w:szCs w:val="24"/>
            </w:rPr>
            <w:fldChar w:fldCharType="begin"/>
          </w:r>
          <w:r w:rsidR="00DB4AF0">
            <w:rPr>
              <w:sz w:val="24"/>
              <w:szCs w:val="24"/>
              <w:lang w:val="en-GB"/>
            </w:rPr>
            <w:instrText xml:space="preserve"> CITATION Ele22 \l 2057 </w:instrText>
          </w:r>
          <w:r w:rsidR="00DB4AF0">
            <w:rPr>
              <w:sz w:val="24"/>
              <w:szCs w:val="24"/>
            </w:rPr>
            <w:fldChar w:fldCharType="separate"/>
          </w:r>
          <w:r w:rsidR="00DB4AF0">
            <w:rPr>
              <w:noProof/>
              <w:sz w:val="24"/>
              <w:szCs w:val="24"/>
              <w:lang w:val="en-GB"/>
            </w:rPr>
            <w:t xml:space="preserve"> </w:t>
          </w:r>
          <w:r w:rsidR="00DB4AF0" w:rsidRPr="00DB4AF0">
            <w:rPr>
              <w:noProof/>
              <w:sz w:val="24"/>
              <w:szCs w:val="24"/>
              <w:lang w:val="en-GB"/>
            </w:rPr>
            <w:t>[9]</w:t>
          </w:r>
          <w:r w:rsidR="00DB4AF0">
            <w:rPr>
              <w:sz w:val="24"/>
              <w:szCs w:val="24"/>
            </w:rPr>
            <w:fldChar w:fldCharType="end"/>
          </w:r>
        </w:sdtContent>
      </w:sdt>
      <w:r w:rsidR="00885981" w:rsidRPr="00AA5B3A">
        <w:rPr>
          <w:sz w:val="24"/>
          <w:szCs w:val="24"/>
        </w:rPr>
        <w:t>.</w:t>
      </w:r>
      <w:r w:rsidR="00526B5D" w:rsidRPr="00AA5B3A">
        <w:rPr>
          <w:sz w:val="24"/>
          <w:szCs w:val="24"/>
        </w:rPr>
        <w:t xml:space="preserve"> The </w:t>
      </w:r>
      <w:r w:rsidR="002E53EA" w:rsidRPr="00AA5B3A">
        <w:rPr>
          <w:sz w:val="24"/>
          <w:szCs w:val="24"/>
        </w:rPr>
        <w:t xml:space="preserve">loop </w:t>
      </w:r>
      <w:r w:rsidR="00437A1D" w:rsidRPr="00AA5B3A">
        <w:rPr>
          <w:sz w:val="24"/>
          <w:szCs w:val="24"/>
        </w:rPr>
        <w:t xml:space="preserve">is responsible for removing undesired components </w:t>
      </w:r>
      <w:r w:rsidR="00A15AE5" w:rsidRPr="00AA5B3A">
        <w:rPr>
          <w:sz w:val="24"/>
          <w:szCs w:val="24"/>
        </w:rPr>
        <w:t>from the phase comparator</w:t>
      </w:r>
      <w:r w:rsidR="00D411C4" w:rsidRPr="00AA5B3A">
        <w:rPr>
          <w:sz w:val="24"/>
          <w:szCs w:val="24"/>
        </w:rPr>
        <w:t xml:space="preserve"> and determines the loop stability as well as the </w:t>
      </w:r>
      <w:r w:rsidR="00A2386E" w:rsidRPr="00AA5B3A">
        <w:rPr>
          <w:sz w:val="24"/>
          <w:szCs w:val="24"/>
        </w:rPr>
        <w:t>transient response of the feedback control</w:t>
      </w:r>
      <w:sdt>
        <w:sdtPr>
          <w:rPr>
            <w:sz w:val="24"/>
            <w:szCs w:val="24"/>
          </w:rPr>
          <w:id w:val="-1995167438"/>
          <w:citation/>
        </w:sdtPr>
        <w:sdtContent>
          <w:r w:rsidR="00DB4AF0">
            <w:rPr>
              <w:sz w:val="24"/>
              <w:szCs w:val="24"/>
            </w:rPr>
            <w:fldChar w:fldCharType="begin"/>
          </w:r>
          <w:r w:rsidR="00DB4AF0">
            <w:rPr>
              <w:sz w:val="24"/>
              <w:szCs w:val="24"/>
              <w:lang w:val="en-GB"/>
            </w:rPr>
            <w:instrText xml:space="preserve"> CITATION Ele22 \l 2057 </w:instrText>
          </w:r>
          <w:r w:rsidR="00DB4AF0">
            <w:rPr>
              <w:sz w:val="24"/>
              <w:szCs w:val="24"/>
            </w:rPr>
            <w:fldChar w:fldCharType="separate"/>
          </w:r>
          <w:r w:rsidR="00DB4AF0">
            <w:rPr>
              <w:noProof/>
              <w:sz w:val="24"/>
              <w:szCs w:val="24"/>
              <w:lang w:val="en-GB"/>
            </w:rPr>
            <w:t xml:space="preserve"> </w:t>
          </w:r>
          <w:r w:rsidR="00DB4AF0" w:rsidRPr="00DB4AF0">
            <w:rPr>
              <w:noProof/>
              <w:sz w:val="24"/>
              <w:szCs w:val="24"/>
              <w:lang w:val="en-GB"/>
            </w:rPr>
            <w:t>[9]</w:t>
          </w:r>
          <w:r w:rsidR="00DB4AF0">
            <w:rPr>
              <w:sz w:val="24"/>
              <w:szCs w:val="24"/>
            </w:rPr>
            <w:fldChar w:fldCharType="end"/>
          </w:r>
        </w:sdtContent>
      </w:sdt>
      <w:r w:rsidR="00A2386E" w:rsidRPr="00AA5B3A">
        <w:rPr>
          <w:sz w:val="24"/>
          <w:szCs w:val="24"/>
        </w:rPr>
        <w:t>.</w:t>
      </w:r>
      <w:r w:rsidR="006B5F02" w:rsidRPr="00AA5B3A">
        <w:rPr>
          <w:sz w:val="24"/>
          <w:szCs w:val="24"/>
        </w:rPr>
        <w:t xml:space="preserve"> The Voltage Controlled </w:t>
      </w:r>
      <w:r w:rsidR="006B5F02" w:rsidRPr="00AA5B3A">
        <w:rPr>
          <w:sz w:val="24"/>
          <w:szCs w:val="24"/>
        </w:rPr>
        <w:lastRenderedPageBreak/>
        <w:t xml:space="preserve">Oscillator (VCO) is </w:t>
      </w:r>
      <w:r w:rsidR="00C721F4" w:rsidRPr="00AA5B3A">
        <w:rPr>
          <w:sz w:val="24"/>
          <w:szCs w:val="24"/>
        </w:rPr>
        <w:t>responsible for producing the output based on the filter input from the phase comparator</w:t>
      </w:r>
      <w:sdt>
        <w:sdtPr>
          <w:rPr>
            <w:sz w:val="24"/>
            <w:szCs w:val="24"/>
          </w:rPr>
          <w:id w:val="138853360"/>
          <w:citation/>
        </w:sdtPr>
        <w:sdtContent>
          <w:r w:rsidR="00DB4AF0">
            <w:rPr>
              <w:sz w:val="24"/>
              <w:szCs w:val="24"/>
            </w:rPr>
            <w:fldChar w:fldCharType="begin"/>
          </w:r>
          <w:r w:rsidR="00DB4AF0">
            <w:rPr>
              <w:sz w:val="24"/>
              <w:szCs w:val="24"/>
              <w:lang w:val="en-GB"/>
            </w:rPr>
            <w:instrText xml:space="preserve"> CITATION Ele22 \l 2057 </w:instrText>
          </w:r>
          <w:r w:rsidR="00DB4AF0">
            <w:rPr>
              <w:sz w:val="24"/>
              <w:szCs w:val="24"/>
            </w:rPr>
            <w:fldChar w:fldCharType="separate"/>
          </w:r>
          <w:r w:rsidR="00DB4AF0">
            <w:rPr>
              <w:noProof/>
              <w:sz w:val="24"/>
              <w:szCs w:val="24"/>
              <w:lang w:val="en-GB"/>
            </w:rPr>
            <w:t xml:space="preserve"> </w:t>
          </w:r>
          <w:r w:rsidR="00DB4AF0" w:rsidRPr="00DB4AF0">
            <w:rPr>
              <w:noProof/>
              <w:sz w:val="24"/>
              <w:szCs w:val="24"/>
              <w:lang w:val="en-GB"/>
            </w:rPr>
            <w:t>[9]</w:t>
          </w:r>
          <w:r w:rsidR="00DB4AF0">
            <w:rPr>
              <w:sz w:val="24"/>
              <w:szCs w:val="24"/>
            </w:rPr>
            <w:fldChar w:fldCharType="end"/>
          </w:r>
        </w:sdtContent>
      </w:sdt>
      <w:r w:rsidR="00C721F4" w:rsidRPr="00AA5B3A">
        <w:rPr>
          <w:sz w:val="24"/>
          <w:szCs w:val="24"/>
        </w:rPr>
        <w:t>.</w:t>
      </w:r>
    </w:p>
    <w:p w14:paraId="75774FEF" w14:textId="139DBCFD" w:rsidR="00526535" w:rsidRPr="001B526B" w:rsidRDefault="004518CB">
      <w:pPr>
        <w:rPr>
          <w:sz w:val="24"/>
          <w:szCs w:val="24"/>
        </w:rPr>
      </w:pPr>
      <w:r>
        <w:rPr>
          <w:sz w:val="24"/>
          <w:szCs w:val="24"/>
        </w:rPr>
        <w:tab/>
        <w:t xml:space="preserve">With </w:t>
      </w:r>
      <w:r w:rsidR="009A3D43">
        <w:rPr>
          <w:sz w:val="24"/>
          <w:szCs w:val="24"/>
        </w:rPr>
        <w:t>all the mentioned</w:t>
      </w:r>
      <w:r w:rsidR="0016135A">
        <w:rPr>
          <w:sz w:val="24"/>
          <w:szCs w:val="24"/>
        </w:rPr>
        <w:t xml:space="preserve"> components and mechanism in place, the PV system is completed is ready to be integrated into the grid.</w:t>
      </w:r>
      <w:r w:rsidR="00BA5B25">
        <w:rPr>
          <w:sz w:val="24"/>
          <w:szCs w:val="24"/>
        </w:rPr>
        <w:t xml:space="preserve"> </w:t>
      </w:r>
      <w:r w:rsidR="00CB61E3">
        <w:rPr>
          <w:sz w:val="24"/>
          <w:szCs w:val="24"/>
        </w:rPr>
        <w:t>Moreover, the presented</w:t>
      </w:r>
      <w:r w:rsidR="003A778F">
        <w:rPr>
          <w:sz w:val="24"/>
          <w:szCs w:val="24"/>
        </w:rPr>
        <w:t xml:space="preserve"> implementations </w:t>
      </w:r>
      <w:r w:rsidR="002054F7">
        <w:rPr>
          <w:sz w:val="24"/>
          <w:szCs w:val="24"/>
        </w:rPr>
        <w:t>only accounts for</w:t>
      </w:r>
      <w:r w:rsidR="00F8322F">
        <w:rPr>
          <w:sz w:val="24"/>
          <w:szCs w:val="24"/>
        </w:rPr>
        <w:t xml:space="preserve"> a basic and general application</w:t>
      </w:r>
      <w:r w:rsidR="00BA5B25">
        <w:rPr>
          <w:sz w:val="24"/>
          <w:szCs w:val="24"/>
        </w:rPr>
        <w:t>,</w:t>
      </w:r>
      <w:r w:rsidR="00E332E0">
        <w:rPr>
          <w:sz w:val="24"/>
          <w:szCs w:val="24"/>
        </w:rPr>
        <w:t xml:space="preserve"> further analysis and finer adjustments </w:t>
      </w:r>
      <w:r w:rsidR="00F8322F">
        <w:rPr>
          <w:sz w:val="24"/>
          <w:szCs w:val="24"/>
        </w:rPr>
        <w:t>should</w:t>
      </w:r>
      <w:r w:rsidR="00E332E0">
        <w:rPr>
          <w:sz w:val="24"/>
          <w:szCs w:val="24"/>
        </w:rPr>
        <w:t xml:space="preserve"> be performed</w:t>
      </w:r>
      <w:r w:rsidR="00EC3AA0">
        <w:rPr>
          <w:sz w:val="24"/>
          <w:szCs w:val="24"/>
        </w:rPr>
        <w:t xml:space="preserve"> </w:t>
      </w:r>
      <w:r w:rsidR="001E76DD">
        <w:rPr>
          <w:sz w:val="24"/>
          <w:szCs w:val="24"/>
        </w:rPr>
        <w:t xml:space="preserve">for </w:t>
      </w:r>
      <w:r w:rsidR="00F8322F">
        <w:rPr>
          <w:sz w:val="24"/>
          <w:szCs w:val="24"/>
        </w:rPr>
        <w:t>applications with special circumstances</w:t>
      </w:r>
      <w:r w:rsidR="001E76DD">
        <w:rPr>
          <w:sz w:val="24"/>
          <w:szCs w:val="24"/>
        </w:rPr>
        <w:t>.</w:t>
      </w:r>
      <w:r w:rsidR="0087477E">
        <w:rPr>
          <w:sz w:val="24"/>
          <w:szCs w:val="24"/>
        </w:rPr>
        <w:t xml:space="preserve"> Other topologies and algorithms </w:t>
      </w:r>
      <w:r w:rsidR="00D155B6">
        <w:rPr>
          <w:sz w:val="24"/>
          <w:szCs w:val="24"/>
        </w:rPr>
        <w:t>should be considered depending on the given environment.</w:t>
      </w:r>
      <w:r w:rsidR="001E76DD">
        <w:rPr>
          <w:sz w:val="24"/>
          <w:szCs w:val="24"/>
        </w:rPr>
        <w:t xml:space="preserve"> </w:t>
      </w:r>
      <w:r w:rsidR="00A213B7">
        <w:rPr>
          <w:sz w:val="24"/>
          <w:szCs w:val="24"/>
        </w:rPr>
        <w:t xml:space="preserve">It is of paramount importance to </w:t>
      </w:r>
      <w:r w:rsidR="00992B0E">
        <w:rPr>
          <w:sz w:val="24"/>
          <w:szCs w:val="24"/>
        </w:rPr>
        <w:t xml:space="preserve">check with </w:t>
      </w:r>
      <w:r w:rsidR="00CC31F9">
        <w:rPr>
          <w:sz w:val="24"/>
          <w:szCs w:val="24"/>
        </w:rPr>
        <w:t xml:space="preserve">and obtain the necessary permissions from </w:t>
      </w:r>
      <w:r w:rsidR="00992B0E">
        <w:rPr>
          <w:sz w:val="24"/>
          <w:szCs w:val="24"/>
        </w:rPr>
        <w:t>the relevant authorities before integrating a system onto the grid</w:t>
      </w:r>
      <w:r w:rsidR="00AA0FCE">
        <w:rPr>
          <w:sz w:val="24"/>
          <w:szCs w:val="24"/>
        </w:rPr>
        <w:t xml:space="preserve">; </w:t>
      </w:r>
      <w:r w:rsidR="0099145A">
        <w:rPr>
          <w:sz w:val="24"/>
          <w:szCs w:val="24"/>
        </w:rPr>
        <w:t xml:space="preserve">in certain regions, </w:t>
      </w:r>
      <w:proofErr w:type="spellStart"/>
      <w:r w:rsidR="0099145A">
        <w:rPr>
          <w:sz w:val="24"/>
          <w:szCs w:val="24"/>
        </w:rPr>
        <w:t>transformerless</w:t>
      </w:r>
      <w:proofErr w:type="spellEnd"/>
      <w:r w:rsidR="0099145A">
        <w:rPr>
          <w:sz w:val="24"/>
          <w:szCs w:val="24"/>
        </w:rPr>
        <w:t xml:space="preserve"> solar inverter </w:t>
      </w:r>
      <w:r w:rsidR="00F40066">
        <w:rPr>
          <w:sz w:val="24"/>
          <w:szCs w:val="24"/>
        </w:rPr>
        <w:t>might not be allowed</w:t>
      </w:r>
      <w:r w:rsidR="00436A55">
        <w:rPr>
          <w:sz w:val="24"/>
          <w:szCs w:val="24"/>
        </w:rPr>
        <w:t xml:space="preserve"> due to the associated electrical surges and shocks </w:t>
      </w:r>
      <w:r w:rsidR="00AA0FCE">
        <w:rPr>
          <w:sz w:val="24"/>
          <w:szCs w:val="24"/>
        </w:rPr>
        <w:t>d</w:t>
      </w:r>
      <w:r w:rsidR="002C4086">
        <w:rPr>
          <w:sz w:val="24"/>
          <w:szCs w:val="24"/>
        </w:rPr>
        <w:t xml:space="preserve">espite the recognised benefits of a </w:t>
      </w:r>
      <w:proofErr w:type="spellStart"/>
      <w:r w:rsidR="002C4086">
        <w:rPr>
          <w:sz w:val="24"/>
          <w:szCs w:val="24"/>
        </w:rPr>
        <w:t>transformerless</w:t>
      </w:r>
      <w:proofErr w:type="spellEnd"/>
      <w:r w:rsidR="002C4086">
        <w:rPr>
          <w:sz w:val="24"/>
          <w:szCs w:val="24"/>
        </w:rPr>
        <w:t xml:space="preserve"> solar inverter</w:t>
      </w:r>
      <w:r w:rsidR="00436A55">
        <w:rPr>
          <w:sz w:val="24"/>
          <w:szCs w:val="24"/>
        </w:rPr>
        <w:t xml:space="preserve"> which cannot be </w:t>
      </w:r>
      <w:r w:rsidR="00716EFD">
        <w:rPr>
          <w:sz w:val="24"/>
          <w:szCs w:val="24"/>
        </w:rPr>
        <w:t>disregarded.</w:t>
      </w:r>
    </w:p>
    <w:p w14:paraId="3F9CE887" w14:textId="20BBBDCC" w:rsidR="0093471C" w:rsidRDefault="0093471C">
      <w:r>
        <w:t>Section B: " Do a Feasibility Study for implementing Solar Energy in Singapore".</w:t>
      </w:r>
    </w:p>
    <w:p w14:paraId="57513E32" w14:textId="69097233" w:rsidR="007B2236" w:rsidRDefault="00904DFD">
      <w:pPr>
        <w:rPr>
          <w:sz w:val="24"/>
          <w:szCs w:val="24"/>
        </w:rPr>
      </w:pPr>
      <w:r>
        <w:rPr>
          <w:sz w:val="24"/>
          <w:szCs w:val="24"/>
        </w:rPr>
        <w:tab/>
      </w:r>
      <w:r w:rsidR="00EC1E07">
        <w:rPr>
          <w:sz w:val="24"/>
          <w:szCs w:val="24"/>
        </w:rPr>
        <w:t xml:space="preserve">Aiming </w:t>
      </w:r>
      <w:r w:rsidR="00506712">
        <w:rPr>
          <w:sz w:val="24"/>
          <w:szCs w:val="24"/>
        </w:rPr>
        <w:t>to reduce</w:t>
      </w:r>
      <w:r w:rsidR="008F03FD">
        <w:rPr>
          <w:sz w:val="24"/>
          <w:szCs w:val="24"/>
        </w:rPr>
        <w:t xml:space="preserve"> peak emissions by half before 2050</w:t>
      </w:r>
      <w:r w:rsidR="0087306C">
        <w:rPr>
          <w:sz w:val="24"/>
          <w:szCs w:val="24"/>
        </w:rPr>
        <w:t xml:space="preserve"> </w:t>
      </w:r>
      <w:sdt>
        <w:sdtPr>
          <w:rPr>
            <w:sz w:val="24"/>
            <w:szCs w:val="24"/>
          </w:rPr>
          <w:id w:val="-963424782"/>
          <w:citation/>
        </w:sdtPr>
        <w:sdtContent>
          <w:r w:rsidR="0087306C">
            <w:rPr>
              <w:sz w:val="24"/>
              <w:szCs w:val="24"/>
            </w:rPr>
            <w:fldChar w:fldCharType="begin"/>
          </w:r>
          <w:r w:rsidR="0087306C">
            <w:rPr>
              <w:sz w:val="24"/>
              <w:szCs w:val="24"/>
              <w:lang w:val="en-GB"/>
            </w:rPr>
            <w:instrText xml:space="preserve"> CITATION Mat20 \l 2057 </w:instrText>
          </w:r>
          <w:r w:rsidR="0087306C">
            <w:rPr>
              <w:sz w:val="24"/>
              <w:szCs w:val="24"/>
            </w:rPr>
            <w:fldChar w:fldCharType="separate"/>
          </w:r>
          <w:r w:rsidR="0087306C" w:rsidRPr="0087306C">
            <w:rPr>
              <w:noProof/>
              <w:sz w:val="24"/>
              <w:szCs w:val="24"/>
              <w:lang w:val="en-GB"/>
            </w:rPr>
            <w:t>[10]</w:t>
          </w:r>
          <w:r w:rsidR="0087306C">
            <w:rPr>
              <w:sz w:val="24"/>
              <w:szCs w:val="24"/>
            </w:rPr>
            <w:fldChar w:fldCharType="end"/>
          </w:r>
        </w:sdtContent>
      </w:sdt>
      <w:r w:rsidR="008F03FD">
        <w:rPr>
          <w:sz w:val="24"/>
          <w:szCs w:val="24"/>
        </w:rPr>
        <w:t>,</w:t>
      </w:r>
      <w:r w:rsidR="0036413D">
        <w:rPr>
          <w:sz w:val="24"/>
          <w:szCs w:val="24"/>
        </w:rPr>
        <w:t xml:space="preserve"> Singapore has made </w:t>
      </w:r>
      <w:r w:rsidR="00376CE2">
        <w:rPr>
          <w:sz w:val="24"/>
          <w:szCs w:val="24"/>
        </w:rPr>
        <w:t>many</w:t>
      </w:r>
      <w:r w:rsidR="0036413D">
        <w:rPr>
          <w:sz w:val="24"/>
          <w:szCs w:val="24"/>
        </w:rPr>
        <w:t xml:space="preserve"> efforts to</w:t>
      </w:r>
      <w:r w:rsidR="00636F16">
        <w:rPr>
          <w:sz w:val="24"/>
          <w:szCs w:val="24"/>
        </w:rPr>
        <w:t xml:space="preserve"> introduce renewable energy </w:t>
      </w:r>
      <w:r w:rsidR="0036413D">
        <w:rPr>
          <w:sz w:val="24"/>
          <w:szCs w:val="24"/>
        </w:rPr>
        <w:t>to its land</w:t>
      </w:r>
      <w:r w:rsidR="004D6A94">
        <w:rPr>
          <w:sz w:val="24"/>
          <w:szCs w:val="24"/>
        </w:rPr>
        <w:t xml:space="preserve"> but are met with many adversaries standing before its ambitious plans</w:t>
      </w:r>
      <w:r w:rsidR="0036413D">
        <w:rPr>
          <w:sz w:val="24"/>
          <w:szCs w:val="24"/>
        </w:rPr>
        <w:t xml:space="preserve">. Situated </w:t>
      </w:r>
      <w:r>
        <w:rPr>
          <w:sz w:val="24"/>
          <w:szCs w:val="24"/>
        </w:rPr>
        <w:t xml:space="preserve">near the equator, Singapore enjoys a </w:t>
      </w:r>
      <w:r w:rsidR="009C1A36">
        <w:rPr>
          <w:sz w:val="24"/>
          <w:szCs w:val="24"/>
        </w:rPr>
        <w:t>high</w:t>
      </w:r>
      <w:r w:rsidR="00D20D2A">
        <w:rPr>
          <w:sz w:val="24"/>
          <w:szCs w:val="24"/>
        </w:rPr>
        <w:t xml:space="preserve"> average annual</w:t>
      </w:r>
      <w:r w:rsidR="009C1A36">
        <w:rPr>
          <w:sz w:val="24"/>
          <w:szCs w:val="24"/>
        </w:rPr>
        <w:t xml:space="preserve"> solar </w:t>
      </w:r>
      <w:r w:rsidR="007A5277">
        <w:rPr>
          <w:sz w:val="24"/>
          <w:szCs w:val="24"/>
        </w:rPr>
        <w:t>irradiance</w:t>
      </w:r>
      <w:r w:rsidR="0087306C">
        <w:rPr>
          <w:sz w:val="24"/>
          <w:szCs w:val="24"/>
        </w:rPr>
        <w:t xml:space="preserve"> </w:t>
      </w:r>
      <w:sdt>
        <w:sdtPr>
          <w:rPr>
            <w:sz w:val="24"/>
            <w:szCs w:val="24"/>
          </w:rPr>
          <w:id w:val="1841728586"/>
          <w:citation/>
        </w:sdtPr>
        <w:sdtContent>
          <w:r w:rsidR="0087306C">
            <w:rPr>
              <w:sz w:val="24"/>
              <w:szCs w:val="24"/>
            </w:rPr>
            <w:fldChar w:fldCharType="begin"/>
          </w:r>
          <w:r w:rsidR="0087306C">
            <w:rPr>
              <w:sz w:val="24"/>
              <w:szCs w:val="24"/>
              <w:lang w:val="en-GB"/>
            </w:rPr>
            <w:instrText xml:space="preserve"> CITATION Phi21 \l 2057 </w:instrText>
          </w:r>
          <w:r w:rsidR="0087306C">
            <w:rPr>
              <w:sz w:val="24"/>
              <w:szCs w:val="24"/>
            </w:rPr>
            <w:fldChar w:fldCharType="separate"/>
          </w:r>
          <w:r w:rsidR="0087306C" w:rsidRPr="0087306C">
            <w:rPr>
              <w:noProof/>
              <w:sz w:val="24"/>
              <w:szCs w:val="24"/>
              <w:lang w:val="en-GB"/>
            </w:rPr>
            <w:t>[11]</w:t>
          </w:r>
          <w:r w:rsidR="0087306C">
            <w:rPr>
              <w:sz w:val="24"/>
              <w:szCs w:val="24"/>
            </w:rPr>
            <w:fldChar w:fldCharType="end"/>
          </w:r>
        </w:sdtContent>
      </w:sdt>
      <w:r w:rsidR="00376CE2">
        <w:rPr>
          <w:sz w:val="24"/>
          <w:szCs w:val="24"/>
        </w:rPr>
        <w:t xml:space="preserve">, </w:t>
      </w:r>
      <w:r w:rsidR="008945D3">
        <w:rPr>
          <w:sz w:val="24"/>
          <w:szCs w:val="24"/>
        </w:rPr>
        <w:t xml:space="preserve">but are </w:t>
      </w:r>
      <w:r w:rsidR="005D4961">
        <w:rPr>
          <w:sz w:val="24"/>
          <w:szCs w:val="24"/>
        </w:rPr>
        <w:t xml:space="preserve">undermined by </w:t>
      </w:r>
      <w:r w:rsidR="00DE7DD8">
        <w:rPr>
          <w:sz w:val="24"/>
          <w:szCs w:val="24"/>
        </w:rPr>
        <w:t xml:space="preserve">small geography, along with </w:t>
      </w:r>
      <w:r w:rsidR="00F20AD7">
        <w:rPr>
          <w:sz w:val="24"/>
          <w:szCs w:val="24"/>
        </w:rPr>
        <w:t>its urban landscape.</w:t>
      </w:r>
    </w:p>
    <w:p w14:paraId="1A4E3620" w14:textId="13448F99" w:rsidR="00F20AD7" w:rsidRDefault="0001705A">
      <w:pPr>
        <w:rPr>
          <w:sz w:val="24"/>
          <w:szCs w:val="24"/>
        </w:rPr>
      </w:pPr>
      <w:r>
        <w:rPr>
          <w:sz w:val="24"/>
          <w:szCs w:val="24"/>
        </w:rPr>
        <w:t xml:space="preserve">Singapore </w:t>
      </w:r>
      <w:r w:rsidR="009C57CC">
        <w:rPr>
          <w:sz w:val="24"/>
          <w:szCs w:val="24"/>
        </w:rPr>
        <w:t>faces inconsistent</w:t>
      </w:r>
      <w:r>
        <w:rPr>
          <w:sz w:val="24"/>
          <w:szCs w:val="24"/>
        </w:rPr>
        <w:t xml:space="preserve"> solar irradiance</w:t>
      </w:r>
      <w:r w:rsidR="00CA11D9">
        <w:rPr>
          <w:sz w:val="24"/>
          <w:szCs w:val="24"/>
        </w:rPr>
        <w:t xml:space="preserve"> levels and hence intermittent energy output from PV systems</w:t>
      </w:r>
      <w:r w:rsidR="00367C3B">
        <w:rPr>
          <w:sz w:val="24"/>
          <w:szCs w:val="24"/>
        </w:rPr>
        <w:t xml:space="preserve">. </w:t>
      </w:r>
      <w:r w:rsidR="000151AB">
        <w:rPr>
          <w:sz w:val="24"/>
          <w:szCs w:val="24"/>
        </w:rPr>
        <w:t xml:space="preserve">Inconsistent solar energy levels due to </w:t>
      </w:r>
      <w:r w:rsidR="0054789D">
        <w:rPr>
          <w:sz w:val="24"/>
          <w:szCs w:val="24"/>
        </w:rPr>
        <w:t xml:space="preserve">the sun’s movement throughout the day </w:t>
      </w:r>
      <w:r w:rsidR="00493963">
        <w:rPr>
          <w:sz w:val="24"/>
          <w:szCs w:val="24"/>
        </w:rPr>
        <w:t>and</w:t>
      </w:r>
      <w:r w:rsidR="0054789D">
        <w:rPr>
          <w:sz w:val="24"/>
          <w:szCs w:val="24"/>
        </w:rPr>
        <w:t xml:space="preserve"> throughout the year (greater effect observed </w:t>
      </w:r>
      <w:r w:rsidR="00F001D9">
        <w:rPr>
          <w:sz w:val="24"/>
          <w:szCs w:val="24"/>
        </w:rPr>
        <w:t>in regions further from the equator)</w:t>
      </w:r>
      <w:r w:rsidR="00493963">
        <w:rPr>
          <w:sz w:val="24"/>
          <w:szCs w:val="24"/>
        </w:rPr>
        <w:t xml:space="preserve"> is</w:t>
      </w:r>
      <w:r w:rsidR="00940F56">
        <w:rPr>
          <w:sz w:val="24"/>
          <w:szCs w:val="24"/>
        </w:rPr>
        <w:t xml:space="preserve"> a common problem</w:t>
      </w:r>
      <w:r w:rsidR="00493963">
        <w:rPr>
          <w:sz w:val="24"/>
          <w:szCs w:val="24"/>
        </w:rPr>
        <w:t xml:space="preserve"> not unique to Singapore</w:t>
      </w:r>
      <w:sdt>
        <w:sdtPr>
          <w:rPr>
            <w:sz w:val="24"/>
            <w:szCs w:val="24"/>
          </w:rPr>
          <w:id w:val="1629899186"/>
          <w:citation/>
        </w:sdtPr>
        <w:sdtContent>
          <w:r w:rsidR="0087306C">
            <w:rPr>
              <w:sz w:val="24"/>
              <w:szCs w:val="24"/>
            </w:rPr>
            <w:fldChar w:fldCharType="begin"/>
          </w:r>
          <w:r w:rsidR="0087306C">
            <w:rPr>
              <w:sz w:val="24"/>
              <w:szCs w:val="24"/>
              <w:lang w:val="en-GB"/>
            </w:rPr>
            <w:instrText xml:space="preserve"> CITATION SunMovement \l 2057 </w:instrText>
          </w:r>
          <w:r w:rsidR="0087306C">
            <w:rPr>
              <w:sz w:val="24"/>
              <w:szCs w:val="24"/>
            </w:rPr>
            <w:fldChar w:fldCharType="separate"/>
          </w:r>
          <w:r w:rsidR="0087306C">
            <w:rPr>
              <w:noProof/>
              <w:sz w:val="24"/>
              <w:szCs w:val="24"/>
              <w:lang w:val="en-GB"/>
            </w:rPr>
            <w:t xml:space="preserve"> </w:t>
          </w:r>
          <w:r w:rsidR="0087306C" w:rsidRPr="0087306C">
            <w:rPr>
              <w:noProof/>
              <w:sz w:val="24"/>
              <w:szCs w:val="24"/>
              <w:lang w:val="en-GB"/>
            </w:rPr>
            <w:t>[2]</w:t>
          </w:r>
          <w:r w:rsidR="0087306C">
            <w:rPr>
              <w:sz w:val="24"/>
              <w:szCs w:val="24"/>
            </w:rPr>
            <w:fldChar w:fldCharType="end"/>
          </w:r>
        </w:sdtContent>
      </w:sdt>
      <w:r w:rsidR="00940F56">
        <w:rPr>
          <w:sz w:val="24"/>
          <w:szCs w:val="24"/>
        </w:rPr>
        <w:t>.</w:t>
      </w:r>
      <w:r w:rsidR="00CB165E">
        <w:rPr>
          <w:sz w:val="24"/>
          <w:szCs w:val="24"/>
        </w:rPr>
        <w:t xml:space="preserve"> Additionally</w:t>
      </w:r>
      <w:r w:rsidR="00367C3B">
        <w:rPr>
          <w:sz w:val="24"/>
          <w:szCs w:val="24"/>
        </w:rPr>
        <w:t>, intermitten</w:t>
      </w:r>
      <w:r w:rsidR="00564D7E">
        <w:rPr>
          <w:sz w:val="24"/>
          <w:szCs w:val="24"/>
        </w:rPr>
        <w:t xml:space="preserve">cy </w:t>
      </w:r>
      <w:r w:rsidR="00A05F27">
        <w:rPr>
          <w:sz w:val="24"/>
          <w:szCs w:val="24"/>
        </w:rPr>
        <w:t>problems</w:t>
      </w:r>
      <w:r w:rsidR="00CB165E">
        <w:rPr>
          <w:sz w:val="24"/>
          <w:szCs w:val="24"/>
        </w:rPr>
        <w:t xml:space="preserve"> also </w:t>
      </w:r>
      <w:r w:rsidR="0031199E">
        <w:rPr>
          <w:sz w:val="24"/>
          <w:szCs w:val="24"/>
        </w:rPr>
        <w:t>arise</w:t>
      </w:r>
      <w:r w:rsidR="00A05F27">
        <w:rPr>
          <w:sz w:val="24"/>
          <w:szCs w:val="24"/>
        </w:rPr>
        <w:t xml:space="preserve"> from high cloud cover due to </w:t>
      </w:r>
      <w:r w:rsidR="00821571">
        <w:rPr>
          <w:sz w:val="24"/>
          <w:szCs w:val="24"/>
        </w:rPr>
        <w:t>Singapore’s climate</w:t>
      </w:r>
      <w:sdt>
        <w:sdtPr>
          <w:rPr>
            <w:sz w:val="24"/>
            <w:szCs w:val="24"/>
          </w:rPr>
          <w:id w:val="-775552363"/>
          <w:citation/>
        </w:sdtPr>
        <w:sdtContent>
          <w:r w:rsidR="0087306C">
            <w:rPr>
              <w:sz w:val="24"/>
              <w:szCs w:val="24"/>
            </w:rPr>
            <w:fldChar w:fldCharType="begin"/>
          </w:r>
          <w:r w:rsidR="0087306C">
            <w:rPr>
              <w:sz w:val="24"/>
              <w:szCs w:val="24"/>
              <w:lang w:val="en-GB"/>
            </w:rPr>
            <w:instrText xml:space="preserve"> CITATION Phi21 \l 2057 </w:instrText>
          </w:r>
          <w:r w:rsidR="0087306C">
            <w:rPr>
              <w:sz w:val="24"/>
              <w:szCs w:val="24"/>
            </w:rPr>
            <w:fldChar w:fldCharType="separate"/>
          </w:r>
          <w:r w:rsidR="0087306C">
            <w:rPr>
              <w:noProof/>
              <w:sz w:val="24"/>
              <w:szCs w:val="24"/>
              <w:lang w:val="en-GB"/>
            </w:rPr>
            <w:t xml:space="preserve"> </w:t>
          </w:r>
          <w:r w:rsidR="0087306C" w:rsidRPr="0087306C">
            <w:rPr>
              <w:noProof/>
              <w:sz w:val="24"/>
              <w:szCs w:val="24"/>
              <w:lang w:val="en-GB"/>
            </w:rPr>
            <w:t>[11]</w:t>
          </w:r>
          <w:r w:rsidR="0087306C">
            <w:rPr>
              <w:sz w:val="24"/>
              <w:szCs w:val="24"/>
            </w:rPr>
            <w:fldChar w:fldCharType="end"/>
          </w:r>
        </w:sdtContent>
      </w:sdt>
      <w:r w:rsidR="004E0239">
        <w:rPr>
          <w:sz w:val="24"/>
          <w:szCs w:val="24"/>
        </w:rPr>
        <w:t>.</w:t>
      </w:r>
      <w:r w:rsidR="0031199E">
        <w:rPr>
          <w:sz w:val="24"/>
          <w:szCs w:val="24"/>
        </w:rPr>
        <w:t xml:space="preserve"> </w:t>
      </w:r>
      <w:r w:rsidR="0031199E" w:rsidRPr="59D4CCB2">
        <w:rPr>
          <w:rFonts w:ascii="Times New Roman" w:eastAsia="Times New Roman" w:hAnsi="Times New Roman" w:cs="Times New Roman"/>
          <w:color w:val="000000" w:themeColor="text1"/>
          <w:sz w:val="24"/>
          <w:szCs w:val="24"/>
        </w:rPr>
        <w:t xml:space="preserve">On cloudy and rainy days, the PV panels </w:t>
      </w:r>
      <w:r w:rsidR="0031199E">
        <w:rPr>
          <w:rFonts w:ascii="Times New Roman" w:eastAsia="Times New Roman" w:hAnsi="Times New Roman" w:cs="Times New Roman"/>
          <w:color w:val="000000" w:themeColor="text1"/>
          <w:sz w:val="24"/>
          <w:szCs w:val="24"/>
        </w:rPr>
        <w:t xml:space="preserve">only </w:t>
      </w:r>
      <w:r w:rsidR="0031199E" w:rsidRPr="59D4CCB2">
        <w:rPr>
          <w:rFonts w:ascii="Times New Roman" w:eastAsia="Times New Roman" w:hAnsi="Times New Roman" w:cs="Times New Roman"/>
          <w:color w:val="000000" w:themeColor="text1"/>
          <w:sz w:val="24"/>
          <w:szCs w:val="24"/>
        </w:rPr>
        <w:t xml:space="preserve">generate approximately 10-25 % of their </w:t>
      </w:r>
      <w:r w:rsidR="0087306C">
        <w:rPr>
          <w:rFonts w:ascii="Times New Roman" w:eastAsia="Times New Roman" w:hAnsi="Times New Roman" w:cs="Times New Roman"/>
          <w:color w:val="000000" w:themeColor="text1"/>
          <w:sz w:val="24"/>
          <w:szCs w:val="24"/>
        </w:rPr>
        <w:t>normal</w:t>
      </w:r>
      <w:r w:rsidR="0031199E" w:rsidRPr="59D4CCB2">
        <w:rPr>
          <w:rFonts w:ascii="Times New Roman" w:eastAsia="Times New Roman" w:hAnsi="Times New Roman" w:cs="Times New Roman"/>
          <w:color w:val="000000" w:themeColor="text1"/>
          <w:sz w:val="24"/>
          <w:szCs w:val="24"/>
        </w:rPr>
        <w:t xml:space="preserve"> </w:t>
      </w:r>
      <w:r w:rsidR="0031199E">
        <w:rPr>
          <w:rFonts w:ascii="Times New Roman" w:eastAsia="Times New Roman" w:hAnsi="Times New Roman" w:cs="Times New Roman"/>
          <w:color w:val="000000" w:themeColor="text1"/>
          <w:sz w:val="24"/>
          <w:szCs w:val="24"/>
        </w:rPr>
        <w:t>capability</w:t>
      </w:r>
      <w:sdt>
        <w:sdtPr>
          <w:rPr>
            <w:rFonts w:ascii="Times New Roman" w:eastAsia="Times New Roman" w:hAnsi="Times New Roman" w:cs="Times New Roman"/>
            <w:color w:val="000000" w:themeColor="text1"/>
            <w:sz w:val="24"/>
            <w:szCs w:val="24"/>
          </w:rPr>
          <w:id w:val="-320737737"/>
          <w:citation/>
        </w:sdtPr>
        <w:sdtContent>
          <w:r w:rsidR="0087306C">
            <w:rPr>
              <w:rFonts w:ascii="Times New Roman" w:eastAsia="Times New Roman" w:hAnsi="Times New Roman" w:cs="Times New Roman"/>
              <w:color w:val="000000" w:themeColor="text1"/>
              <w:sz w:val="24"/>
              <w:szCs w:val="24"/>
            </w:rPr>
            <w:fldChar w:fldCharType="begin"/>
          </w:r>
          <w:r w:rsidR="0087306C">
            <w:rPr>
              <w:rFonts w:ascii="Times New Roman" w:eastAsia="Times New Roman" w:hAnsi="Times New Roman" w:cs="Times New Roman"/>
              <w:color w:val="000000" w:themeColor="text1"/>
              <w:sz w:val="24"/>
              <w:szCs w:val="24"/>
              <w:lang w:val="en-GB"/>
            </w:rPr>
            <w:instrText xml:space="preserve"> CITATION Jos21 \l 2057 </w:instrText>
          </w:r>
          <w:r w:rsidR="0087306C">
            <w:rPr>
              <w:rFonts w:ascii="Times New Roman" w:eastAsia="Times New Roman" w:hAnsi="Times New Roman" w:cs="Times New Roman"/>
              <w:color w:val="000000" w:themeColor="text1"/>
              <w:sz w:val="24"/>
              <w:szCs w:val="24"/>
            </w:rPr>
            <w:fldChar w:fldCharType="separate"/>
          </w:r>
          <w:r w:rsidR="0087306C">
            <w:rPr>
              <w:rFonts w:ascii="Times New Roman" w:eastAsia="Times New Roman" w:hAnsi="Times New Roman" w:cs="Times New Roman"/>
              <w:noProof/>
              <w:color w:val="000000" w:themeColor="text1"/>
              <w:sz w:val="24"/>
              <w:szCs w:val="24"/>
              <w:lang w:val="en-GB"/>
            </w:rPr>
            <w:t xml:space="preserve"> </w:t>
          </w:r>
          <w:r w:rsidR="0087306C" w:rsidRPr="0087306C">
            <w:rPr>
              <w:rFonts w:ascii="Times New Roman" w:eastAsia="Times New Roman" w:hAnsi="Times New Roman" w:cs="Times New Roman"/>
              <w:noProof/>
              <w:color w:val="000000" w:themeColor="text1"/>
              <w:sz w:val="24"/>
              <w:szCs w:val="24"/>
              <w:lang w:val="en-GB"/>
            </w:rPr>
            <w:t>[12]</w:t>
          </w:r>
          <w:r w:rsidR="0087306C">
            <w:rPr>
              <w:rFonts w:ascii="Times New Roman" w:eastAsia="Times New Roman" w:hAnsi="Times New Roman" w:cs="Times New Roman"/>
              <w:color w:val="000000" w:themeColor="text1"/>
              <w:sz w:val="24"/>
              <w:szCs w:val="24"/>
            </w:rPr>
            <w:fldChar w:fldCharType="end"/>
          </w:r>
        </w:sdtContent>
      </w:sdt>
      <w:r w:rsidR="0031199E">
        <w:rPr>
          <w:rFonts w:ascii="Times New Roman" w:eastAsia="Times New Roman" w:hAnsi="Times New Roman" w:cs="Times New Roman"/>
          <w:color w:val="000000" w:themeColor="text1"/>
          <w:sz w:val="24"/>
          <w:szCs w:val="24"/>
        </w:rPr>
        <w:t>.</w:t>
      </w:r>
      <w:r w:rsidR="004E0239">
        <w:rPr>
          <w:sz w:val="24"/>
          <w:szCs w:val="24"/>
        </w:rPr>
        <w:t xml:space="preserve"> </w:t>
      </w:r>
      <w:r w:rsidR="00AB45A8">
        <w:rPr>
          <w:sz w:val="24"/>
          <w:szCs w:val="24"/>
        </w:rPr>
        <w:t>Hence, during these days, energy output from PV systems might be insufficient to meet the energy demands.</w:t>
      </w:r>
    </w:p>
    <w:p w14:paraId="56288B87" w14:textId="50889ED3" w:rsidR="004F6AEB" w:rsidRDefault="003F6373">
      <w:pPr>
        <w:rPr>
          <w:rFonts w:eastAsiaTheme="minorEastAsia"/>
          <w:sz w:val="24"/>
          <w:szCs w:val="24"/>
        </w:rPr>
      </w:pPr>
      <w:r>
        <w:rPr>
          <w:sz w:val="24"/>
          <w:szCs w:val="24"/>
        </w:rPr>
        <w:t xml:space="preserve">Having a small </w:t>
      </w:r>
      <w:r w:rsidR="007D7E79">
        <w:rPr>
          <w:sz w:val="24"/>
          <w:szCs w:val="24"/>
        </w:rPr>
        <w:t>land</w:t>
      </w:r>
      <w:r w:rsidR="00ED7C8B">
        <w:rPr>
          <w:sz w:val="24"/>
          <w:szCs w:val="24"/>
        </w:rPr>
        <w:t xml:space="preserve"> area</w:t>
      </w:r>
      <w:r w:rsidR="007D7E79">
        <w:rPr>
          <w:sz w:val="24"/>
          <w:szCs w:val="24"/>
        </w:rPr>
        <w:t xml:space="preserve"> of</w:t>
      </w:r>
      <w:r w:rsidR="00233E95">
        <w:rPr>
          <w:sz w:val="24"/>
          <w:szCs w:val="24"/>
        </w:rPr>
        <w:t xml:space="preserve"> about</w:t>
      </w:r>
      <w:r w:rsidR="00D67214">
        <w:rPr>
          <w:sz w:val="24"/>
          <w:szCs w:val="24"/>
        </w:rPr>
        <w:t xml:space="preserve"> </w:t>
      </w:r>
      <m:oMath>
        <m:r>
          <w:rPr>
            <w:rFonts w:ascii="Cambria Math" w:hAnsi="Cambria Math"/>
            <w:sz w:val="24"/>
            <w:szCs w:val="24"/>
          </w:rPr>
          <m:t>7</m:t>
        </m:r>
        <m:r>
          <w:rPr>
            <w:rFonts w:ascii="Cambria Math" w:hAnsi="Cambria Math"/>
            <w:sz w:val="24"/>
            <w:szCs w:val="24"/>
          </w:rPr>
          <m:t>33</m:t>
        </m:r>
        <m:r>
          <w:rPr>
            <w:rFonts w:ascii="Cambria Math" w:hAnsi="Cambria Math"/>
            <w:sz w:val="24"/>
            <w:szCs w:val="24"/>
          </w:rPr>
          <m:t xml:space="preserve">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CE7DBC">
        <w:rPr>
          <w:rFonts w:eastAsiaTheme="minorEastAsia"/>
          <w:sz w:val="24"/>
          <w:szCs w:val="24"/>
        </w:rPr>
        <w:t xml:space="preserve"> with high urban activities, </w:t>
      </w:r>
      <w:r w:rsidR="00E92CD4">
        <w:rPr>
          <w:rFonts w:eastAsiaTheme="minorEastAsia"/>
          <w:sz w:val="24"/>
          <w:szCs w:val="24"/>
        </w:rPr>
        <w:t>land scarcity remains a challenge for Singapore to place PV systems</w:t>
      </w:r>
      <w:r w:rsidR="00987597">
        <w:rPr>
          <w:rFonts w:eastAsiaTheme="minorEastAsia"/>
          <w:sz w:val="24"/>
          <w:szCs w:val="24"/>
        </w:rPr>
        <w:t xml:space="preserve"> </w:t>
      </w:r>
      <w:sdt>
        <w:sdtPr>
          <w:rPr>
            <w:rFonts w:eastAsiaTheme="minorEastAsia"/>
            <w:sz w:val="24"/>
            <w:szCs w:val="24"/>
          </w:rPr>
          <w:id w:val="-1365043848"/>
          <w:citation/>
        </w:sdtPr>
        <w:sdtContent>
          <w:r w:rsidR="00987597">
            <w:rPr>
              <w:rFonts w:eastAsiaTheme="minorEastAsia"/>
              <w:sz w:val="24"/>
              <w:szCs w:val="24"/>
            </w:rPr>
            <w:fldChar w:fldCharType="begin"/>
          </w:r>
          <w:r w:rsidR="00987597">
            <w:rPr>
              <w:rFonts w:eastAsiaTheme="minorEastAsia"/>
              <w:sz w:val="24"/>
              <w:szCs w:val="24"/>
              <w:lang w:val="en-GB"/>
            </w:rPr>
            <w:instrText xml:space="preserve"> CITATION Dep21 \l 2057 </w:instrText>
          </w:r>
          <w:r w:rsidR="00987597">
            <w:rPr>
              <w:rFonts w:eastAsiaTheme="minorEastAsia"/>
              <w:sz w:val="24"/>
              <w:szCs w:val="24"/>
            </w:rPr>
            <w:fldChar w:fldCharType="separate"/>
          </w:r>
          <w:r w:rsidR="00987597" w:rsidRPr="00987597">
            <w:rPr>
              <w:rFonts w:eastAsiaTheme="minorEastAsia"/>
              <w:noProof/>
              <w:sz w:val="24"/>
              <w:szCs w:val="24"/>
              <w:lang w:val="en-GB"/>
            </w:rPr>
            <w:t>[13]</w:t>
          </w:r>
          <w:r w:rsidR="00987597">
            <w:rPr>
              <w:rFonts w:eastAsiaTheme="minorEastAsia"/>
              <w:sz w:val="24"/>
              <w:szCs w:val="24"/>
            </w:rPr>
            <w:fldChar w:fldCharType="end"/>
          </w:r>
        </w:sdtContent>
      </w:sdt>
      <w:r w:rsidR="00E92CD4">
        <w:rPr>
          <w:rFonts w:eastAsiaTheme="minorEastAsia"/>
          <w:sz w:val="24"/>
          <w:szCs w:val="24"/>
        </w:rPr>
        <w:t>.</w:t>
      </w:r>
      <w:r w:rsidR="00905611">
        <w:rPr>
          <w:rFonts w:eastAsiaTheme="minorEastAsia"/>
          <w:sz w:val="24"/>
          <w:szCs w:val="24"/>
        </w:rPr>
        <w:t xml:space="preserve"> Urban shading from buildings </w:t>
      </w:r>
      <w:r w:rsidR="00CC5428">
        <w:rPr>
          <w:rFonts w:eastAsiaTheme="minorEastAsia"/>
          <w:sz w:val="24"/>
          <w:szCs w:val="24"/>
        </w:rPr>
        <w:t xml:space="preserve">must also be considered as it </w:t>
      </w:r>
      <w:r w:rsidR="001B67A5">
        <w:rPr>
          <w:rFonts w:eastAsiaTheme="minorEastAsia"/>
          <w:sz w:val="24"/>
          <w:szCs w:val="24"/>
        </w:rPr>
        <w:t>contributes to intermittency in PV power output</w:t>
      </w:r>
      <w:r w:rsidR="00C20B2A">
        <w:rPr>
          <w:rFonts w:eastAsiaTheme="minorEastAsia"/>
          <w:sz w:val="24"/>
          <w:szCs w:val="24"/>
        </w:rPr>
        <w:t>.</w:t>
      </w:r>
      <w:r w:rsidR="005D5285">
        <w:rPr>
          <w:rFonts w:eastAsiaTheme="minorEastAsia"/>
          <w:sz w:val="24"/>
          <w:szCs w:val="24"/>
        </w:rPr>
        <w:t xml:space="preserve"> </w:t>
      </w:r>
      <w:r w:rsidR="00E939A0" w:rsidRPr="59D4CCB2">
        <w:rPr>
          <w:rFonts w:ascii="Times New Roman" w:eastAsia="Times New Roman" w:hAnsi="Times New Roman" w:cs="Times New Roman"/>
          <w:color w:val="000000" w:themeColor="text1"/>
          <w:sz w:val="24"/>
          <w:szCs w:val="24"/>
        </w:rPr>
        <w:t>According to Singapore Energy Market Authority</w:t>
      </w:r>
      <w:r w:rsidR="00E939A0">
        <w:rPr>
          <w:rFonts w:ascii="Times New Roman" w:eastAsia="Times New Roman" w:hAnsi="Times New Roman" w:cs="Times New Roman"/>
          <w:color w:val="000000" w:themeColor="text1"/>
          <w:sz w:val="24"/>
          <w:szCs w:val="24"/>
        </w:rPr>
        <w:t xml:space="preserve"> (EMA)</w:t>
      </w:r>
      <w:r w:rsidR="00E939A0" w:rsidRPr="59D4CCB2">
        <w:rPr>
          <w:rFonts w:ascii="Times New Roman" w:eastAsia="Times New Roman" w:hAnsi="Times New Roman" w:cs="Times New Roman"/>
          <w:color w:val="000000" w:themeColor="text1"/>
          <w:sz w:val="24"/>
          <w:szCs w:val="24"/>
        </w:rPr>
        <w:t xml:space="preserve">, </w:t>
      </w:r>
      <w:r w:rsidR="00FF44BD">
        <w:rPr>
          <w:rFonts w:ascii="Times New Roman" w:eastAsia="Times New Roman" w:hAnsi="Times New Roman" w:cs="Times New Roman"/>
          <w:color w:val="000000" w:themeColor="text1"/>
          <w:sz w:val="24"/>
          <w:szCs w:val="24"/>
        </w:rPr>
        <w:t>50.8</w:t>
      </w:r>
      <w:r w:rsidR="002F7B57">
        <w:rPr>
          <w:rFonts w:ascii="Times New Roman" w:eastAsia="Times New Roman" w:hAnsi="Times New Roman" w:cs="Times New Roman"/>
          <w:color w:val="000000" w:themeColor="text1"/>
          <w:sz w:val="24"/>
          <w:szCs w:val="24"/>
        </w:rPr>
        <w:t xml:space="preserve"> </w:t>
      </w:r>
      <w:proofErr w:type="spellStart"/>
      <w:r w:rsidR="002F7B57">
        <w:rPr>
          <w:rFonts w:ascii="Times New Roman" w:eastAsia="Times New Roman" w:hAnsi="Times New Roman" w:cs="Times New Roman"/>
          <w:color w:val="000000" w:themeColor="text1"/>
          <w:sz w:val="24"/>
          <w:szCs w:val="24"/>
        </w:rPr>
        <w:t>TWh</w:t>
      </w:r>
      <w:proofErr w:type="spellEnd"/>
      <w:r w:rsidR="002F7B57">
        <w:rPr>
          <w:rFonts w:ascii="Times New Roman" w:eastAsia="Times New Roman" w:hAnsi="Times New Roman" w:cs="Times New Roman"/>
          <w:color w:val="000000" w:themeColor="text1"/>
          <w:sz w:val="24"/>
          <w:szCs w:val="24"/>
        </w:rPr>
        <w:t xml:space="preserve"> of energy is consumed in 2020 and</w:t>
      </w:r>
      <w:r w:rsidR="00FF5103">
        <w:rPr>
          <w:rFonts w:ascii="Times New Roman" w:eastAsia="Times New Roman" w:hAnsi="Times New Roman" w:cs="Times New Roman"/>
          <w:color w:val="000000" w:themeColor="text1"/>
          <w:sz w:val="24"/>
          <w:szCs w:val="24"/>
        </w:rPr>
        <w:t xml:space="preserve"> thus,</w:t>
      </w:r>
      <w:r w:rsidR="004D61CD">
        <w:rPr>
          <w:rFonts w:ascii="Times New Roman" w:eastAsia="Times New Roman" w:hAnsi="Times New Roman" w:cs="Times New Roman"/>
          <w:color w:val="000000" w:themeColor="text1"/>
          <w:sz w:val="24"/>
          <w:szCs w:val="24"/>
        </w:rPr>
        <w:t xml:space="preserve"> </w:t>
      </w:r>
      <w:r w:rsidR="00FF5103">
        <w:rPr>
          <w:rFonts w:ascii="Times New Roman" w:eastAsia="Times New Roman" w:hAnsi="Times New Roman" w:cs="Times New Roman"/>
          <w:color w:val="000000" w:themeColor="text1"/>
          <w:sz w:val="24"/>
          <w:szCs w:val="24"/>
        </w:rPr>
        <w:t>a large solar</w:t>
      </w:r>
      <w:r w:rsidR="00E939A0" w:rsidRPr="59D4CCB2">
        <w:rPr>
          <w:rFonts w:ascii="Times New Roman" w:eastAsia="Times New Roman" w:hAnsi="Times New Roman" w:cs="Times New Roman"/>
          <w:sz w:val="24"/>
          <w:szCs w:val="24"/>
        </w:rPr>
        <w:t xml:space="preserve"> panel surface area is required to </w:t>
      </w:r>
      <w:r w:rsidR="00C044E8">
        <w:rPr>
          <w:rFonts w:ascii="Times New Roman" w:eastAsia="Times New Roman" w:hAnsi="Times New Roman" w:cs="Times New Roman"/>
          <w:sz w:val="24"/>
          <w:szCs w:val="24"/>
        </w:rPr>
        <w:t>meet</w:t>
      </w:r>
      <w:r w:rsidR="00E939A0" w:rsidRPr="59D4CCB2">
        <w:rPr>
          <w:rFonts w:ascii="Times New Roman" w:eastAsia="Times New Roman" w:hAnsi="Times New Roman" w:cs="Times New Roman"/>
          <w:sz w:val="24"/>
          <w:szCs w:val="24"/>
        </w:rPr>
        <w:t xml:space="preserve"> Singapore’s current electricity </w:t>
      </w:r>
      <w:r w:rsidR="00C044E8">
        <w:rPr>
          <w:rFonts w:ascii="Times New Roman" w:eastAsia="Times New Roman" w:hAnsi="Times New Roman" w:cs="Times New Roman"/>
          <w:sz w:val="24"/>
          <w:szCs w:val="24"/>
        </w:rPr>
        <w:t>need</w:t>
      </w:r>
      <w:sdt>
        <w:sdtPr>
          <w:rPr>
            <w:rFonts w:ascii="Times New Roman" w:eastAsia="Times New Roman" w:hAnsi="Times New Roman" w:cs="Times New Roman"/>
            <w:sz w:val="24"/>
            <w:szCs w:val="24"/>
          </w:rPr>
          <w:id w:val="-1749340023"/>
          <w:citation/>
        </w:sdtPr>
        <w:sdtContent>
          <w:r w:rsidR="00987597">
            <w:rPr>
              <w:rFonts w:ascii="Times New Roman" w:eastAsia="Times New Roman" w:hAnsi="Times New Roman" w:cs="Times New Roman"/>
              <w:sz w:val="24"/>
              <w:szCs w:val="24"/>
            </w:rPr>
            <w:fldChar w:fldCharType="begin"/>
          </w:r>
          <w:r w:rsidR="00987597">
            <w:rPr>
              <w:rFonts w:ascii="Times New Roman" w:eastAsia="Times New Roman" w:hAnsi="Times New Roman" w:cs="Times New Roman"/>
              <w:sz w:val="24"/>
              <w:szCs w:val="24"/>
              <w:lang w:val="en-GB"/>
            </w:rPr>
            <w:instrText xml:space="preserve"> CITATION Ene22 \l 2057 </w:instrText>
          </w:r>
          <w:r w:rsidR="00987597">
            <w:rPr>
              <w:rFonts w:ascii="Times New Roman" w:eastAsia="Times New Roman" w:hAnsi="Times New Roman" w:cs="Times New Roman"/>
              <w:sz w:val="24"/>
              <w:szCs w:val="24"/>
            </w:rPr>
            <w:fldChar w:fldCharType="separate"/>
          </w:r>
          <w:r w:rsidR="00987597">
            <w:rPr>
              <w:rFonts w:ascii="Times New Roman" w:eastAsia="Times New Roman" w:hAnsi="Times New Roman" w:cs="Times New Roman"/>
              <w:noProof/>
              <w:sz w:val="24"/>
              <w:szCs w:val="24"/>
              <w:lang w:val="en-GB"/>
            </w:rPr>
            <w:t xml:space="preserve"> </w:t>
          </w:r>
          <w:r w:rsidR="00987597" w:rsidRPr="00987597">
            <w:rPr>
              <w:rFonts w:ascii="Times New Roman" w:eastAsia="Times New Roman" w:hAnsi="Times New Roman" w:cs="Times New Roman"/>
              <w:noProof/>
              <w:sz w:val="24"/>
              <w:szCs w:val="24"/>
              <w:lang w:val="en-GB"/>
            </w:rPr>
            <w:t>[14]</w:t>
          </w:r>
          <w:r w:rsidR="00987597">
            <w:rPr>
              <w:rFonts w:ascii="Times New Roman" w:eastAsia="Times New Roman" w:hAnsi="Times New Roman" w:cs="Times New Roman"/>
              <w:sz w:val="24"/>
              <w:szCs w:val="24"/>
            </w:rPr>
            <w:fldChar w:fldCharType="end"/>
          </w:r>
        </w:sdtContent>
      </w:sdt>
      <w:r w:rsidR="00C044E8">
        <w:rPr>
          <w:rFonts w:ascii="Times New Roman" w:eastAsia="Times New Roman" w:hAnsi="Times New Roman" w:cs="Times New Roman"/>
          <w:sz w:val="24"/>
          <w:szCs w:val="24"/>
        </w:rPr>
        <w:t xml:space="preserve">. </w:t>
      </w:r>
      <w:r w:rsidR="005D5285">
        <w:rPr>
          <w:rFonts w:eastAsiaTheme="minorEastAsia"/>
          <w:sz w:val="24"/>
          <w:szCs w:val="24"/>
        </w:rPr>
        <w:t>Although land</w:t>
      </w:r>
      <w:r w:rsidR="00993620">
        <w:rPr>
          <w:rFonts w:eastAsiaTheme="minorEastAsia"/>
          <w:sz w:val="24"/>
          <w:szCs w:val="24"/>
        </w:rPr>
        <w:t xml:space="preserve"> reclamation is being performed to increase Singapore’s land area physically, it is an increasingly expensive process</w:t>
      </w:r>
      <w:r w:rsidR="00FF5103">
        <w:rPr>
          <w:rFonts w:eastAsiaTheme="minorEastAsia"/>
          <w:sz w:val="24"/>
          <w:szCs w:val="24"/>
        </w:rPr>
        <w:t xml:space="preserve"> and has its own physical limits, thus it</w:t>
      </w:r>
      <w:r w:rsidR="003558C4">
        <w:rPr>
          <w:rFonts w:eastAsiaTheme="minorEastAsia"/>
          <w:sz w:val="24"/>
          <w:szCs w:val="24"/>
        </w:rPr>
        <w:t xml:space="preserve"> is not a feasible long-term solution</w:t>
      </w:r>
      <w:sdt>
        <w:sdtPr>
          <w:rPr>
            <w:rFonts w:eastAsiaTheme="minorEastAsia"/>
            <w:sz w:val="24"/>
            <w:szCs w:val="24"/>
          </w:rPr>
          <w:id w:val="-1880847833"/>
          <w:citation/>
        </w:sdtPr>
        <w:sdtContent>
          <w:r w:rsidR="00FF5103">
            <w:rPr>
              <w:rFonts w:eastAsiaTheme="minorEastAsia"/>
              <w:sz w:val="24"/>
              <w:szCs w:val="24"/>
            </w:rPr>
            <w:fldChar w:fldCharType="begin"/>
          </w:r>
          <w:r w:rsidR="00FF5103">
            <w:rPr>
              <w:rFonts w:eastAsiaTheme="minorEastAsia"/>
              <w:sz w:val="24"/>
              <w:szCs w:val="24"/>
              <w:lang w:val="en-GB"/>
            </w:rPr>
            <w:instrText xml:space="preserve"> CITATION Sam17 \l 2057 </w:instrText>
          </w:r>
          <w:r w:rsidR="00FF5103">
            <w:rPr>
              <w:rFonts w:eastAsiaTheme="minorEastAsia"/>
              <w:sz w:val="24"/>
              <w:szCs w:val="24"/>
            </w:rPr>
            <w:fldChar w:fldCharType="separate"/>
          </w:r>
          <w:r w:rsidR="00FF5103">
            <w:rPr>
              <w:rFonts w:eastAsiaTheme="minorEastAsia"/>
              <w:noProof/>
              <w:sz w:val="24"/>
              <w:szCs w:val="24"/>
              <w:lang w:val="en-GB"/>
            </w:rPr>
            <w:t xml:space="preserve"> </w:t>
          </w:r>
          <w:r w:rsidR="00FF5103" w:rsidRPr="00FF5103">
            <w:rPr>
              <w:rFonts w:eastAsiaTheme="minorEastAsia"/>
              <w:noProof/>
              <w:sz w:val="24"/>
              <w:szCs w:val="24"/>
              <w:lang w:val="en-GB"/>
            </w:rPr>
            <w:t>[15]</w:t>
          </w:r>
          <w:r w:rsidR="00FF5103">
            <w:rPr>
              <w:rFonts w:eastAsiaTheme="minorEastAsia"/>
              <w:sz w:val="24"/>
              <w:szCs w:val="24"/>
            </w:rPr>
            <w:fldChar w:fldCharType="end"/>
          </w:r>
        </w:sdtContent>
      </w:sdt>
      <w:r w:rsidR="003558C4">
        <w:rPr>
          <w:rFonts w:eastAsiaTheme="minorEastAsia"/>
          <w:sz w:val="24"/>
          <w:szCs w:val="24"/>
        </w:rPr>
        <w:t>.</w:t>
      </w:r>
      <w:r w:rsidR="004F6AEB">
        <w:rPr>
          <w:rFonts w:eastAsiaTheme="minorEastAsia"/>
          <w:sz w:val="24"/>
          <w:szCs w:val="24"/>
        </w:rPr>
        <w:t xml:space="preserve"> </w:t>
      </w:r>
    </w:p>
    <w:p w14:paraId="17E419B5" w14:textId="70E9C1EB" w:rsidR="00AD4E89" w:rsidRDefault="00AD4E89">
      <w:pPr>
        <w:rPr>
          <w:rFonts w:eastAsiaTheme="minorEastAsia"/>
          <w:sz w:val="24"/>
          <w:szCs w:val="24"/>
        </w:rPr>
      </w:pPr>
      <w:r>
        <w:rPr>
          <w:rFonts w:eastAsiaTheme="minorEastAsia"/>
          <w:sz w:val="24"/>
          <w:szCs w:val="24"/>
        </w:rPr>
        <w:t xml:space="preserve">To </w:t>
      </w:r>
      <w:r w:rsidR="007C0491">
        <w:rPr>
          <w:rFonts w:eastAsiaTheme="minorEastAsia"/>
          <w:sz w:val="24"/>
          <w:szCs w:val="24"/>
        </w:rPr>
        <w:t>resolve the intermittency drawbacks of solar energy, Singapore</w:t>
      </w:r>
      <w:r w:rsidR="00D41B7D">
        <w:rPr>
          <w:rFonts w:eastAsiaTheme="minorEastAsia"/>
          <w:sz w:val="24"/>
          <w:szCs w:val="24"/>
        </w:rPr>
        <w:t xml:space="preserve"> have installed </w:t>
      </w:r>
      <w:r w:rsidR="000125F5">
        <w:rPr>
          <w:rFonts w:eastAsiaTheme="minorEastAsia"/>
          <w:sz w:val="24"/>
          <w:szCs w:val="24"/>
        </w:rPr>
        <w:t>energy storage systems to store excess energy produced from the PV systems</w:t>
      </w:r>
      <w:r w:rsidR="00C309D4">
        <w:rPr>
          <w:rFonts w:eastAsiaTheme="minorEastAsia"/>
          <w:sz w:val="24"/>
          <w:szCs w:val="24"/>
        </w:rPr>
        <w:t xml:space="preserve"> and</w:t>
      </w:r>
      <w:r w:rsidR="00BE6F5C">
        <w:rPr>
          <w:rFonts w:eastAsiaTheme="minorEastAsia"/>
          <w:sz w:val="24"/>
          <w:szCs w:val="24"/>
        </w:rPr>
        <w:t xml:space="preserve"> distributed for use when the output</w:t>
      </w:r>
      <w:r w:rsidR="00517C13">
        <w:rPr>
          <w:rFonts w:eastAsiaTheme="minorEastAsia"/>
          <w:sz w:val="24"/>
          <w:szCs w:val="24"/>
        </w:rPr>
        <w:t xml:space="preserve"> is lower than the energy demand</w:t>
      </w:r>
      <w:sdt>
        <w:sdtPr>
          <w:rPr>
            <w:rFonts w:eastAsiaTheme="minorEastAsia"/>
            <w:sz w:val="24"/>
            <w:szCs w:val="24"/>
          </w:rPr>
          <w:id w:val="-1111808157"/>
          <w:citation/>
        </w:sdtPr>
        <w:sdtContent>
          <w:r w:rsidR="00FF5103">
            <w:rPr>
              <w:rFonts w:eastAsiaTheme="minorEastAsia"/>
              <w:sz w:val="24"/>
              <w:szCs w:val="24"/>
            </w:rPr>
            <w:fldChar w:fldCharType="begin"/>
          </w:r>
          <w:r w:rsidR="00FF5103">
            <w:rPr>
              <w:rFonts w:eastAsiaTheme="minorEastAsia"/>
              <w:sz w:val="24"/>
              <w:szCs w:val="24"/>
              <w:lang w:val="en-GB"/>
            </w:rPr>
            <w:instrText xml:space="preserve"> CITATION Cha20 \l 2057 </w:instrText>
          </w:r>
          <w:r w:rsidR="00FF5103">
            <w:rPr>
              <w:rFonts w:eastAsiaTheme="minorEastAsia"/>
              <w:sz w:val="24"/>
              <w:szCs w:val="24"/>
            </w:rPr>
            <w:fldChar w:fldCharType="separate"/>
          </w:r>
          <w:r w:rsidR="00FF5103">
            <w:rPr>
              <w:rFonts w:eastAsiaTheme="minorEastAsia"/>
              <w:noProof/>
              <w:sz w:val="24"/>
              <w:szCs w:val="24"/>
              <w:lang w:val="en-GB"/>
            </w:rPr>
            <w:t xml:space="preserve"> </w:t>
          </w:r>
          <w:r w:rsidR="00FF5103" w:rsidRPr="00FF5103">
            <w:rPr>
              <w:rFonts w:eastAsiaTheme="minorEastAsia"/>
              <w:noProof/>
              <w:sz w:val="24"/>
              <w:szCs w:val="24"/>
              <w:lang w:val="en-GB"/>
            </w:rPr>
            <w:t>[16]</w:t>
          </w:r>
          <w:r w:rsidR="00FF5103">
            <w:rPr>
              <w:rFonts w:eastAsiaTheme="minorEastAsia"/>
              <w:sz w:val="24"/>
              <w:szCs w:val="24"/>
            </w:rPr>
            <w:fldChar w:fldCharType="end"/>
          </w:r>
        </w:sdtContent>
      </w:sdt>
      <w:r w:rsidR="00517C13">
        <w:rPr>
          <w:rFonts w:eastAsiaTheme="minorEastAsia"/>
          <w:sz w:val="24"/>
          <w:szCs w:val="24"/>
        </w:rPr>
        <w:t>.</w:t>
      </w:r>
      <w:r w:rsidR="0015113E">
        <w:rPr>
          <w:rFonts w:eastAsiaTheme="minorEastAsia"/>
          <w:sz w:val="24"/>
          <w:szCs w:val="24"/>
        </w:rPr>
        <w:t xml:space="preserve"> </w:t>
      </w:r>
      <w:r w:rsidR="002F5D65">
        <w:rPr>
          <w:rFonts w:eastAsiaTheme="minorEastAsia"/>
          <w:sz w:val="24"/>
          <w:szCs w:val="24"/>
        </w:rPr>
        <w:t xml:space="preserve">Although this provides a </w:t>
      </w:r>
      <w:r w:rsidR="00366AAD">
        <w:rPr>
          <w:rFonts w:eastAsiaTheme="minorEastAsia"/>
          <w:sz w:val="24"/>
          <w:szCs w:val="24"/>
        </w:rPr>
        <w:t>more consistent supply of power,</w:t>
      </w:r>
      <w:r w:rsidR="0015113E">
        <w:rPr>
          <w:rFonts w:eastAsiaTheme="minorEastAsia"/>
          <w:sz w:val="24"/>
          <w:szCs w:val="24"/>
        </w:rPr>
        <w:t xml:space="preserve"> this does not</w:t>
      </w:r>
      <w:r w:rsidR="00A14B8E">
        <w:rPr>
          <w:rFonts w:eastAsiaTheme="minorEastAsia"/>
          <w:sz w:val="24"/>
          <w:szCs w:val="24"/>
        </w:rPr>
        <w:t xml:space="preserve"> address the root cause of the problem</w:t>
      </w:r>
      <w:r w:rsidR="00DD645C">
        <w:rPr>
          <w:rFonts w:eastAsiaTheme="minorEastAsia"/>
          <w:sz w:val="24"/>
          <w:szCs w:val="24"/>
        </w:rPr>
        <w:t xml:space="preserve"> </w:t>
      </w:r>
      <w:r w:rsidR="00366AAD">
        <w:rPr>
          <w:rFonts w:eastAsiaTheme="minorEastAsia"/>
          <w:sz w:val="24"/>
          <w:szCs w:val="24"/>
        </w:rPr>
        <w:t xml:space="preserve">where the </w:t>
      </w:r>
      <w:r w:rsidR="004C6905">
        <w:rPr>
          <w:rFonts w:eastAsiaTheme="minorEastAsia"/>
          <w:sz w:val="24"/>
          <w:szCs w:val="24"/>
        </w:rPr>
        <w:t>PV panels are not receiving enough solar energy</w:t>
      </w:r>
      <w:r w:rsidR="003A11B4">
        <w:rPr>
          <w:rFonts w:eastAsiaTheme="minorEastAsia"/>
          <w:sz w:val="24"/>
          <w:szCs w:val="24"/>
        </w:rPr>
        <w:t xml:space="preserve"> and the excess energy are insufficient</w:t>
      </w:r>
      <w:r w:rsidR="004C6905">
        <w:rPr>
          <w:rFonts w:eastAsiaTheme="minorEastAsia"/>
          <w:sz w:val="24"/>
          <w:szCs w:val="24"/>
        </w:rPr>
        <w:t xml:space="preserve"> to meet the energy demands</w:t>
      </w:r>
      <w:r w:rsidR="003A11B4">
        <w:rPr>
          <w:rFonts w:eastAsiaTheme="minorEastAsia"/>
          <w:sz w:val="24"/>
          <w:szCs w:val="24"/>
        </w:rPr>
        <w:t>.</w:t>
      </w:r>
      <w:r w:rsidR="00F54AE7">
        <w:rPr>
          <w:rFonts w:eastAsiaTheme="minorEastAsia"/>
          <w:sz w:val="24"/>
          <w:szCs w:val="24"/>
        </w:rPr>
        <w:t xml:space="preserve"> Furthermore,</w:t>
      </w:r>
      <w:r w:rsidR="00B30204">
        <w:rPr>
          <w:rFonts w:eastAsiaTheme="minorEastAsia"/>
          <w:sz w:val="24"/>
          <w:szCs w:val="24"/>
        </w:rPr>
        <w:t xml:space="preserve"> the benefits of these energy storage facilities </w:t>
      </w:r>
      <w:r w:rsidR="00DD64DD">
        <w:rPr>
          <w:rFonts w:eastAsiaTheme="minorEastAsia"/>
          <w:sz w:val="24"/>
          <w:szCs w:val="24"/>
        </w:rPr>
        <w:lastRenderedPageBreak/>
        <w:t>might not be able to justify the</w:t>
      </w:r>
      <w:r w:rsidR="00B30204">
        <w:rPr>
          <w:rFonts w:eastAsiaTheme="minorEastAsia"/>
          <w:sz w:val="24"/>
          <w:szCs w:val="24"/>
        </w:rPr>
        <w:t xml:space="preserve"> large land area required by the</w:t>
      </w:r>
      <w:r w:rsidR="00DD64DD">
        <w:rPr>
          <w:rFonts w:eastAsiaTheme="minorEastAsia"/>
          <w:sz w:val="24"/>
          <w:szCs w:val="24"/>
        </w:rPr>
        <w:t>m since land is a scarce and valuable resource to Singapore.</w:t>
      </w:r>
    </w:p>
    <w:p w14:paraId="40D4D486" w14:textId="3DEB4671" w:rsidR="00083FE6" w:rsidRDefault="00F13D86">
      <w:pPr>
        <w:rPr>
          <w:rFonts w:eastAsiaTheme="minorEastAsia"/>
          <w:sz w:val="24"/>
          <w:szCs w:val="24"/>
        </w:rPr>
      </w:pPr>
      <w:r>
        <w:rPr>
          <w:rFonts w:eastAsiaTheme="minorEastAsia"/>
          <w:sz w:val="24"/>
          <w:szCs w:val="24"/>
        </w:rPr>
        <w:t>Intermittency due to the movement of the sun can be resolved through the installation of solar trackers.</w:t>
      </w:r>
      <w:r w:rsidR="002F04C8">
        <w:rPr>
          <w:rFonts w:eastAsiaTheme="minorEastAsia"/>
          <w:sz w:val="24"/>
          <w:szCs w:val="24"/>
        </w:rPr>
        <w:t xml:space="preserve"> Solar tracking system exist on the market </w:t>
      </w:r>
      <w:r w:rsidR="00AB45A8">
        <w:rPr>
          <w:rFonts w:eastAsiaTheme="minorEastAsia"/>
          <w:sz w:val="24"/>
          <w:szCs w:val="24"/>
        </w:rPr>
        <w:t xml:space="preserve">that controls and maintain the </w:t>
      </w:r>
      <w:r w:rsidR="00397338">
        <w:rPr>
          <w:rFonts w:eastAsiaTheme="minorEastAsia"/>
          <w:sz w:val="24"/>
          <w:szCs w:val="24"/>
        </w:rPr>
        <w:t>optimal angle</w:t>
      </w:r>
      <w:r w:rsidR="002C5203">
        <w:rPr>
          <w:rFonts w:eastAsiaTheme="minorEastAsia"/>
          <w:sz w:val="24"/>
          <w:szCs w:val="24"/>
        </w:rPr>
        <w:t xml:space="preserve"> of the PV panel such that it receives the maximum solar energy from the sun</w:t>
      </w:r>
      <w:sdt>
        <w:sdtPr>
          <w:rPr>
            <w:rFonts w:eastAsiaTheme="minorEastAsia"/>
            <w:sz w:val="24"/>
            <w:szCs w:val="24"/>
          </w:rPr>
          <w:id w:val="-164175222"/>
          <w:citation/>
        </w:sdtPr>
        <w:sdtContent>
          <w:r w:rsidR="00856D2F">
            <w:rPr>
              <w:rFonts w:eastAsiaTheme="minorEastAsia"/>
              <w:sz w:val="24"/>
              <w:szCs w:val="24"/>
            </w:rPr>
            <w:fldChar w:fldCharType="begin"/>
          </w:r>
          <w:r w:rsidR="00856D2F">
            <w:rPr>
              <w:rFonts w:eastAsiaTheme="minorEastAsia"/>
              <w:sz w:val="24"/>
              <w:szCs w:val="24"/>
              <w:lang w:val="en-GB"/>
            </w:rPr>
            <w:instrText xml:space="preserve"> CITATION SunMovement \l 2057 </w:instrText>
          </w:r>
          <w:r w:rsidR="00856D2F">
            <w:rPr>
              <w:rFonts w:eastAsiaTheme="minorEastAsia"/>
              <w:sz w:val="24"/>
              <w:szCs w:val="24"/>
            </w:rPr>
            <w:fldChar w:fldCharType="separate"/>
          </w:r>
          <w:r w:rsidR="00856D2F">
            <w:rPr>
              <w:rFonts w:eastAsiaTheme="minorEastAsia"/>
              <w:noProof/>
              <w:sz w:val="24"/>
              <w:szCs w:val="24"/>
              <w:lang w:val="en-GB"/>
            </w:rPr>
            <w:t xml:space="preserve"> </w:t>
          </w:r>
          <w:r w:rsidR="00856D2F" w:rsidRPr="00856D2F">
            <w:rPr>
              <w:rFonts w:eastAsiaTheme="minorEastAsia"/>
              <w:noProof/>
              <w:sz w:val="24"/>
              <w:szCs w:val="24"/>
              <w:lang w:val="en-GB"/>
            </w:rPr>
            <w:t>[2]</w:t>
          </w:r>
          <w:r w:rsidR="00856D2F">
            <w:rPr>
              <w:rFonts w:eastAsiaTheme="minorEastAsia"/>
              <w:sz w:val="24"/>
              <w:szCs w:val="24"/>
            </w:rPr>
            <w:fldChar w:fldCharType="end"/>
          </w:r>
        </w:sdtContent>
      </w:sdt>
      <w:r w:rsidR="002C5203">
        <w:rPr>
          <w:rFonts w:eastAsiaTheme="minorEastAsia"/>
          <w:sz w:val="24"/>
          <w:szCs w:val="24"/>
        </w:rPr>
        <w:t>.</w:t>
      </w:r>
      <w:r w:rsidR="00FF5B2B">
        <w:rPr>
          <w:rFonts w:eastAsiaTheme="minorEastAsia"/>
          <w:sz w:val="24"/>
          <w:szCs w:val="24"/>
        </w:rPr>
        <w:t xml:space="preserve"> Single axis trackers </w:t>
      </w:r>
      <w:r w:rsidR="0010166C">
        <w:rPr>
          <w:rFonts w:eastAsiaTheme="minorEastAsia"/>
          <w:sz w:val="24"/>
          <w:szCs w:val="24"/>
        </w:rPr>
        <w:t>track</w:t>
      </w:r>
      <w:r w:rsidR="00FF5B2B">
        <w:rPr>
          <w:rFonts w:eastAsiaTheme="minorEastAsia"/>
          <w:sz w:val="24"/>
          <w:szCs w:val="24"/>
        </w:rPr>
        <w:t xml:space="preserve"> the movement of the sun throughout the day</w:t>
      </w:r>
      <w:r w:rsidR="00736C61">
        <w:rPr>
          <w:rFonts w:eastAsiaTheme="minorEastAsia"/>
          <w:sz w:val="24"/>
          <w:szCs w:val="24"/>
        </w:rPr>
        <w:t xml:space="preserve"> while dual axis trackers track the movement of the sun throughout the day and throughout the year</w:t>
      </w:r>
      <w:sdt>
        <w:sdtPr>
          <w:rPr>
            <w:rFonts w:eastAsiaTheme="minorEastAsia"/>
            <w:sz w:val="24"/>
            <w:szCs w:val="24"/>
          </w:rPr>
          <w:id w:val="-260294461"/>
          <w:citation/>
        </w:sdtPr>
        <w:sdtContent>
          <w:r w:rsidR="00856D2F">
            <w:rPr>
              <w:rFonts w:eastAsiaTheme="minorEastAsia"/>
              <w:sz w:val="24"/>
              <w:szCs w:val="24"/>
            </w:rPr>
            <w:fldChar w:fldCharType="begin"/>
          </w:r>
          <w:r w:rsidR="00856D2F">
            <w:rPr>
              <w:rFonts w:eastAsiaTheme="minorEastAsia"/>
              <w:sz w:val="24"/>
              <w:szCs w:val="24"/>
              <w:lang w:val="en-GB"/>
            </w:rPr>
            <w:instrText xml:space="preserve"> CITATION SunMovement \l 2057 </w:instrText>
          </w:r>
          <w:r w:rsidR="00856D2F">
            <w:rPr>
              <w:rFonts w:eastAsiaTheme="minorEastAsia"/>
              <w:sz w:val="24"/>
              <w:szCs w:val="24"/>
            </w:rPr>
            <w:fldChar w:fldCharType="separate"/>
          </w:r>
          <w:r w:rsidR="00856D2F">
            <w:rPr>
              <w:rFonts w:eastAsiaTheme="minorEastAsia"/>
              <w:noProof/>
              <w:sz w:val="24"/>
              <w:szCs w:val="24"/>
              <w:lang w:val="en-GB"/>
            </w:rPr>
            <w:t xml:space="preserve"> </w:t>
          </w:r>
          <w:r w:rsidR="00856D2F" w:rsidRPr="00856D2F">
            <w:rPr>
              <w:rFonts w:eastAsiaTheme="minorEastAsia"/>
              <w:noProof/>
              <w:sz w:val="24"/>
              <w:szCs w:val="24"/>
              <w:lang w:val="en-GB"/>
            </w:rPr>
            <w:t>[2]</w:t>
          </w:r>
          <w:r w:rsidR="00856D2F">
            <w:rPr>
              <w:rFonts w:eastAsiaTheme="minorEastAsia"/>
              <w:sz w:val="24"/>
              <w:szCs w:val="24"/>
            </w:rPr>
            <w:fldChar w:fldCharType="end"/>
          </w:r>
        </w:sdtContent>
      </w:sdt>
      <w:r w:rsidR="00736C61">
        <w:rPr>
          <w:rFonts w:eastAsiaTheme="minorEastAsia"/>
          <w:sz w:val="24"/>
          <w:szCs w:val="24"/>
        </w:rPr>
        <w:t xml:space="preserve">. However, as Singapore is near the equator, the changes in movement of the sun throughout the year is insignificant and </w:t>
      </w:r>
      <w:r w:rsidR="0010166C">
        <w:rPr>
          <w:rFonts w:eastAsiaTheme="minorEastAsia"/>
          <w:sz w:val="24"/>
          <w:szCs w:val="24"/>
        </w:rPr>
        <w:t>the cheaper and less complex single axis trackers are sufficient</w:t>
      </w:r>
      <w:r w:rsidR="00FE2D23">
        <w:rPr>
          <w:rFonts w:eastAsiaTheme="minorEastAsia"/>
          <w:sz w:val="24"/>
          <w:szCs w:val="24"/>
        </w:rPr>
        <w:t xml:space="preserve"> to increase the overall energy output</w:t>
      </w:r>
      <w:r w:rsidR="00AF79BC">
        <w:rPr>
          <w:rFonts w:eastAsiaTheme="minorEastAsia"/>
          <w:sz w:val="24"/>
          <w:szCs w:val="24"/>
        </w:rPr>
        <w:t xml:space="preserve"> of PV panels and resolve the intermittency problems arising from the movement of the sun without consuming any additional valuable land</w:t>
      </w:r>
      <w:r w:rsidR="0081336D">
        <w:rPr>
          <w:rFonts w:eastAsiaTheme="minorEastAsia"/>
          <w:sz w:val="24"/>
          <w:szCs w:val="24"/>
        </w:rPr>
        <w:t>.</w:t>
      </w:r>
    </w:p>
    <w:p w14:paraId="1CF8501C" w14:textId="288219EC" w:rsidR="000665CD" w:rsidRDefault="002F43F4">
      <w:pPr>
        <w:rPr>
          <w:rFonts w:eastAsiaTheme="minorEastAsia"/>
          <w:sz w:val="24"/>
          <w:szCs w:val="24"/>
        </w:rPr>
      </w:pPr>
      <w:r>
        <w:rPr>
          <w:rFonts w:eastAsiaTheme="minorEastAsia"/>
          <w:sz w:val="24"/>
          <w:szCs w:val="24"/>
        </w:rPr>
        <w:t xml:space="preserve">Limited space constraint can be overcome by </w:t>
      </w:r>
      <w:r w:rsidR="005E20D1">
        <w:rPr>
          <w:rFonts w:eastAsiaTheme="minorEastAsia"/>
          <w:sz w:val="24"/>
          <w:szCs w:val="24"/>
        </w:rPr>
        <w:t>tapping</w:t>
      </w:r>
      <w:r w:rsidR="00152331">
        <w:rPr>
          <w:rFonts w:eastAsiaTheme="minorEastAsia"/>
          <w:sz w:val="24"/>
          <w:szCs w:val="24"/>
        </w:rPr>
        <w:t xml:space="preserve"> into viable</w:t>
      </w:r>
      <w:r w:rsidR="005E20D1">
        <w:rPr>
          <w:rFonts w:eastAsiaTheme="minorEastAsia"/>
          <w:sz w:val="24"/>
          <w:szCs w:val="24"/>
        </w:rPr>
        <w:t xml:space="preserve"> unused space in Singapore</w:t>
      </w:r>
      <w:r w:rsidR="00B97C48">
        <w:rPr>
          <w:rFonts w:eastAsiaTheme="minorEastAsia"/>
          <w:sz w:val="24"/>
          <w:szCs w:val="24"/>
        </w:rPr>
        <w:t xml:space="preserve">. </w:t>
      </w:r>
      <w:r w:rsidR="009C69E6">
        <w:rPr>
          <w:rFonts w:eastAsiaTheme="minorEastAsia"/>
          <w:sz w:val="24"/>
          <w:szCs w:val="24"/>
        </w:rPr>
        <w:t xml:space="preserve">According to the Singapore Land Authority, approximately </w:t>
      </w:r>
      <m:oMath>
        <m:r>
          <w:rPr>
            <w:rFonts w:ascii="Cambria Math" w:eastAsiaTheme="minorEastAsia" w:hAnsi="Cambria Math"/>
            <w:sz w:val="24"/>
            <w:szCs w:val="24"/>
          </w:rPr>
          <m:t>6 k</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009C69E6">
        <w:rPr>
          <w:rFonts w:eastAsiaTheme="minorEastAsia"/>
          <w:sz w:val="24"/>
          <w:szCs w:val="24"/>
        </w:rPr>
        <w:t xml:space="preserve"> to </w:t>
      </w:r>
      <m:oMath>
        <m:r>
          <w:rPr>
            <w:rFonts w:ascii="Cambria Math" w:eastAsiaTheme="minorEastAsia" w:hAnsi="Cambria Math"/>
            <w:sz w:val="24"/>
            <w:szCs w:val="24"/>
          </w:rPr>
          <m:t>8k</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009C69E6">
        <w:rPr>
          <w:rFonts w:eastAsiaTheme="minorEastAsia"/>
          <w:sz w:val="24"/>
          <w:szCs w:val="24"/>
        </w:rPr>
        <w:t xml:space="preserve"> of HDB rooftop area can be used for PV installations</w:t>
      </w:r>
      <w:sdt>
        <w:sdtPr>
          <w:rPr>
            <w:rFonts w:eastAsiaTheme="minorEastAsia"/>
            <w:sz w:val="24"/>
            <w:szCs w:val="24"/>
          </w:rPr>
          <w:id w:val="1719311512"/>
          <w:citation/>
        </w:sdtPr>
        <w:sdtContent>
          <w:r w:rsidR="00856D2F">
            <w:rPr>
              <w:rFonts w:eastAsiaTheme="minorEastAsia"/>
              <w:sz w:val="24"/>
              <w:szCs w:val="24"/>
            </w:rPr>
            <w:fldChar w:fldCharType="begin"/>
          </w:r>
          <w:r w:rsidR="00856D2F">
            <w:rPr>
              <w:rFonts w:eastAsiaTheme="minorEastAsia"/>
              <w:sz w:val="24"/>
              <w:szCs w:val="24"/>
              <w:lang w:val="en-GB"/>
            </w:rPr>
            <w:instrText xml:space="preserve"> CITATION DrT11 \l 2057 </w:instrText>
          </w:r>
          <w:r w:rsidR="00856D2F">
            <w:rPr>
              <w:rFonts w:eastAsiaTheme="minorEastAsia"/>
              <w:sz w:val="24"/>
              <w:szCs w:val="24"/>
            </w:rPr>
            <w:fldChar w:fldCharType="separate"/>
          </w:r>
          <w:r w:rsidR="00856D2F">
            <w:rPr>
              <w:rFonts w:eastAsiaTheme="minorEastAsia"/>
              <w:noProof/>
              <w:sz w:val="24"/>
              <w:szCs w:val="24"/>
              <w:lang w:val="en-GB"/>
            </w:rPr>
            <w:t xml:space="preserve"> </w:t>
          </w:r>
          <w:r w:rsidR="00856D2F" w:rsidRPr="00856D2F">
            <w:rPr>
              <w:rFonts w:eastAsiaTheme="minorEastAsia"/>
              <w:noProof/>
              <w:sz w:val="24"/>
              <w:szCs w:val="24"/>
              <w:lang w:val="en-GB"/>
            </w:rPr>
            <w:t>[17]</w:t>
          </w:r>
          <w:r w:rsidR="00856D2F">
            <w:rPr>
              <w:rFonts w:eastAsiaTheme="minorEastAsia"/>
              <w:sz w:val="24"/>
              <w:szCs w:val="24"/>
            </w:rPr>
            <w:fldChar w:fldCharType="end"/>
          </w:r>
        </w:sdtContent>
      </w:sdt>
      <w:r w:rsidR="009C69E6">
        <w:rPr>
          <w:rFonts w:eastAsiaTheme="minorEastAsia"/>
          <w:sz w:val="24"/>
          <w:szCs w:val="24"/>
        </w:rPr>
        <w:t xml:space="preserve">. By utilising </w:t>
      </w:r>
      <w:r w:rsidR="008B0250">
        <w:rPr>
          <w:rFonts w:eastAsiaTheme="minorEastAsia"/>
          <w:sz w:val="24"/>
          <w:szCs w:val="24"/>
        </w:rPr>
        <w:t>the unused HDB rooftops</w:t>
      </w:r>
      <w:r w:rsidR="00530C1B">
        <w:rPr>
          <w:rFonts w:eastAsiaTheme="minorEastAsia"/>
          <w:sz w:val="24"/>
          <w:szCs w:val="24"/>
        </w:rPr>
        <w:t xml:space="preserve"> for </w:t>
      </w:r>
      <w:r w:rsidR="002B4541">
        <w:rPr>
          <w:rFonts w:eastAsiaTheme="minorEastAsia"/>
          <w:sz w:val="24"/>
          <w:szCs w:val="24"/>
        </w:rPr>
        <w:t xml:space="preserve">PV installations, Singapore high energy demand can be better met. </w:t>
      </w:r>
      <w:r w:rsidR="00B97C48">
        <w:rPr>
          <w:rFonts w:eastAsiaTheme="minorEastAsia"/>
          <w:sz w:val="24"/>
          <w:szCs w:val="24"/>
        </w:rPr>
        <w:t xml:space="preserve">Under </w:t>
      </w:r>
      <w:r w:rsidR="00795E28">
        <w:rPr>
          <w:rFonts w:eastAsiaTheme="minorEastAsia"/>
          <w:sz w:val="24"/>
          <w:szCs w:val="24"/>
        </w:rPr>
        <w:t>the government’s</w:t>
      </w:r>
      <w:r w:rsidR="00B97C48">
        <w:rPr>
          <w:rFonts w:eastAsiaTheme="minorEastAsia"/>
          <w:sz w:val="24"/>
          <w:szCs w:val="24"/>
        </w:rPr>
        <w:t xml:space="preserve"> </w:t>
      </w:r>
      <w:proofErr w:type="spellStart"/>
      <w:r w:rsidR="00B97C48">
        <w:rPr>
          <w:rFonts w:eastAsiaTheme="minorEastAsia"/>
          <w:sz w:val="24"/>
          <w:szCs w:val="24"/>
        </w:rPr>
        <w:t>SolarNova</w:t>
      </w:r>
      <w:proofErr w:type="spellEnd"/>
      <w:r w:rsidR="00B97C48">
        <w:rPr>
          <w:rFonts w:eastAsiaTheme="minorEastAsia"/>
          <w:sz w:val="24"/>
          <w:szCs w:val="24"/>
        </w:rPr>
        <w:t xml:space="preserve"> programme, </w:t>
      </w:r>
      <w:commentRangeStart w:id="0"/>
      <w:r w:rsidR="007D3CA0">
        <w:rPr>
          <w:rFonts w:eastAsiaTheme="minorEastAsia"/>
          <w:sz w:val="24"/>
          <w:szCs w:val="24"/>
        </w:rPr>
        <w:t>Housing Development Board</w:t>
      </w:r>
      <w:r w:rsidR="006D69EF">
        <w:rPr>
          <w:rFonts w:eastAsiaTheme="minorEastAsia"/>
          <w:sz w:val="24"/>
          <w:szCs w:val="24"/>
        </w:rPr>
        <w:t xml:space="preserve"> (HDB)</w:t>
      </w:r>
      <w:r w:rsidR="002735E8">
        <w:rPr>
          <w:rFonts w:eastAsiaTheme="minorEastAsia"/>
          <w:sz w:val="24"/>
          <w:szCs w:val="24"/>
        </w:rPr>
        <w:t xml:space="preserve"> plans to have a total of 8400 HDB blocks be fitted </w:t>
      </w:r>
      <w:r w:rsidR="006D69EF">
        <w:rPr>
          <w:rFonts w:eastAsiaTheme="minorEastAsia"/>
          <w:sz w:val="24"/>
          <w:szCs w:val="24"/>
        </w:rPr>
        <w:t>with solar panels</w:t>
      </w:r>
      <w:r w:rsidR="00795E28">
        <w:rPr>
          <w:rFonts w:eastAsiaTheme="minorEastAsia"/>
          <w:sz w:val="24"/>
          <w:szCs w:val="24"/>
        </w:rPr>
        <w:t xml:space="preserve"> to</w:t>
      </w:r>
      <w:r w:rsidR="004E2142">
        <w:rPr>
          <w:rFonts w:eastAsiaTheme="minorEastAsia"/>
          <w:sz w:val="24"/>
          <w:szCs w:val="24"/>
        </w:rPr>
        <w:t xml:space="preserve"> provide 380 megawatt-peak for the </w:t>
      </w:r>
      <w:r w:rsidR="001C4E75">
        <w:rPr>
          <w:rFonts w:eastAsiaTheme="minorEastAsia"/>
          <w:sz w:val="24"/>
          <w:szCs w:val="24"/>
        </w:rPr>
        <w:t>8400 blocks which is enough to power about 95000 households</w:t>
      </w:r>
      <w:sdt>
        <w:sdtPr>
          <w:rPr>
            <w:rFonts w:eastAsiaTheme="minorEastAsia"/>
            <w:sz w:val="24"/>
            <w:szCs w:val="24"/>
          </w:rPr>
          <w:id w:val="-300772612"/>
          <w:citation/>
        </w:sdtPr>
        <w:sdtContent>
          <w:r w:rsidR="003E6E7C">
            <w:rPr>
              <w:rFonts w:eastAsiaTheme="minorEastAsia"/>
              <w:sz w:val="24"/>
              <w:szCs w:val="24"/>
            </w:rPr>
            <w:fldChar w:fldCharType="begin"/>
          </w:r>
          <w:r w:rsidR="003E6E7C">
            <w:rPr>
              <w:rFonts w:eastAsiaTheme="minorEastAsia"/>
              <w:sz w:val="24"/>
              <w:szCs w:val="24"/>
              <w:lang w:val="en-GB"/>
            </w:rPr>
            <w:instrText xml:space="preserve"> CITATION Mic22 \l 2057 </w:instrText>
          </w:r>
          <w:r w:rsidR="003E6E7C">
            <w:rPr>
              <w:rFonts w:eastAsiaTheme="minorEastAsia"/>
              <w:sz w:val="24"/>
              <w:szCs w:val="24"/>
            </w:rPr>
            <w:fldChar w:fldCharType="separate"/>
          </w:r>
          <w:r w:rsidR="003E6E7C">
            <w:rPr>
              <w:rFonts w:eastAsiaTheme="minorEastAsia"/>
              <w:noProof/>
              <w:sz w:val="24"/>
              <w:szCs w:val="24"/>
              <w:lang w:val="en-GB"/>
            </w:rPr>
            <w:t xml:space="preserve"> </w:t>
          </w:r>
          <w:r w:rsidR="003E6E7C" w:rsidRPr="003E6E7C">
            <w:rPr>
              <w:rFonts w:eastAsiaTheme="minorEastAsia"/>
              <w:noProof/>
              <w:sz w:val="24"/>
              <w:szCs w:val="24"/>
              <w:lang w:val="en-GB"/>
            </w:rPr>
            <w:t>[18]</w:t>
          </w:r>
          <w:r w:rsidR="003E6E7C">
            <w:rPr>
              <w:rFonts w:eastAsiaTheme="minorEastAsia"/>
              <w:sz w:val="24"/>
              <w:szCs w:val="24"/>
            </w:rPr>
            <w:fldChar w:fldCharType="end"/>
          </w:r>
        </w:sdtContent>
      </w:sdt>
      <w:r w:rsidR="006D69EF">
        <w:rPr>
          <w:rFonts w:eastAsiaTheme="minorEastAsia"/>
          <w:sz w:val="24"/>
          <w:szCs w:val="24"/>
        </w:rPr>
        <w:t>.</w:t>
      </w:r>
      <w:commentRangeEnd w:id="0"/>
      <w:r w:rsidR="0001063A">
        <w:rPr>
          <w:rStyle w:val="CommentReference"/>
        </w:rPr>
        <w:commentReference w:id="0"/>
      </w:r>
      <w:r w:rsidR="00EC00E0">
        <w:rPr>
          <w:rFonts w:eastAsiaTheme="minorEastAsia"/>
          <w:sz w:val="24"/>
          <w:szCs w:val="24"/>
        </w:rPr>
        <w:t xml:space="preserve"> </w:t>
      </w:r>
      <w:r w:rsidR="002D3554">
        <w:rPr>
          <w:rFonts w:eastAsiaTheme="minorEastAsia"/>
          <w:sz w:val="24"/>
          <w:szCs w:val="24"/>
        </w:rPr>
        <w:t xml:space="preserve">However, </w:t>
      </w:r>
      <w:r w:rsidR="001C7CCC">
        <w:rPr>
          <w:rFonts w:eastAsiaTheme="minorEastAsia"/>
          <w:sz w:val="24"/>
          <w:szCs w:val="24"/>
        </w:rPr>
        <w:t xml:space="preserve">even if all the HDB roofs are fitted with PV panels, it is still far from meeting Singapore energy requirements. </w:t>
      </w:r>
      <w:r w:rsidR="00812DCA">
        <w:rPr>
          <w:rFonts w:eastAsiaTheme="minorEastAsia"/>
          <w:sz w:val="24"/>
          <w:szCs w:val="24"/>
        </w:rPr>
        <w:t>Furthermore, c</w:t>
      </w:r>
      <w:r w:rsidR="00812DCA">
        <w:rPr>
          <w:rFonts w:eastAsiaTheme="minorEastAsia"/>
          <w:sz w:val="24"/>
          <w:szCs w:val="24"/>
        </w:rPr>
        <w:t>urrent PV technology</w:t>
      </w:r>
      <w:r w:rsidR="00A728AE">
        <w:rPr>
          <w:rFonts w:eastAsiaTheme="minorEastAsia"/>
          <w:sz w:val="24"/>
          <w:szCs w:val="24"/>
        </w:rPr>
        <w:t xml:space="preserve"> requires more PV cells to make up </w:t>
      </w:r>
      <w:commentRangeStart w:id="1"/>
      <w:r w:rsidR="00A728AE">
        <w:rPr>
          <w:rFonts w:eastAsiaTheme="minorEastAsia"/>
          <w:sz w:val="24"/>
          <w:szCs w:val="24"/>
        </w:rPr>
        <w:t>for the</w:t>
      </w:r>
      <w:r w:rsidR="00812DCA">
        <w:rPr>
          <w:rFonts w:eastAsiaTheme="minorEastAsia"/>
          <w:sz w:val="24"/>
          <w:szCs w:val="24"/>
        </w:rPr>
        <w:t xml:space="preserve"> low efficiency of about 15 to 21 percent </w:t>
      </w:r>
      <w:commentRangeEnd w:id="1"/>
      <w:r w:rsidR="005D2D55">
        <w:rPr>
          <w:rStyle w:val="CommentReference"/>
        </w:rPr>
        <w:commentReference w:id="1"/>
      </w:r>
      <w:r w:rsidR="00812DCA">
        <w:rPr>
          <w:rFonts w:eastAsiaTheme="minorEastAsia"/>
          <w:sz w:val="24"/>
          <w:szCs w:val="24"/>
        </w:rPr>
        <w:t>commercially</w:t>
      </w:r>
      <w:sdt>
        <w:sdtPr>
          <w:rPr>
            <w:rFonts w:eastAsiaTheme="minorEastAsia"/>
            <w:sz w:val="24"/>
            <w:szCs w:val="24"/>
          </w:rPr>
          <w:id w:val="-604121885"/>
          <w:citation/>
        </w:sdtPr>
        <w:sdtContent>
          <w:r w:rsidR="003E6E7C">
            <w:rPr>
              <w:rFonts w:eastAsiaTheme="minorEastAsia"/>
              <w:sz w:val="24"/>
              <w:szCs w:val="24"/>
            </w:rPr>
            <w:fldChar w:fldCharType="begin"/>
          </w:r>
          <w:r w:rsidR="003E6E7C">
            <w:rPr>
              <w:rFonts w:eastAsiaTheme="minorEastAsia"/>
              <w:sz w:val="24"/>
              <w:szCs w:val="24"/>
              <w:lang w:val="en-GB"/>
            </w:rPr>
            <w:instrText xml:space="preserve"> CITATION Phi21 \l 2057 </w:instrText>
          </w:r>
          <w:r w:rsidR="003E6E7C">
            <w:rPr>
              <w:rFonts w:eastAsiaTheme="minorEastAsia"/>
              <w:sz w:val="24"/>
              <w:szCs w:val="24"/>
            </w:rPr>
            <w:fldChar w:fldCharType="separate"/>
          </w:r>
          <w:r w:rsidR="003E6E7C">
            <w:rPr>
              <w:rFonts w:eastAsiaTheme="minorEastAsia"/>
              <w:noProof/>
              <w:sz w:val="24"/>
              <w:szCs w:val="24"/>
              <w:lang w:val="en-GB"/>
            </w:rPr>
            <w:t xml:space="preserve"> </w:t>
          </w:r>
          <w:r w:rsidR="003E6E7C" w:rsidRPr="003E6E7C">
            <w:rPr>
              <w:rFonts w:eastAsiaTheme="minorEastAsia"/>
              <w:noProof/>
              <w:sz w:val="24"/>
              <w:szCs w:val="24"/>
              <w:lang w:val="en-GB"/>
            </w:rPr>
            <w:t>[11]</w:t>
          </w:r>
          <w:r w:rsidR="003E6E7C">
            <w:rPr>
              <w:rFonts w:eastAsiaTheme="minorEastAsia"/>
              <w:sz w:val="24"/>
              <w:szCs w:val="24"/>
            </w:rPr>
            <w:fldChar w:fldCharType="end"/>
          </w:r>
        </w:sdtContent>
      </w:sdt>
      <w:r w:rsidR="00A728AE">
        <w:rPr>
          <w:rFonts w:eastAsiaTheme="minorEastAsia"/>
          <w:sz w:val="24"/>
          <w:szCs w:val="24"/>
        </w:rPr>
        <w:t>.</w:t>
      </w:r>
      <w:r w:rsidR="005D2D55">
        <w:rPr>
          <w:rFonts w:eastAsiaTheme="minorEastAsia"/>
          <w:sz w:val="24"/>
          <w:szCs w:val="24"/>
        </w:rPr>
        <w:t xml:space="preserve"> </w:t>
      </w:r>
      <w:r w:rsidR="005D2D55">
        <w:rPr>
          <w:rFonts w:eastAsiaTheme="minorEastAsia"/>
          <w:sz w:val="24"/>
          <w:szCs w:val="24"/>
        </w:rPr>
        <w:t xml:space="preserve">According to a report by Solar Energy Research Institute of Singapore (SERIS), there is only </w:t>
      </w:r>
      <m:oMath>
        <m:r>
          <w:rPr>
            <w:rFonts w:ascii="Cambria Math" w:eastAsiaTheme="minorEastAsia" w:hAnsi="Cambria Math"/>
            <w:sz w:val="24"/>
            <w:szCs w:val="24"/>
          </w:rPr>
          <m:t>37 k</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sidR="005D2D55">
        <w:rPr>
          <w:rFonts w:eastAsiaTheme="minorEastAsia"/>
          <w:sz w:val="24"/>
          <w:szCs w:val="24"/>
        </w:rPr>
        <w:t xml:space="preserve"> of usable space for PV panels.</w:t>
      </w:r>
      <w:r w:rsidR="00A728AE">
        <w:rPr>
          <w:rFonts w:eastAsiaTheme="minorEastAsia"/>
          <w:sz w:val="24"/>
          <w:szCs w:val="24"/>
        </w:rPr>
        <w:t xml:space="preserve"> Hence, other spaces must be explored to provide the space for PV installations</w:t>
      </w:r>
      <w:sdt>
        <w:sdtPr>
          <w:rPr>
            <w:rFonts w:eastAsiaTheme="minorEastAsia"/>
            <w:sz w:val="24"/>
            <w:szCs w:val="24"/>
          </w:rPr>
          <w:id w:val="-426493793"/>
          <w:citation/>
        </w:sdtPr>
        <w:sdtContent>
          <w:r w:rsidR="003E6E7C">
            <w:rPr>
              <w:rFonts w:eastAsiaTheme="minorEastAsia"/>
              <w:sz w:val="24"/>
              <w:szCs w:val="24"/>
            </w:rPr>
            <w:fldChar w:fldCharType="begin"/>
          </w:r>
          <w:r w:rsidR="003E6E7C">
            <w:rPr>
              <w:rFonts w:eastAsiaTheme="minorEastAsia"/>
              <w:sz w:val="24"/>
              <w:szCs w:val="24"/>
              <w:lang w:val="en-GB"/>
            </w:rPr>
            <w:instrText xml:space="preserve"> CITATION Phi21 \l 2057 </w:instrText>
          </w:r>
          <w:r w:rsidR="003E6E7C">
            <w:rPr>
              <w:rFonts w:eastAsiaTheme="minorEastAsia"/>
              <w:sz w:val="24"/>
              <w:szCs w:val="24"/>
            </w:rPr>
            <w:fldChar w:fldCharType="separate"/>
          </w:r>
          <w:r w:rsidR="003E6E7C">
            <w:rPr>
              <w:rFonts w:eastAsiaTheme="minorEastAsia"/>
              <w:noProof/>
              <w:sz w:val="24"/>
              <w:szCs w:val="24"/>
              <w:lang w:val="en-GB"/>
            </w:rPr>
            <w:t xml:space="preserve"> </w:t>
          </w:r>
          <w:r w:rsidR="003E6E7C" w:rsidRPr="003E6E7C">
            <w:rPr>
              <w:rFonts w:eastAsiaTheme="minorEastAsia"/>
              <w:noProof/>
              <w:sz w:val="24"/>
              <w:szCs w:val="24"/>
              <w:lang w:val="en-GB"/>
            </w:rPr>
            <w:t>[11]</w:t>
          </w:r>
          <w:r w:rsidR="003E6E7C">
            <w:rPr>
              <w:rFonts w:eastAsiaTheme="minorEastAsia"/>
              <w:sz w:val="24"/>
              <w:szCs w:val="24"/>
            </w:rPr>
            <w:fldChar w:fldCharType="end"/>
          </w:r>
        </w:sdtContent>
      </w:sdt>
      <w:r w:rsidR="00A728AE">
        <w:rPr>
          <w:rFonts w:eastAsiaTheme="minorEastAsia"/>
          <w:sz w:val="24"/>
          <w:szCs w:val="24"/>
        </w:rPr>
        <w:t>.</w:t>
      </w:r>
    </w:p>
    <w:p w14:paraId="13333F20" w14:textId="041D3D58" w:rsidR="00DA1924" w:rsidRDefault="00DA1924">
      <w:pPr>
        <w:rPr>
          <w:rFonts w:eastAsiaTheme="minorEastAsia"/>
          <w:sz w:val="24"/>
          <w:szCs w:val="24"/>
        </w:rPr>
      </w:pPr>
      <w:r>
        <w:rPr>
          <w:rFonts w:eastAsiaTheme="minorEastAsia"/>
          <w:sz w:val="24"/>
          <w:szCs w:val="24"/>
        </w:rPr>
        <w:t>Besides HDB, other urban facilities can be explored for PV installations.</w:t>
      </w:r>
      <w:r w:rsidR="00D558E0">
        <w:rPr>
          <w:rFonts w:eastAsiaTheme="minorEastAsia"/>
          <w:sz w:val="24"/>
          <w:szCs w:val="24"/>
        </w:rPr>
        <w:t xml:space="preserve"> In 2016, Land Transport Authority (LTA) have plans to install PV panels on two train depots that can generate enough energy to for the depot’s operational requirement excluding energy for the trains</w:t>
      </w:r>
      <w:sdt>
        <w:sdtPr>
          <w:rPr>
            <w:rFonts w:eastAsiaTheme="minorEastAsia"/>
            <w:sz w:val="24"/>
            <w:szCs w:val="24"/>
          </w:rPr>
          <w:id w:val="1358613668"/>
          <w:citation/>
        </w:sdtPr>
        <w:sdtContent>
          <w:r w:rsidR="003E6E7C">
            <w:rPr>
              <w:rFonts w:eastAsiaTheme="minorEastAsia"/>
              <w:sz w:val="24"/>
              <w:szCs w:val="24"/>
            </w:rPr>
            <w:fldChar w:fldCharType="begin"/>
          </w:r>
          <w:r w:rsidR="003E6E7C">
            <w:rPr>
              <w:rFonts w:eastAsiaTheme="minorEastAsia"/>
              <w:sz w:val="24"/>
              <w:szCs w:val="24"/>
              <w:lang w:val="en-GB"/>
            </w:rPr>
            <w:instrText xml:space="preserve"> CITATION Cli16 \l 2057 </w:instrText>
          </w:r>
          <w:r w:rsidR="003E6E7C">
            <w:rPr>
              <w:rFonts w:eastAsiaTheme="minorEastAsia"/>
              <w:sz w:val="24"/>
              <w:szCs w:val="24"/>
            </w:rPr>
            <w:fldChar w:fldCharType="separate"/>
          </w:r>
          <w:r w:rsidR="003E6E7C">
            <w:rPr>
              <w:rFonts w:eastAsiaTheme="minorEastAsia"/>
              <w:noProof/>
              <w:sz w:val="24"/>
              <w:szCs w:val="24"/>
              <w:lang w:val="en-GB"/>
            </w:rPr>
            <w:t xml:space="preserve"> </w:t>
          </w:r>
          <w:r w:rsidR="003E6E7C" w:rsidRPr="003E6E7C">
            <w:rPr>
              <w:rFonts w:eastAsiaTheme="minorEastAsia"/>
              <w:noProof/>
              <w:sz w:val="24"/>
              <w:szCs w:val="24"/>
              <w:lang w:val="en-GB"/>
            </w:rPr>
            <w:t>[19]</w:t>
          </w:r>
          <w:r w:rsidR="003E6E7C">
            <w:rPr>
              <w:rFonts w:eastAsiaTheme="minorEastAsia"/>
              <w:sz w:val="24"/>
              <w:szCs w:val="24"/>
            </w:rPr>
            <w:fldChar w:fldCharType="end"/>
          </w:r>
        </w:sdtContent>
      </w:sdt>
      <w:r w:rsidR="00D558E0">
        <w:rPr>
          <w:rFonts w:eastAsiaTheme="minorEastAsia"/>
          <w:sz w:val="24"/>
          <w:szCs w:val="24"/>
        </w:rPr>
        <w:t xml:space="preserve">. </w:t>
      </w:r>
      <w:r w:rsidR="00000AEE">
        <w:rPr>
          <w:rFonts w:eastAsiaTheme="minorEastAsia"/>
          <w:sz w:val="24"/>
          <w:szCs w:val="24"/>
        </w:rPr>
        <w:t>Solar roads - roads installed with solar panels, have been tested in other countries, but most of it proved the costly solar roads to be not feasible as they are either not durable enough to tolerate the traffic or produce insignificant amount of energy</w:t>
      </w:r>
      <w:sdt>
        <w:sdtPr>
          <w:rPr>
            <w:rFonts w:eastAsiaTheme="minorEastAsia"/>
            <w:sz w:val="24"/>
            <w:szCs w:val="24"/>
          </w:rPr>
          <w:id w:val="-2079583508"/>
          <w:citation/>
        </w:sdtPr>
        <w:sdtContent>
          <w:r w:rsidR="002E14F0">
            <w:rPr>
              <w:rFonts w:eastAsiaTheme="minorEastAsia"/>
              <w:sz w:val="24"/>
              <w:szCs w:val="24"/>
            </w:rPr>
            <w:fldChar w:fldCharType="begin"/>
          </w:r>
          <w:r w:rsidR="002E14F0">
            <w:rPr>
              <w:rFonts w:eastAsiaTheme="minorEastAsia"/>
              <w:sz w:val="24"/>
              <w:szCs w:val="24"/>
              <w:lang w:val="en-GB"/>
            </w:rPr>
            <w:instrText xml:space="preserve"> CITATION Sar21 \l 2057 </w:instrText>
          </w:r>
          <w:r w:rsidR="002E14F0">
            <w:rPr>
              <w:rFonts w:eastAsiaTheme="minorEastAsia"/>
              <w:sz w:val="24"/>
              <w:szCs w:val="24"/>
            </w:rPr>
            <w:fldChar w:fldCharType="separate"/>
          </w:r>
          <w:r w:rsidR="002E14F0">
            <w:rPr>
              <w:rFonts w:eastAsiaTheme="minorEastAsia"/>
              <w:noProof/>
              <w:sz w:val="24"/>
              <w:szCs w:val="24"/>
              <w:lang w:val="en-GB"/>
            </w:rPr>
            <w:t xml:space="preserve"> </w:t>
          </w:r>
          <w:r w:rsidR="002E14F0" w:rsidRPr="002E14F0">
            <w:rPr>
              <w:rFonts w:eastAsiaTheme="minorEastAsia"/>
              <w:noProof/>
              <w:sz w:val="24"/>
              <w:szCs w:val="24"/>
              <w:lang w:val="en-GB"/>
            </w:rPr>
            <w:t>[20]</w:t>
          </w:r>
          <w:r w:rsidR="002E14F0">
            <w:rPr>
              <w:rFonts w:eastAsiaTheme="minorEastAsia"/>
              <w:sz w:val="24"/>
              <w:szCs w:val="24"/>
            </w:rPr>
            <w:fldChar w:fldCharType="end"/>
          </w:r>
        </w:sdtContent>
      </w:sdt>
      <w:r w:rsidR="00000AEE">
        <w:rPr>
          <w:rFonts w:eastAsiaTheme="minorEastAsia"/>
          <w:sz w:val="24"/>
          <w:szCs w:val="24"/>
        </w:rPr>
        <w:t>. However, a 70m bicycle path in Netherlands, installed with solar panels produced promising results due to the generally lighter traffic of bicycles compared to automotive vehicles</w:t>
      </w:r>
      <w:sdt>
        <w:sdtPr>
          <w:rPr>
            <w:rFonts w:eastAsiaTheme="minorEastAsia"/>
            <w:sz w:val="24"/>
            <w:szCs w:val="24"/>
          </w:rPr>
          <w:id w:val="1095832303"/>
          <w:citation/>
        </w:sdtPr>
        <w:sdtContent>
          <w:r w:rsidR="002E14F0">
            <w:rPr>
              <w:rFonts w:eastAsiaTheme="minorEastAsia"/>
              <w:sz w:val="24"/>
              <w:szCs w:val="24"/>
            </w:rPr>
            <w:fldChar w:fldCharType="begin"/>
          </w:r>
          <w:r w:rsidR="002E14F0">
            <w:rPr>
              <w:rFonts w:eastAsiaTheme="minorEastAsia"/>
              <w:sz w:val="24"/>
              <w:szCs w:val="24"/>
              <w:lang w:val="en-GB"/>
            </w:rPr>
            <w:instrText xml:space="preserve"> CITATION Sar15 \l 2057 </w:instrText>
          </w:r>
          <w:r w:rsidR="002E14F0">
            <w:rPr>
              <w:rFonts w:eastAsiaTheme="minorEastAsia"/>
              <w:sz w:val="24"/>
              <w:szCs w:val="24"/>
            </w:rPr>
            <w:fldChar w:fldCharType="separate"/>
          </w:r>
          <w:r w:rsidR="002E14F0">
            <w:rPr>
              <w:rFonts w:eastAsiaTheme="minorEastAsia"/>
              <w:noProof/>
              <w:sz w:val="24"/>
              <w:szCs w:val="24"/>
              <w:lang w:val="en-GB"/>
            </w:rPr>
            <w:t xml:space="preserve"> </w:t>
          </w:r>
          <w:r w:rsidR="002E14F0" w:rsidRPr="002E14F0">
            <w:rPr>
              <w:rFonts w:eastAsiaTheme="minorEastAsia"/>
              <w:noProof/>
              <w:sz w:val="24"/>
              <w:szCs w:val="24"/>
              <w:lang w:val="en-GB"/>
            </w:rPr>
            <w:t>[21]</w:t>
          </w:r>
          <w:r w:rsidR="002E14F0">
            <w:rPr>
              <w:rFonts w:eastAsiaTheme="minorEastAsia"/>
              <w:sz w:val="24"/>
              <w:szCs w:val="24"/>
            </w:rPr>
            <w:fldChar w:fldCharType="end"/>
          </w:r>
        </w:sdtContent>
      </w:sdt>
      <w:r w:rsidR="00000AEE">
        <w:rPr>
          <w:rFonts w:eastAsiaTheme="minorEastAsia"/>
          <w:sz w:val="24"/>
          <w:szCs w:val="24"/>
        </w:rPr>
        <w:t>.</w:t>
      </w:r>
      <w:r w:rsidR="003D119D">
        <w:rPr>
          <w:rFonts w:eastAsiaTheme="minorEastAsia"/>
          <w:sz w:val="24"/>
          <w:szCs w:val="24"/>
        </w:rPr>
        <w:t xml:space="preserve"> The 70m bicycle path produces enough energy to power a small household. This technology can be implemented in Singapore Park Connector Network (PCN) which spans about 300km in total length</w:t>
      </w:r>
      <w:sdt>
        <w:sdtPr>
          <w:rPr>
            <w:rFonts w:eastAsiaTheme="minorEastAsia"/>
            <w:sz w:val="24"/>
            <w:szCs w:val="24"/>
          </w:rPr>
          <w:id w:val="1272747622"/>
          <w:citation/>
        </w:sdtPr>
        <w:sdtContent>
          <w:r w:rsidR="002E14F0">
            <w:rPr>
              <w:rFonts w:eastAsiaTheme="minorEastAsia"/>
              <w:sz w:val="24"/>
              <w:szCs w:val="24"/>
            </w:rPr>
            <w:fldChar w:fldCharType="begin"/>
          </w:r>
          <w:r w:rsidR="002E14F0">
            <w:rPr>
              <w:rFonts w:eastAsiaTheme="minorEastAsia"/>
              <w:sz w:val="24"/>
              <w:szCs w:val="24"/>
              <w:lang w:val="en-GB"/>
            </w:rPr>
            <w:instrText xml:space="preserve"> CITATION Nat22 \l 2057 </w:instrText>
          </w:r>
          <w:r w:rsidR="002E14F0">
            <w:rPr>
              <w:rFonts w:eastAsiaTheme="minorEastAsia"/>
              <w:sz w:val="24"/>
              <w:szCs w:val="24"/>
            </w:rPr>
            <w:fldChar w:fldCharType="separate"/>
          </w:r>
          <w:r w:rsidR="002E14F0">
            <w:rPr>
              <w:rFonts w:eastAsiaTheme="minorEastAsia"/>
              <w:noProof/>
              <w:sz w:val="24"/>
              <w:szCs w:val="24"/>
              <w:lang w:val="en-GB"/>
            </w:rPr>
            <w:t xml:space="preserve"> </w:t>
          </w:r>
          <w:r w:rsidR="002E14F0" w:rsidRPr="002E14F0">
            <w:rPr>
              <w:rFonts w:eastAsiaTheme="minorEastAsia"/>
              <w:noProof/>
              <w:sz w:val="24"/>
              <w:szCs w:val="24"/>
              <w:lang w:val="en-GB"/>
            </w:rPr>
            <w:t>[22]</w:t>
          </w:r>
          <w:r w:rsidR="002E14F0">
            <w:rPr>
              <w:rFonts w:eastAsiaTheme="minorEastAsia"/>
              <w:sz w:val="24"/>
              <w:szCs w:val="24"/>
            </w:rPr>
            <w:fldChar w:fldCharType="end"/>
          </w:r>
        </w:sdtContent>
      </w:sdt>
      <w:r w:rsidR="003D119D">
        <w:rPr>
          <w:rFonts w:eastAsiaTheme="minorEastAsia"/>
          <w:sz w:val="24"/>
          <w:szCs w:val="24"/>
        </w:rPr>
        <w:t xml:space="preserve">. By installing PV panels onto current infrastructures, no additional land is wasted, but available urban space for PV installations persists. </w:t>
      </w:r>
    </w:p>
    <w:p w14:paraId="125D4BCB" w14:textId="3B008A2B" w:rsidR="0046328C" w:rsidRDefault="00302043">
      <w:pPr>
        <w:rPr>
          <w:rFonts w:eastAsiaTheme="minorEastAsia"/>
          <w:sz w:val="24"/>
          <w:szCs w:val="24"/>
        </w:rPr>
      </w:pPr>
      <w:r>
        <w:rPr>
          <w:rFonts w:eastAsiaTheme="minorEastAsia"/>
          <w:sz w:val="24"/>
          <w:szCs w:val="24"/>
        </w:rPr>
        <w:t xml:space="preserve">Singapore have recognised the </w:t>
      </w:r>
      <w:r w:rsidR="00197C71">
        <w:rPr>
          <w:rFonts w:eastAsiaTheme="minorEastAsia"/>
          <w:sz w:val="24"/>
          <w:szCs w:val="24"/>
        </w:rPr>
        <w:t xml:space="preserve">limited land constraints and </w:t>
      </w:r>
      <w:r w:rsidR="00A62046">
        <w:rPr>
          <w:rFonts w:eastAsiaTheme="minorEastAsia"/>
          <w:sz w:val="24"/>
          <w:szCs w:val="24"/>
        </w:rPr>
        <w:t xml:space="preserve">have looked to the water for </w:t>
      </w:r>
      <w:r w:rsidR="00DA1880">
        <w:rPr>
          <w:rFonts w:eastAsiaTheme="minorEastAsia"/>
          <w:sz w:val="24"/>
          <w:szCs w:val="24"/>
        </w:rPr>
        <w:t>PV installations. In 2021, S</w:t>
      </w:r>
      <w:r w:rsidR="00D00C71">
        <w:rPr>
          <w:rFonts w:eastAsiaTheme="minorEastAsia"/>
          <w:sz w:val="24"/>
          <w:szCs w:val="24"/>
        </w:rPr>
        <w:t>embcorp Industries</w:t>
      </w:r>
      <w:r w:rsidR="002762EA">
        <w:rPr>
          <w:rFonts w:eastAsiaTheme="minorEastAsia"/>
          <w:sz w:val="24"/>
          <w:szCs w:val="24"/>
        </w:rPr>
        <w:t xml:space="preserve"> have finished the construction of</w:t>
      </w:r>
      <w:r w:rsidR="00D00C71">
        <w:rPr>
          <w:rFonts w:eastAsiaTheme="minorEastAsia"/>
          <w:sz w:val="24"/>
          <w:szCs w:val="24"/>
        </w:rPr>
        <w:t xml:space="preserve"> floating solar panel farms in Western Singapore</w:t>
      </w:r>
      <w:sdt>
        <w:sdtPr>
          <w:rPr>
            <w:rFonts w:eastAsiaTheme="minorEastAsia"/>
            <w:sz w:val="24"/>
            <w:szCs w:val="24"/>
          </w:rPr>
          <w:id w:val="1406805157"/>
          <w:citation/>
        </w:sdtPr>
        <w:sdtContent>
          <w:r w:rsidR="0022143F">
            <w:rPr>
              <w:rFonts w:eastAsiaTheme="minorEastAsia"/>
              <w:sz w:val="24"/>
              <w:szCs w:val="24"/>
            </w:rPr>
            <w:fldChar w:fldCharType="begin"/>
          </w:r>
          <w:r w:rsidR="0022143F">
            <w:rPr>
              <w:rFonts w:eastAsiaTheme="minorEastAsia"/>
              <w:sz w:val="24"/>
              <w:szCs w:val="24"/>
              <w:lang w:val="en-GB"/>
            </w:rPr>
            <w:instrText xml:space="preserve"> CITATION Che21 \l 2057 </w:instrText>
          </w:r>
          <w:r w:rsidR="0022143F">
            <w:rPr>
              <w:rFonts w:eastAsiaTheme="minorEastAsia"/>
              <w:sz w:val="24"/>
              <w:szCs w:val="24"/>
            </w:rPr>
            <w:fldChar w:fldCharType="separate"/>
          </w:r>
          <w:r w:rsidR="0022143F">
            <w:rPr>
              <w:rFonts w:eastAsiaTheme="minorEastAsia"/>
              <w:noProof/>
              <w:sz w:val="24"/>
              <w:szCs w:val="24"/>
              <w:lang w:val="en-GB"/>
            </w:rPr>
            <w:t xml:space="preserve"> </w:t>
          </w:r>
          <w:r w:rsidR="0022143F" w:rsidRPr="0022143F">
            <w:rPr>
              <w:rFonts w:eastAsiaTheme="minorEastAsia"/>
              <w:noProof/>
              <w:sz w:val="24"/>
              <w:szCs w:val="24"/>
              <w:lang w:val="en-GB"/>
            </w:rPr>
            <w:t>[23]</w:t>
          </w:r>
          <w:r w:rsidR="0022143F">
            <w:rPr>
              <w:rFonts w:eastAsiaTheme="minorEastAsia"/>
              <w:sz w:val="24"/>
              <w:szCs w:val="24"/>
            </w:rPr>
            <w:fldChar w:fldCharType="end"/>
          </w:r>
        </w:sdtContent>
      </w:sdt>
      <w:r w:rsidR="00D00C71">
        <w:rPr>
          <w:rFonts w:eastAsiaTheme="minorEastAsia"/>
          <w:sz w:val="24"/>
          <w:szCs w:val="24"/>
        </w:rPr>
        <w:t>. The solar panel farms can produce 60 megawatt-peak of electricity which is enough to power the 5 water treatment plants</w:t>
      </w:r>
      <w:sdt>
        <w:sdtPr>
          <w:rPr>
            <w:rFonts w:eastAsiaTheme="minorEastAsia"/>
            <w:sz w:val="24"/>
            <w:szCs w:val="24"/>
          </w:rPr>
          <w:id w:val="-1170320233"/>
          <w:citation/>
        </w:sdtPr>
        <w:sdtContent>
          <w:r w:rsidR="0022143F">
            <w:rPr>
              <w:rFonts w:eastAsiaTheme="minorEastAsia"/>
              <w:sz w:val="24"/>
              <w:szCs w:val="24"/>
            </w:rPr>
            <w:fldChar w:fldCharType="begin"/>
          </w:r>
          <w:r w:rsidR="0022143F">
            <w:rPr>
              <w:rFonts w:eastAsiaTheme="minorEastAsia"/>
              <w:sz w:val="24"/>
              <w:szCs w:val="24"/>
              <w:lang w:val="en-GB"/>
            </w:rPr>
            <w:instrText xml:space="preserve"> CITATION Che21 \l 2057 </w:instrText>
          </w:r>
          <w:r w:rsidR="0022143F">
            <w:rPr>
              <w:rFonts w:eastAsiaTheme="minorEastAsia"/>
              <w:sz w:val="24"/>
              <w:szCs w:val="24"/>
            </w:rPr>
            <w:fldChar w:fldCharType="separate"/>
          </w:r>
          <w:r w:rsidR="0022143F">
            <w:rPr>
              <w:rFonts w:eastAsiaTheme="minorEastAsia"/>
              <w:noProof/>
              <w:sz w:val="24"/>
              <w:szCs w:val="24"/>
              <w:lang w:val="en-GB"/>
            </w:rPr>
            <w:t xml:space="preserve"> </w:t>
          </w:r>
          <w:r w:rsidR="0022143F" w:rsidRPr="0022143F">
            <w:rPr>
              <w:rFonts w:eastAsiaTheme="minorEastAsia"/>
              <w:noProof/>
              <w:sz w:val="24"/>
              <w:szCs w:val="24"/>
              <w:lang w:val="en-GB"/>
            </w:rPr>
            <w:t>[23]</w:t>
          </w:r>
          <w:r w:rsidR="0022143F">
            <w:rPr>
              <w:rFonts w:eastAsiaTheme="minorEastAsia"/>
              <w:sz w:val="24"/>
              <w:szCs w:val="24"/>
            </w:rPr>
            <w:fldChar w:fldCharType="end"/>
          </w:r>
        </w:sdtContent>
      </w:sdt>
      <w:r w:rsidR="00D00C71">
        <w:rPr>
          <w:rFonts w:eastAsiaTheme="minorEastAsia"/>
          <w:sz w:val="24"/>
          <w:szCs w:val="24"/>
        </w:rPr>
        <w:t xml:space="preserve">. The floating solar panel farms occupy a total area of about 45 football fields and proved to be a viable solution to Singapore’s land scarcity as no land area is required for the floating solar panel </w:t>
      </w:r>
      <w:r w:rsidR="00D00C71">
        <w:rPr>
          <w:rFonts w:eastAsiaTheme="minorEastAsia"/>
          <w:sz w:val="24"/>
          <w:szCs w:val="24"/>
        </w:rPr>
        <w:lastRenderedPageBreak/>
        <w:t xml:space="preserve">farms and the surrounding waters serve as a cooling system for the PV systems, </w:t>
      </w:r>
      <w:r w:rsidR="002D1505">
        <w:rPr>
          <w:rFonts w:eastAsiaTheme="minorEastAsia"/>
          <w:sz w:val="24"/>
          <w:szCs w:val="24"/>
        </w:rPr>
        <w:t>providing about 5 to 15% better performance compared to the rooftop PV systems</w:t>
      </w:r>
      <w:sdt>
        <w:sdtPr>
          <w:rPr>
            <w:rFonts w:eastAsiaTheme="minorEastAsia"/>
            <w:sz w:val="24"/>
            <w:szCs w:val="24"/>
          </w:rPr>
          <w:id w:val="-911238608"/>
          <w:citation/>
        </w:sdtPr>
        <w:sdtContent>
          <w:r w:rsidR="0022143F">
            <w:rPr>
              <w:rFonts w:eastAsiaTheme="minorEastAsia"/>
              <w:sz w:val="24"/>
              <w:szCs w:val="24"/>
            </w:rPr>
            <w:fldChar w:fldCharType="begin"/>
          </w:r>
          <w:r w:rsidR="0022143F">
            <w:rPr>
              <w:rFonts w:eastAsiaTheme="minorEastAsia"/>
              <w:sz w:val="24"/>
              <w:szCs w:val="24"/>
              <w:lang w:val="en-GB"/>
            </w:rPr>
            <w:instrText xml:space="preserve"> CITATION Che21 \l 2057 </w:instrText>
          </w:r>
          <w:r w:rsidR="0022143F">
            <w:rPr>
              <w:rFonts w:eastAsiaTheme="minorEastAsia"/>
              <w:sz w:val="24"/>
              <w:szCs w:val="24"/>
            </w:rPr>
            <w:fldChar w:fldCharType="separate"/>
          </w:r>
          <w:r w:rsidR="0022143F">
            <w:rPr>
              <w:rFonts w:eastAsiaTheme="minorEastAsia"/>
              <w:noProof/>
              <w:sz w:val="24"/>
              <w:szCs w:val="24"/>
              <w:lang w:val="en-GB"/>
            </w:rPr>
            <w:t xml:space="preserve"> </w:t>
          </w:r>
          <w:r w:rsidR="0022143F" w:rsidRPr="0022143F">
            <w:rPr>
              <w:rFonts w:eastAsiaTheme="minorEastAsia"/>
              <w:noProof/>
              <w:sz w:val="24"/>
              <w:szCs w:val="24"/>
              <w:lang w:val="en-GB"/>
            </w:rPr>
            <w:t>[23]</w:t>
          </w:r>
          <w:r w:rsidR="0022143F">
            <w:rPr>
              <w:rFonts w:eastAsiaTheme="minorEastAsia"/>
              <w:sz w:val="24"/>
              <w:szCs w:val="24"/>
            </w:rPr>
            <w:fldChar w:fldCharType="end"/>
          </w:r>
        </w:sdtContent>
      </w:sdt>
      <w:r w:rsidR="002D1505">
        <w:rPr>
          <w:rFonts w:eastAsiaTheme="minorEastAsia"/>
          <w:sz w:val="24"/>
          <w:szCs w:val="24"/>
        </w:rPr>
        <w:t>.</w:t>
      </w:r>
    </w:p>
    <w:p w14:paraId="07F487F4" w14:textId="7D32881A" w:rsidR="0046328C" w:rsidRDefault="0046328C">
      <w:pPr>
        <w:rPr>
          <w:rFonts w:eastAsiaTheme="minorEastAsia"/>
          <w:sz w:val="24"/>
          <w:szCs w:val="24"/>
        </w:rPr>
      </w:pPr>
      <w:r>
        <w:rPr>
          <w:rFonts w:eastAsiaTheme="minorEastAsia"/>
          <w:sz w:val="24"/>
          <w:szCs w:val="24"/>
        </w:rPr>
        <w:t xml:space="preserve">Installation of floating solar farms requires careful planning and many considerations. </w:t>
      </w:r>
      <w:r w:rsidR="00760DFF">
        <w:rPr>
          <w:rFonts w:eastAsiaTheme="minorEastAsia"/>
          <w:sz w:val="24"/>
          <w:szCs w:val="24"/>
        </w:rPr>
        <w:t xml:space="preserve">Singapore supports a high level of maritime activities and installation of the floating solar farms in the open sea can be detrimental to maritime activities. Furthermore, Singapore boasts a rich marine ecosystem and installation of PV systems should take extra care not to affect the marine ecosystem. Additionally, protection measures must be implemented into the PV systems to counter tidal-waves and unwanted </w:t>
      </w:r>
      <w:r w:rsidR="007A0C9B">
        <w:rPr>
          <w:rFonts w:eastAsiaTheme="minorEastAsia"/>
          <w:sz w:val="24"/>
          <w:szCs w:val="24"/>
        </w:rPr>
        <w:t>materials such as algae from the water that could wear the system out faster.</w:t>
      </w:r>
    </w:p>
    <w:p w14:paraId="72B37210" w14:textId="090BCE30" w:rsidR="00003074" w:rsidRDefault="00003074">
      <w:pPr>
        <w:rPr>
          <w:rFonts w:eastAsiaTheme="minorEastAsia"/>
          <w:sz w:val="24"/>
          <w:szCs w:val="24"/>
        </w:rPr>
      </w:pPr>
      <w:r>
        <w:rPr>
          <w:rFonts w:eastAsiaTheme="minorEastAsia"/>
          <w:sz w:val="24"/>
          <w:szCs w:val="24"/>
        </w:rPr>
        <w:t xml:space="preserve">The aesthetics and high </w:t>
      </w:r>
      <w:r w:rsidR="00812DCA">
        <w:rPr>
          <w:rFonts w:eastAsiaTheme="minorEastAsia"/>
          <w:sz w:val="24"/>
          <w:szCs w:val="24"/>
        </w:rPr>
        <w:t xml:space="preserve">upfront </w:t>
      </w:r>
      <w:r>
        <w:rPr>
          <w:rFonts w:eastAsiaTheme="minorEastAsia"/>
          <w:sz w:val="24"/>
          <w:szCs w:val="24"/>
        </w:rPr>
        <w:t xml:space="preserve">cost of PV systems might deter developers from installing them. </w:t>
      </w:r>
      <w:r w:rsidR="00673B13">
        <w:rPr>
          <w:rFonts w:eastAsiaTheme="minorEastAsia"/>
          <w:sz w:val="24"/>
          <w:szCs w:val="24"/>
        </w:rPr>
        <w:t>An average household in landed property requires about $20 000 to install a 10kWp PV system</w:t>
      </w:r>
      <w:sdt>
        <w:sdtPr>
          <w:rPr>
            <w:rFonts w:eastAsiaTheme="minorEastAsia"/>
            <w:sz w:val="24"/>
            <w:szCs w:val="24"/>
          </w:rPr>
          <w:id w:val="862779023"/>
          <w:citation/>
        </w:sdtPr>
        <w:sdtContent>
          <w:r w:rsidR="006F0E12">
            <w:rPr>
              <w:rFonts w:eastAsiaTheme="minorEastAsia"/>
              <w:sz w:val="24"/>
              <w:szCs w:val="24"/>
            </w:rPr>
            <w:fldChar w:fldCharType="begin"/>
          </w:r>
          <w:r w:rsidR="006F0E12">
            <w:rPr>
              <w:rFonts w:eastAsiaTheme="minorEastAsia"/>
              <w:sz w:val="24"/>
              <w:szCs w:val="24"/>
              <w:lang w:val="en-GB"/>
            </w:rPr>
            <w:instrText xml:space="preserve"> CITATION Pro21 \l 2057 </w:instrText>
          </w:r>
          <w:r w:rsidR="006F0E12">
            <w:rPr>
              <w:rFonts w:eastAsiaTheme="minorEastAsia"/>
              <w:sz w:val="24"/>
              <w:szCs w:val="24"/>
            </w:rPr>
            <w:fldChar w:fldCharType="separate"/>
          </w:r>
          <w:r w:rsidR="006F0E12">
            <w:rPr>
              <w:rFonts w:eastAsiaTheme="minorEastAsia"/>
              <w:noProof/>
              <w:sz w:val="24"/>
              <w:szCs w:val="24"/>
              <w:lang w:val="en-GB"/>
            </w:rPr>
            <w:t xml:space="preserve"> </w:t>
          </w:r>
          <w:r w:rsidR="006F0E12" w:rsidRPr="006F0E12">
            <w:rPr>
              <w:rFonts w:eastAsiaTheme="minorEastAsia"/>
              <w:noProof/>
              <w:sz w:val="24"/>
              <w:szCs w:val="24"/>
              <w:lang w:val="en-GB"/>
            </w:rPr>
            <w:t>[24]</w:t>
          </w:r>
          <w:r w:rsidR="006F0E12">
            <w:rPr>
              <w:rFonts w:eastAsiaTheme="minorEastAsia"/>
              <w:sz w:val="24"/>
              <w:szCs w:val="24"/>
            </w:rPr>
            <w:fldChar w:fldCharType="end"/>
          </w:r>
        </w:sdtContent>
      </w:sdt>
      <w:r w:rsidR="00673B13">
        <w:rPr>
          <w:rFonts w:eastAsiaTheme="minorEastAsia"/>
          <w:sz w:val="24"/>
          <w:szCs w:val="24"/>
        </w:rPr>
        <w:t>. Furthermore, PV systems last for 20-25 years compared to the 40 years life span of a gas-fired power plant</w:t>
      </w:r>
      <w:sdt>
        <w:sdtPr>
          <w:rPr>
            <w:rFonts w:eastAsiaTheme="minorEastAsia"/>
            <w:sz w:val="24"/>
            <w:szCs w:val="24"/>
          </w:rPr>
          <w:id w:val="2023506341"/>
          <w:citation/>
        </w:sdtPr>
        <w:sdtContent>
          <w:r w:rsidR="006F0E12">
            <w:rPr>
              <w:rFonts w:eastAsiaTheme="minorEastAsia"/>
              <w:sz w:val="24"/>
              <w:szCs w:val="24"/>
            </w:rPr>
            <w:fldChar w:fldCharType="begin"/>
          </w:r>
          <w:r w:rsidR="006F0E12">
            <w:rPr>
              <w:rFonts w:eastAsiaTheme="minorEastAsia"/>
              <w:sz w:val="24"/>
              <w:szCs w:val="24"/>
              <w:lang w:val="en-GB"/>
            </w:rPr>
            <w:instrText xml:space="preserve"> CITATION Phi21 \l 2057 </w:instrText>
          </w:r>
          <w:r w:rsidR="006F0E12">
            <w:rPr>
              <w:rFonts w:eastAsiaTheme="minorEastAsia"/>
              <w:sz w:val="24"/>
              <w:szCs w:val="24"/>
            </w:rPr>
            <w:fldChar w:fldCharType="separate"/>
          </w:r>
          <w:r w:rsidR="006F0E12">
            <w:rPr>
              <w:rFonts w:eastAsiaTheme="minorEastAsia"/>
              <w:noProof/>
              <w:sz w:val="24"/>
              <w:szCs w:val="24"/>
              <w:lang w:val="en-GB"/>
            </w:rPr>
            <w:t xml:space="preserve"> </w:t>
          </w:r>
          <w:r w:rsidR="006F0E12" w:rsidRPr="006F0E12">
            <w:rPr>
              <w:rFonts w:eastAsiaTheme="minorEastAsia"/>
              <w:noProof/>
              <w:sz w:val="24"/>
              <w:szCs w:val="24"/>
              <w:lang w:val="en-GB"/>
            </w:rPr>
            <w:t>[11]</w:t>
          </w:r>
          <w:r w:rsidR="006F0E12">
            <w:rPr>
              <w:rFonts w:eastAsiaTheme="minorEastAsia"/>
              <w:sz w:val="24"/>
              <w:szCs w:val="24"/>
            </w:rPr>
            <w:fldChar w:fldCharType="end"/>
          </w:r>
        </w:sdtContent>
      </w:sdt>
      <w:r w:rsidR="00812DCA">
        <w:rPr>
          <w:rFonts w:eastAsiaTheme="minorEastAsia"/>
          <w:sz w:val="24"/>
          <w:szCs w:val="24"/>
        </w:rPr>
        <w:t>. However, the lower maintenance cost of PV systems can cover the higher upfront cost</w:t>
      </w:r>
      <w:r w:rsidR="0046328C">
        <w:rPr>
          <w:rFonts w:eastAsiaTheme="minorEastAsia"/>
          <w:sz w:val="24"/>
          <w:szCs w:val="24"/>
        </w:rPr>
        <w:t xml:space="preserve"> over the lifetime of the PV system</w:t>
      </w:r>
      <w:sdt>
        <w:sdtPr>
          <w:rPr>
            <w:rFonts w:eastAsiaTheme="minorEastAsia"/>
            <w:sz w:val="24"/>
            <w:szCs w:val="24"/>
          </w:rPr>
          <w:id w:val="93057122"/>
          <w:citation/>
        </w:sdtPr>
        <w:sdtContent>
          <w:r w:rsidR="006847A1">
            <w:rPr>
              <w:rFonts w:eastAsiaTheme="minorEastAsia"/>
              <w:sz w:val="24"/>
              <w:szCs w:val="24"/>
            </w:rPr>
            <w:fldChar w:fldCharType="begin"/>
          </w:r>
          <w:r w:rsidR="006847A1">
            <w:rPr>
              <w:rFonts w:eastAsiaTheme="minorEastAsia"/>
              <w:sz w:val="24"/>
              <w:szCs w:val="24"/>
              <w:lang w:val="en-GB"/>
            </w:rPr>
            <w:instrText xml:space="preserve"> CITATION Sol20 \l 2057 </w:instrText>
          </w:r>
          <w:r w:rsidR="006847A1">
            <w:rPr>
              <w:rFonts w:eastAsiaTheme="minorEastAsia"/>
              <w:sz w:val="24"/>
              <w:szCs w:val="24"/>
            </w:rPr>
            <w:fldChar w:fldCharType="separate"/>
          </w:r>
          <w:r w:rsidR="006847A1">
            <w:rPr>
              <w:rFonts w:eastAsiaTheme="minorEastAsia"/>
              <w:noProof/>
              <w:sz w:val="24"/>
              <w:szCs w:val="24"/>
              <w:lang w:val="en-GB"/>
            </w:rPr>
            <w:t xml:space="preserve"> </w:t>
          </w:r>
          <w:r w:rsidR="006847A1" w:rsidRPr="006847A1">
            <w:rPr>
              <w:rFonts w:eastAsiaTheme="minorEastAsia"/>
              <w:noProof/>
              <w:sz w:val="24"/>
              <w:szCs w:val="24"/>
              <w:lang w:val="en-GB"/>
            </w:rPr>
            <w:t>[25]</w:t>
          </w:r>
          <w:r w:rsidR="006847A1">
            <w:rPr>
              <w:rFonts w:eastAsiaTheme="minorEastAsia"/>
              <w:sz w:val="24"/>
              <w:szCs w:val="24"/>
            </w:rPr>
            <w:fldChar w:fldCharType="end"/>
          </w:r>
        </w:sdtContent>
      </w:sdt>
      <w:r w:rsidR="00812DCA">
        <w:rPr>
          <w:rFonts w:eastAsiaTheme="minorEastAsia"/>
          <w:sz w:val="24"/>
          <w:szCs w:val="24"/>
        </w:rPr>
        <w:t>.</w:t>
      </w:r>
      <w:r w:rsidR="0046328C">
        <w:rPr>
          <w:rFonts w:eastAsiaTheme="minorEastAsia"/>
          <w:sz w:val="24"/>
          <w:szCs w:val="24"/>
        </w:rPr>
        <w:t xml:space="preserve"> Moreover, excess energy generated from grid-tied PV systems can be sold back to the grid.</w:t>
      </w:r>
    </w:p>
    <w:p w14:paraId="46ABDBF8" w14:textId="2842B869" w:rsidR="006847A1" w:rsidRDefault="00003074">
      <w:pPr>
        <w:rPr>
          <w:rFonts w:eastAsiaTheme="minorEastAsia"/>
          <w:sz w:val="24"/>
          <w:szCs w:val="24"/>
        </w:rPr>
      </w:pPr>
      <w:r>
        <w:rPr>
          <w:rFonts w:eastAsiaTheme="minorEastAsia"/>
          <w:sz w:val="24"/>
          <w:szCs w:val="24"/>
        </w:rPr>
        <w:t xml:space="preserve">Despite the limitations of solar energy in Singapore, it remains one of the most potential renewable sources of energy due to the higher irradiance levels that Singapore receives. </w:t>
      </w:r>
      <w:r w:rsidR="00A728AE">
        <w:rPr>
          <w:rFonts w:eastAsiaTheme="minorEastAsia"/>
          <w:sz w:val="24"/>
          <w:szCs w:val="24"/>
        </w:rPr>
        <w:t xml:space="preserve">As technology improves, efficiency of PV systems </w:t>
      </w:r>
      <w:r w:rsidR="0046328C">
        <w:rPr>
          <w:rFonts w:eastAsiaTheme="minorEastAsia"/>
          <w:sz w:val="24"/>
          <w:szCs w:val="24"/>
        </w:rPr>
        <w:t>is</w:t>
      </w:r>
      <w:r w:rsidR="00A728AE">
        <w:rPr>
          <w:rFonts w:eastAsiaTheme="minorEastAsia"/>
          <w:sz w:val="24"/>
          <w:szCs w:val="24"/>
        </w:rPr>
        <w:t xml:space="preserve"> expected to increase while their cost </w:t>
      </w:r>
      <w:r w:rsidR="0046328C">
        <w:rPr>
          <w:rFonts w:eastAsiaTheme="minorEastAsia"/>
          <w:sz w:val="24"/>
          <w:szCs w:val="24"/>
        </w:rPr>
        <w:t>is</w:t>
      </w:r>
      <w:r w:rsidR="00A728AE">
        <w:rPr>
          <w:rFonts w:eastAsiaTheme="minorEastAsia"/>
          <w:sz w:val="24"/>
          <w:szCs w:val="24"/>
        </w:rPr>
        <w:t xml:space="preserve"> expected to drop, bridging the gap between solar energy sources and non-renewable energy sources.</w:t>
      </w:r>
      <w:r w:rsidR="0046328C">
        <w:rPr>
          <w:rFonts w:eastAsiaTheme="minorEastAsia"/>
          <w:sz w:val="24"/>
          <w:szCs w:val="24"/>
        </w:rPr>
        <w:t xml:space="preserve"> Despite great potential of solar energy in Singapore, solar energy alone cannot meet the energy demands of Singapore, hence it is instrumental for Singapore to diversify its renewable energy sources into other areas such as wind and hydro energy.</w:t>
      </w:r>
    </w:p>
    <w:sdt>
      <w:sdtPr>
        <w:id w:val="7806042"/>
        <w:docPartObj>
          <w:docPartGallery w:val="Bibliographies"/>
          <w:docPartUnique/>
        </w:docPartObj>
      </w:sdtPr>
      <w:sdtEndPr>
        <w:rPr>
          <w:rFonts w:asciiTheme="minorHAnsi" w:eastAsiaTheme="minorHAnsi" w:hAnsiTheme="minorHAnsi" w:cstheme="minorBidi"/>
          <w:color w:val="auto"/>
          <w:sz w:val="22"/>
          <w:szCs w:val="22"/>
          <w:lang w:val="en-SG"/>
        </w:rPr>
      </w:sdtEndPr>
      <w:sdtContent>
        <w:p w14:paraId="4BABC777" w14:textId="58E264A3" w:rsidR="00233731" w:rsidRDefault="00233731">
          <w:pPr>
            <w:pStyle w:val="Heading1"/>
          </w:pPr>
          <w:r>
            <w:t>References</w:t>
          </w:r>
        </w:p>
        <w:sdt>
          <w:sdtPr>
            <w:id w:val="-573587230"/>
            <w:bibliography/>
          </w:sdtPr>
          <w:sdtContent>
            <w:p w14:paraId="0044CCE5" w14:textId="77777777" w:rsidR="00233731" w:rsidRDefault="00233731">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58"/>
                <w:gridCol w:w="8402"/>
              </w:tblGrid>
              <w:tr w:rsidR="008D600F" w14:paraId="20E1B915" w14:textId="77777777" w:rsidTr="008D600F">
                <w:trPr>
                  <w:divId w:val="1608468032"/>
                  <w:tblCellSpacing w:w="15" w:type="dxa"/>
                </w:trPr>
                <w:tc>
                  <w:tcPr>
                    <w:tcW w:w="305" w:type="pct"/>
                    <w:gridSpan w:val="2"/>
                    <w:hideMark/>
                  </w:tcPr>
                  <w:p w14:paraId="2FEAF6E6" w14:textId="6D2D5C8F" w:rsidR="00233731" w:rsidRDefault="00233731">
                    <w:pPr>
                      <w:pStyle w:val="Bibliography"/>
                      <w:rPr>
                        <w:noProof/>
                        <w:sz w:val="24"/>
                        <w:szCs w:val="24"/>
                        <w:lang w:val="en-US"/>
                      </w:rPr>
                    </w:pPr>
                    <w:r>
                      <w:rPr>
                        <w:noProof/>
                        <w:lang w:val="en-US"/>
                      </w:rPr>
                      <w:t xml:space="preserve">[1] </w:t>
                    </w:r>
                  </w:p>
                </w:tc>
                <w:tc>
                  <w:tcPr>
                    <w:tcW w:w="4645" w:type="pct"/>
                    <w:hideMark/>
                  </w:tcPr>
                  <w:p w14:paraId="640EA520" w14:textId="77777777" w:rsidR="00233731" w:rsidRDefault="00233731">
                    <w:pPr>
                      <w:pStyle w:val="Bibliography"/>
                      <w:rPr>
                        <w:noProof/>
                        <w:lang w:val="en-US"/>
                      </w:rPr>
                    </w:pPr>
                    <w:r>
                      <w:rPr>
                        <w:noProof/>
                        <w:lang w:val="en-US"/>
                      </w:rPr>
                      <w:t>V.Avrutin, N.Izyumskaya and H.Morkoç, "Semiconductor solar cells: Recent progress in terrestrial applications," Science Direct, 2010.</w:t>
                    </w:r>
                  </w:p>
                </w:tc>
              </w:tr>
              <w:tr w:rsidR="008D600F" w14:paraId="43EFE19A" w14:textId="77777777" w:rsidTr="008D600F">
                <w:trPr>
                  <w:divId w:val="1608468032"/>
                  <w:tblCellSpacing w:w="15" w:type="dxa"/>
                </w:trPr>
                <w:tc>
                  <w:tcPr>
                    <w:tcW w:w="289" w:type="pct"/>
                    <w:hideMark/>
                  </w:tcPr>
                  <w:p w14:paraId="0E862928" w14:textId="77777777" w:rsidR="00233731" w:rsidRDefault="00233731">
                    <w:pPr>
                      <w:pStyle w:val="Bibliography"/>
                      <w:rPr>
                        <w:noProof/>
                        <w:lang w:val="en-US"/>
                      </w:rPr>
                    </w:pPr>
                    <w:r>
                      <w:rPr>
                        <w:noProof/>
                        <w:lang w:val="en-US"/>
                      </w:rPr>
                      <w:t xml:space="preserve">[2] </w:t>
                    </w:r>
                  </w:p>
                </w:tc>
                <w:tc>
                  <w:tcPr>
                    <w:tcW w:w="4661" w:type="pct"/>
                    <w:gridSpan w:val="2"/>
                    <w:hideMark/>
                  </w:tcPr>
                  <w:p w14:paraId="4BE5A4CB" w14:textId="77777777" w:rsidR="00233731" w:rsidRDefault="00233731">
                    <w:pPr>
                      <w:pStyle w:val="Bibliography"/>
                      <w:rPr>
                        <w:noProof/>
                        <w:lang w:val="en-US"/>
                      </w:rPr>
                    </w:pPr>
                    <w:r>
                      <w:rPr>
                        <w:noProof/>
                        <w:lang w:val="en-US"/>
                      </w:rPr>
                      <w:t>Anshul Awasthi, Akash Kumar Shukla, Murali Manohar S.R., K.N.Shukla, Deepak Porwal, Chandrakant Dondariya and Geetam Richhariya, "Review on sun tracking technology in solar PV system," Science Direct, 2019.</w:t>
                    </w:r>
                  </w:p>
                </w:tc>
              </w:tr>
              <w:tr w:rsidR="008D600F" w14:paraId="4B61313A" w14:textId="77777777" w:rsidTr="008D600F">
                <w:trPr>
                  <w:divId w:val="1608468032"/>
                  <w:tblCellSpacing w:w="15" w:type="dxa"/>
                </w:trPr>
                <w:tc>
                  <w:tcPr>
                    <w:tcW w:w="305" w:type="pct"/>
                    <w:gridSpan w:val="2"/>
                    <w:hideMark/>
                  </w:tcPr>
                  <w:p w14:paraId="64AEB353" w14:textId="77777777" w:rsidR="00233731" w:rsidRDefault="00233731">
                    <w:pPr>
                      <w:pStyle w:val="Bibliography"/>
                      <w:rPr>
                        <w:noProof/>
                        <w:lang w:val="en-US"/>
                      </w:rPr>
                    </w:pPr>
                    <w:r>
                      <w:rPr>
                        <w:noProof/>
                        <w:lang w:val="en-US"/>
                      </w:rPr>
                      <w:t xml:space="preserve">[3] </w:t>
                    </w:r>
                  </w:p>
                </w:tc>
                <w:tc>
                  <w:tcPr>
                    <w:tcW w:w="4645" w:type="pct"/>
                    <w:hideMark/>
                  </w:tcPr>
                  <w:p w14:paraId="1D2263F3" w14:textId="77777777" w:rsidR="00233731" w:rsidRDefault="00233731">
                    <w:pPr>
                      <w:pStyle w:val="Bibliography"/>
                      <w:rPr>
                        <w:noProof/>
                        <w:lang w:val="en-US"/>
                      </w:rPr>
                    </w:pPr>
                    <w:r>
                      <w:rPr>
                        <w:noProof/>
                        <w:lang w:val="en-US"/>
                      </w:rPr>
                      <w:t>J. Svarc, "Clean Energy Reviews," Clean Energy Reviews, 10 August 2020. [Online]. Available: https://www.cleanenergyreviews.info/blog/mppt-solar-charge-controllers. [Accessed 4 March 2022].</w:t>
                    </w:r>
                  </w:p>
                </w:tc>
              </w:tr>
              <w:tr w:rsidR="008D600F" w14:paraId="33A3786C" w14:textId="77777777" w:rsidTr="008D600F">
                <w:trPr>
                  <w:divId w:val="1608468032"/>
                  <w:tblCellSpacing w:w="15" w:type="dxa"/>
                </w:trPr>
                <w:tc>
                  <w:tcPr>
                    <w:tcW w:w="305" w:type="pct"/>
                    <w:gridSpan w:val="2"/>
                    <w:hideMark/>
                  </w:tcPr>
                  <w:p w14:paraId="6AAA50A4" w14:textId="77777777" w:rsidR="00233731" w:rsidRDefault="00233731">
                    <w:pPr>
                      <w:pStyle w:val="Bibliography"/>
                      <w:rPr>
                        <w:noProof/>
                        <w:lang w:val="en-US"/>
                      </w:rPr>
                    </w:pPr>
                    <w:r>
                      <w:rPr>
                        <w:noProof/>
                        <w:lang w:val="en-US"/>
                      </w:rPr>
                      <w:t xml:space="preserve">[4] </w:t>
                    </w:r>
                  </w:p>
                </w:tc>
                <w:tc>
                  <w:tcPr>
                    <w:tcW w:w="4645" w:type="pct"/>
                    <w:hideMark/>
                  </w:tcPr>
                  <w:p w14:paraId="22E483DD" w14:textId="77777777" w:rsidR="00233731" w:rsidRDefault="00233731">
                    <w:pPr>
                      <w:pStyle w:val="Bibliography"/>
                      <w:rPr>
                        <w:noProof/>
                        <w:lang w:val="en-US"/>
                      </w:rPr>
                    </w:pPr>
                    <w:r>
                      <w:rPr>
                        <w:noProof/>
                        <w:lang w:val="en-US"/>
                      </w:rPr>
                      <w:t>K. Zipp, "Solar Power World," Solar Power World, 18 April 2013. [Online]. Available: https://www.solarpowerworldonline.com/2013/04/how-do-solar-inverters-work/. [Accessed 4 March 2022].</w:t>
                    </w:r>
                  </w:p>
                </w:tc>
              </w:tr>
              <w:tr w:rsidR="008D600F" w14:paraId="303D19CA" w14:textId="77777777" w:rsidTr="008D600F">
                <w:trPr>
                  <w:divId w:val="1608468032"/>
                  <w:tblCellSpacing w:w="15" w:type="dxa"/>
                </w:trPr>
                <w:tc>
                  <w:tcPr>
                    <w:tcW w:w="305" w:type="pct"/>
                    <w:gridSpan w:val="2"/>
                    <w:hideMark/>
                  </w:tcPr>
                  <w:p w14:paraId="214F977C" w14:textId="77777777" w:rsidR="00233731" w:rsidRDefault="00233731">
                    <w:pPr>
                      <w:pStyle w:val="Bibliography"/>
                      <w:rPr>
                        <w:noProof/>
                        <w:lang w:val="en-US"/>
                      </w:rPr>
                    </w:pPr>
                    <w:r>
                      <w:rPr>
                        <w:noProof/>
                        <w:lang w:val="en-US"/>
                      </w:rPr>
                      <w:t xml:space="preserve">[5] </w:t>
                    </w:r>
                  </w:p>
                </w:tc>
                <w:tc>
                  <w:tcPr>
                    <w:tcW w:w="4645" w:type="pct"/>
                    <w:hideMark/>
                  </w:tcPr>
                  <w:p w14:paraId="05733822" w14:textId="77777777" w:rsidR="00233731" w:rsidRDefault="00233731">
                    <w:pPr>
                      <w:pStyle w:val="Bibliography"/>
                      <w:rPr>
                        <w:noProof/>
                        <w:lang w:val="en-US"/>
                      </w:rPr>
                    </w:pPr>
                    <w:r>
                      <w:rPr>
                        <w:noProof/>
                        <w:lang w:val="en-US"/>
                      </w:rPr>
                      <w:t>D. D. Rooij, "Sino Voltaics," Sino Voltaics, [Online]. Available: https://sinovoltaics.com/learning-center/inverters/components-solar-inverters/. [Accessed 4 March 2022].</w:t>
                    </w:r>
                  </w:p>
                </w:tc>
              </w:tr>
              <w:tr w:rsidR="008D600F" w14:paraId="49269392" w14:textId="77777777" w:rsidTr="008D600F">
                <w:trPr>
                  <w:divId w:val="1608468032"/>
                  <w:tblCellSpacing w:w="15" w:type="dxa"/>
                </w:trPr>
                <w:tc>
                  <w:tcPr>
                    <w:tcW w:w="305" w:type="pct"/>
                    <w:gridSpan w:val="2"/>
                    <w:hideMark/>
                  </w:tcPr>
                  <w:p w14:paraId="33131F05" w14:textId="77777777" w:rsidR="00233731" w:rsidRDefault="00233731">
                    <w:pPr>
                      <w:pStyle w:val="Bibliography"/>
                      <w:rPr>
                        <w:noProof/>
                        <w:lang w:val="en-US"/>
                      </w:rPr>
                    </w:pPr>
                    <w:r>
                      <w:rPr>
                        <w:noProof/>
                        <w:lang w:val="en-US"/>
                      </w:rPr>
                      <w:lastRenderedPageBreak/>
                      <w:t xml:space="preserve">[6] </w:t>
                    </w:r>
                  </w:p>
                </w:tc>
                <w:tc>
                  <w:tcPr>
                    <w:tcW w:w="4645" w:type="pct"/>
                    <w:hideMark/>
                  </w:tcPr>
                  <w:p w14:paraId="7F99C4F9" w14:textId="77777777" w:rsidR="00233731" w:rsidRDefault="00233731">
                    <w:pPr>
                      <w:pStyle w:val="Bibliography"/>
                      <w:rPr>
                        <w:noProof/>
                        <w:lang w:val="en-US"/>
                      </w:rPr>
                    </w:pPr>
                    <w:r>
                      <w:rPr>
                        <w:noProof/>
                        <w:lang w:val="en-US"/>
                      </w:rPr>
                      <w:t>D. Huang, "Analog Devices," Analog Devices, [Online]. Available: https://www.analog.com/en/technical-articles/high-frequency-push-pull-dc-dc-converter.html. [Accessed 4 March 2022].</w:t>
                    </w:r>
                  </w:p>
                </w:tc>
              </w:tr>
              <w:tr w:rsidR="008D600F" w14:paraId="0BBC0709" w14:textId="77777777" w:rsidTr="008D600F">
                <w:trPr>
                  <w:divId w:val="1608468032"/>
                  <w:tblCellSpacing w:w="15" w:type="dxa"/>
                </w:trPr>
                <w:tc>
                  <w:tcPr>
                    <w:tcW w:w="305" w:type="pct"/>
                    <w:gridSpan w:val="2"/>
                    <w:hideMark/>
                  </w:tcPr>
                  <w:p w14:paraId="67F81F7A" w14:textId="77777777" w:rsidR="00233731" w:rsidRDefault="00233731">
                    <w:pPr>
                      <w:pStyle w:val="Bibliography"/>
                      <w:rPr>
                        <w:noProof/>
                        <w:lang w:val="en-US"/>
                      </w:rPr>
                    </w:pPr>
                    <w:r>
                      <w:rPr>
                        <w:noProof/>
                        <w:lang w:val="en-US"/>
                      </w:rPr>
                      <w:t xml:space="preserve">[7] </w:t>
                    </w:r>
                  </w:p>
                </w:tc>
                <w:tc>
                  <w:tcPr>
                    <w:tcW w:w="4645" w:type="pct"/>
                    <w:hideMark/>
                  </w:tcPr>
                  <w:p w14:paraId="34DC8A8D" w14:textId="77777777" w:rsidR="00233731" w:rsidRDefault="00233731">
                    <w:pPr>
                      <w:pStyle w:val="Bibliography"/>
                      <w:rPr>
                        <w:noProof/>
                        <w:lang w:val="en-US"/>
                      </w:rPr>
                    </w:pPr>
                    <w:r>
                      <w:rPr>
                        <w:noProof/>
                        <w:lang w:val="en-US"/>
                      </w:rPr>
                      <w:t>Pragya Gawhade and Amit Ojha, "Recent advances in synchronization techniques for grid-tied PV," Elsevier, India, 2021.</w:t>
                    </w:r>
                  </w:p>
                </w:tc>
              </w:tr>
              <w:tr w:rsidR="008D600F" w14:paraId="721A314C" w14:textId="77777777" w:rsidTr="008D600F">
                <w:trPr>
                  <w:divId w:val="1608468032"/>
                  <w:tblCellSpacing w:w="15" w:type="dxa"/>
                </w:trPr>
                <w:tc>
                  <w:tcPr>
                    <w:tcW w:w="305" w:type="pct"/>
                    <w:gridSpan w:val="2"/>
                    <w:hideMark/>
                  </w:tcPr>
                  <w:p w14:paraId="4766A682" w14:textId="77777777" w:rsidR="00233731" w:rsidRDefault="00233731">
                    <w:pPr>
                      <w:pStyle w:val="Bibliography"/>
                      <w:rPr>
                        <w:noProof/>
                        <w:lang w:val="en-US"/>
                      </w:rPr>
                    </w:pPr>
                    <w:r>
                      <w:rPr>
                        <w:noProof/>
                        <w:lang w:val="en-US"/>
                      </w:rPr>
                      <w:t xml:space="preserve">[8] </w:t>
                    </w:r>
                  </w:p>
                </w:tc>
                <w:tc>
                  <w:tcPr>
                    <w:tcW w:w="4645" w:type="pct"/>
                    <w:hideMark/>
                  </w:tcPr>
                  <w:p w14:paraId="480E9295" w14:textId="77777777" w:rsidR="00233731" w:rsidRDefault="00233731">
                    <w:pPr>
                      <w:pStyle w:val="Bibliography"/>
                      <w:rPr>
                        <w:noProof/>
                        <w:lang w:val="en-US"/>
                      </w:rPr>
                    </w:pPr>
                    <w:r>
                      <w:rPr>
                        <w:noProof/>
                        <w:lang w:val="en-US"/>
                      </w:rPr>
                      <w:t>K. Zipp, "Solar Power World," Solar Power World, 2 March 2012. [Online]. Available: https://www.solarpowerworldonline.com/2012/03/inverter-filters-101/. [Accessed 4 March 2022].</w:t>
                    </w:r>
                  </w:p>
                </w:tc>
              </w:tr>
              <w:tr w:rsidR="008D600F" w14:paraId="284D1158" w14:textId="77777777" w:rsidTr="008D600F">
                <w:trPr>
                  <w:divId w:val="1608468032"/>
                  <w:tblCellSpacing w:w="15" w:type="dxa"/>
                </w:trPr>
                <w:tc>
                  <w:tcPr>
                    <w:tcW w:w="305" w:type="pct"/>
                    <w:gridSpan w:val="2"/>
                    <w:hideMark/>
                  </w:tcPr>
                  <w:p w14:paraId="71E22246" w14:textId="77777777" w:rsidR="00233731" w:rsidRDefault="00233731">
                    <w:pPr>
                      <w:pStyle w:val="Bibliography"/>
                      <w:rPr>
                        <w:noProof/>
                        <w:lang w:val="en-US"/>
                      </w:rPr>
                    </w:pPr>
                    <w:r>
                      <w:rPr>
                        <w:noProof/>
                        <w:lang w:val="en-US"/>
                      </w:rPr>
                      <w:t xml:space="preserve">[9] </w:t>
                    </w:r>
                  </w:p>
                </w:tc>
                <w:tc>
                  <w:tcPr>
                    <w:tcW w:w="4645" w:type="pct"/>
                    <w:hideMark/>
                  </w:tcPr>
                  <w:p w14:paraId="0B49C667" w14:textId="77777777" w:rsidR="00233731" w:rsidRDefault="00233731">
                    <w:pPr>
                      <w:pStyle w:val="Bibliography"/>
                      <w:rPr>
                        <w:noProof/>
                        <w:lang w:val="en-US"/>
                      </w:rPr>
                    </w:pPr>
                    <w:r>
                      <w:rPr>
                        <w:noProof/>
                        <w:lang w:val="en-US"/>
                      </w:rPr>
                      <w:t>Electronic Notes, "PLL Phase Locked Loop Tutorial &amp; Primer," Electronic Notes, [Online]. Available: https://www.electronics-notes.com/articles/radio/pll-phase-locked-loop/tutorial-primer-basics.php. [Accessed 4 March 2022].</w:t>
                    </w:r>
                  </w:p>
                </w:tc>
              </w:tr>
              <w:tr w:rsidR="008D600F" w14:paraId="116A594B" w14:textId="77777777" w:rsidTr="008D600F">
                <w:trPr>
                  <w:divId w:val="1608468032"/>
                  <w:tblCellSpacing w:w="15" w:type="dxa"/>
                </w:trPr>
                <w:tc>
                  <w:tcPr>
                    <w:tcW w:w="305" w:type="pct"/>
                    <w:gridSpan w:val="2"/>
                    <w:hideMark/>
                  </w:tcPr>
                  <w:p w14:paraId="2F9F3217" w14:textId="77777777" w:rsidR="00233731" w:rsidRDefault="00233731">
                    <w:pPr>
                      <w:pStyle w:val="Bibliography"/>
                      <w:rPr>
                        <w:noProof/>
                        <w:lang w:val="en-US"/>
                      </w:rPr>
                    </w:pPr>
                    <w:r>
                      <w:rPr>
                        <w:noProof/>
                        <w:lang w:val="en-US"/>
                      </w:rPr>
                      <w:t xml:space="preserve">[10] </w:t>
                    </w:r>
                  </w:p>
                </w:tc>
                <w:tc>
                  <w:tcPr>
                    <w:tcW w:w="4645" w:type="pct"/>
                    <w:hideMark/>
                  </w:tcPr>
                  <w:p w14:paraId="09515D06" w14:textId="77777777" w:rsidR="00233731" w:rsidRDefault="00233731">
                    <w:pPr>
                      <w:pStyle w:val="Bibliography"/>
                      <w:rPr>
                        <w:noProof/>
                        <w:lang w:val="en-US"/>
                      </w:rPr>
                    </w:pPr>
                    <w:r>
                      <w:rPr>
                        <w:noProof/>
                        <w:lang w:val="en-US"/>
                      </w:rPr>
                      <w:t>M. Mohan, "Singapore targets to halve peak emissions by 2050, achieve net zero emissions 'as soon as viable' in second half of century," Channel News Asia, 28 February 2020. [Online]. Available: https://www.channelnewsasia.com/singapore/singapore-targets-halve-peak-emissions-2050-achieve-net-zero-emissions-soon-viable-second-half-century-1338776. [Accessed 4 March 2022].</w:t>
                    </w:r>
                  </w:p>
                </w:tc>
              </w:tr>
              <w:tr w:rsidR="008D600F" w14:paraId="5E893F89" w14:textId="77777777" w:rsidTr="008D600F">
                <w:trPr>
                  <w:divId w:val="1608468032"/>
                  <w:tblCellSpacing w:w="15" w:type="dxa"/>
                </w:trPr>
                <w:tc>
                  <w:tcPr>
                    <w:tcW w:w="305" w:type="pct"/>
                    <w:gridSpan w:val="2"/>
                    <w:hideMark/>
                  </w:tcPr>
                  <w:p w14:paraId="37F048DF" w14:textId="77777777" w:rsidR="00233731" w:rsidRDefault="00233731">
                    <w:pPr>
                      <w:pStyle w:val="Bibliography"/>
                      <w:rPr>
                        <w:noProof/>
                        <w:lang w:val="en-US"/>
                      </w:rPr>
                    </w:pPr>
                    <w:r>
                      <w:rPr>
                        <w:noProof/>
                        <w:lang w:val="en-US"/>
                      </w:rPr>
                      <w:t xml:space="preserve">[11] </w:t>
                    </w:r>
                  </w:p>
                </w:tc>
                <w:tc>
                  <w:tcPr>
                    <w:tcW w:w="4645" w:type="pct"/>
                    <w:hideMark/>
                  </w:tcPr>
                  <w:p w14:paraId="18285673" w14:textId="77777777" w:rsidR="00233731" w:rsidRDefault="00233731">
                    <w:pPr>
                      <w:pStyle w:val="Bibliography"/>
                      <w:rPr>
                        <w:noProof/>
                        <w:lang w:val="en-US"/>
                      </w:rPr>
                    </w:pPr>
                    <w:r>
                      <w:rPr>
                        <w:noProof/>
                        <w:lang w:val="en-US"/>
                      </w:rPr>
                      <w:t>P. Andrews-Speed, "Commentary: Why hasn’t solar energy in Singapore taken off in a big way after so long?," Channel News Asia, 7 February 2021. [Online]. Available: https://www.channelnewsasia.com/commentary/solar-energy-singapore-panels-cloudy-unpredictable-electricity-1882996. [Accessed 4 March 2022].</w:t>
                    </w:r>
                  </w:p>
                </w:tc>
              </w:tr>
              <w:tr w:rsidR="008D600F" w14:paraId="57855758" w14:textId="77777777" w:rsidTr="008D600F">
                <w:trPr>
                  <w:divId w:val="1608468032"/>
                  <w:tblCellSpacing w:w="15" w:type="dxa"/>
                </w:trPr>
                <w:tc>
                  <w:tcPr>
                    <w:tcW w:w="305" w:type="pct"/>
                    <w:gridSpan w:val="2"/>
                    <w:hideMark/>
                  </w:tcPr>
                  <w:p w14:paraId="525748BB" w14:textId="77777777" w:rsidR="00233731" w:rsidRDefault="00233731">
                    <w:pPr>
                      <w:pStyle w:val="Bibliography"/>
                      <w:rPr>
                        <w:noProof/>
                        <w:lang w:val="en-US"/>
                      </w:rPr>
                    </w:pPr>
                    <w:r>
                      <w:rPr>
                        <w:noProof/>
                        <w:lang w:val="en-US"/>
                      </w:rPr>
                      <w:t xml:space="preserve">[12] </w:t>
                    </w:r>
                  </w:p>
                </w:tc>
                <w:tc>
                  <w:tcPr>
                    <w:tcW w:w="4645" w:type="pct"/>
                    <w:hideMark/>
                  </w:tcPr>
                  <w:p w14:paraId="798DFF3A" w14:textId="77777777" w:rsidR="00233731" w:rsidRDefault="00233731">
                    <w:pPr>
                      <w:pStyle w:val="Bibliography"/>
                      <w:rPr>
                        <w:noProof/>
                        <w:lang w:val="en-US"/>
                      </w:rPr>
                    </w:pPr>
                    <w:r>
                      <w:rPr>
                        <w:noProof/>
                        <w:lang w:val="en-US"/>
                      </w:rPr>
                      <w:t>J. Hurst, "Do Solar Panels Work on Cloudy Days? What About at Night?," EcoWatch, 17 September 2021. [Online]. Available: https://www.ecowatch.com/solar-panels-cloudy-days-2654867795.html#:~:text=While%20solar%20panels%20still%20work,days%20with%20heavy%20cloud%20coverage.. [Accessed 4 March 2022].</w:t>
                    </w:r>
                  </w:p>
                </w:tc>
              </w:tr>
              <w:tr w:rsidR="008D600F" w14:paraId="7A896947" w14:textId="77777777" w:rsidTr="008D600F">
                <w:trPr>
                  <w:divId w:val="1608468032"/>
                  <w:tblCellSpacing w:w="15" w:type="dxa"/>
                </w:trPr>
                <w:tc>
                  <w:tcPr>
                    <w:tcW w:w="305" w:type="pct"/>
                    <w:gridSpan w:val="2"/>
                    <w:hideMark/>
                  </w:tcPr>
                  <w:p w14:paraId="3174ADCD" w14:textId="77777777" w:rsidR="00233731" w:rsidRDefault="00233731">
                    <w:pPr>
                      <w:pStyle w:val="Bibliography"/>
                      <w:rPr>
                        <w:noProof/>
                        <w:lang w:val="en-US"/>
                      </w:rPr>
                    </w:pPr>
                    <w:r>
                      <w:rPr>
                        <w:noProof/>
                        <w:lang w:val="en-US"/>
                      </w:rPr>
                      <w:t xml:space="preserve">[13] </w:t>
                    </w:r>
                  </w:p>
                </w:tc>
                <w:tc>
                  <w:tcPr>
                    <w:tcW w:w="4645" w:type="pct"/>
                    <w:hideMark/>
                  </w:tcPr>
                  <w:p w14:paraId="643C5B5A" w14:textId="77777777" w:rsidR="00233731" w:rsidRDefault="00233731">
                    <w:pPr>
                      <w:pStyle w:val="Bibliography"/>
                      <w:rPr>
                        <w:noProof/>
                        <w:lang w:val="en-US"/>
                      </w:rPr>
                    </w:pPr>
                    <w:r>
                      <w:rPr>
                        <w:noProof/>
                        <w:lang w:val="en-US"/>
                      </w:rPr>
                      <w:t>Department of Statistics Singapore, "Department of Statistics Singapore," Department of Statistics Singapore, December 2021. [Online]. Available: https://www.singstat.gov.sg/find-data/search-by-theme/society/environment/latest-data. [Accessed 4 March 2022].</w:t>
                    </w:r>
                  </w:p>
                </w:tc>
              </w:tr>
              <w:tr w:rsidR="008D600F" w14:paraId="5301E96A" w14:textId="77777777" w:rsidTr="008D600F">
                <w:trPr>
                  <w:divId w:val="1608468032"/>
                  <w:tblCellSpacing w:w="15" w:type="dxa"/>
                </w:trPr>
                <w:tc>
                  <w:tcPr>
                    <w:tcW w:w="305" w:type="pct"/>
                    <w:gridSpan w:val="2"/>
                    <w:hideMark/>
                  </w:tcPr>
                  <w:p w14:paraId="0498C3FB" w14:textId="77777777" w:rsidR="00233731" w:rsidRDefault="00233731">
                    <w:pPr>
                      <w:pStyle w:val="Bibliography"/>
                      <w:rPr>
                        <w:noProof/>
                        <w:lang w:val="en-US"/>
                      </w:rPr>
                    </w:pPr>
                    <w:r>
                      <w:rPr>
                        <w:noProof/>
                        <w:lang w:val="en-US"/>
                      </w:rPr>
                      <w:t xml:space="preserve">[14] </w:t>
                    </w:r>
                  </w:p>
                </w:tc>
                <w:tc>
                  <w:tcPr>
                    <w:tcW w:w="4645" w:type="pct"/>
                    <w:hideMark/>
                  </w:tcPr>
                  <w:p w14:paraId="73A318F8" w14:textId="77777777" w:rsidR="00233731" w:rsidRDefault="00233731">
                    <w:pPr>
                      <w:pStyle w:val="Bibliography"/>
                      <w:rPr>
                        <w:noProof/>
                        <w:lang w:val="en-US"/>
                      </w:rPr>
                    </w:pPr>
                    <w:r>
                      <w:rPr>
                        <w:noProof/>
                        <w:lang w:val="en-US"/>
                      </w:rPr>
                      <w:t>Energy Market Authority, "Energy Market Authority," Energy Market Authority, [Online]. Available: https://www.ema.gov.sg/singapore-energy-statistics/Ch03/index3#:~:text=Electricity%20Consumption&amp;text=The%20Industrial%2Drelated%20sector%20remained,of%2025.9%20TWh%20of%20electricity.. [Accessed 4 March 2022].</w:t>
                    </w:r>
                  </w:p>
                </w:tc>
              </w:tr>
              <w:tr w:rsidR="008D600F" w14:paraId="18849E22" w14:textId="77777777" w:rsidTr="008D600F">
                <w:trPr>
                  <w:divId w:val="1608468032"/>
                  <w:tblCellSpacing w:w="15" w:type="dxa"/>
                </w:trPr>
                <w:tc>
                  <w:tcPr>
                    <w:tcW w:w="305" w:type="pct"/>
                    <w:gridSpan w:val="2"/>
                    <w:hideMark/>
                  </w:tcPr>
                  <w:p w14:paraId="0B646326" w14:textId="77777777" w:rsidR="00233731" w:rsidRDefault="00233731">
                    <w:pPr>
                      <w:pStyle w:val="Bibliography"/>
                      <w:rPr>
                        <w:noProof/>
                        <w:lang w:val="en-US"/>
                      </w:rPr>
                    </w:pPr>
                    <w:r>
                      <w:rPr>
                        <w:noProof/>
                        <w:lang w:val="en-US"/>
                      </w:rPr>
                      <w:t xml:space="preserve">[15] </w:t>
                    </w:r>
                  </w:p>
                </w:tc>
                <w:tc>
                  <w:tcPr>
                    <w:tcW w:w="4645" w:type="pct"/>
                    <w:hideMark/>
                  </w:tcPr>
                  <w:p w14:paraId="253C61E7" w14:textId="77777777" w:rsidR="00233731" w:rsidRDefault="00233731">
                    <w:pPr>
                      <w:pStyle w:val="Bibliography"/>
                      <w:rPr>
                        <w:noProof/>
                        <w:lang w:val="en-US"/>
                      </w:rPr>
                    </w:pPr>
                    <w:r>
                      <w:rPr>
                        <w:noProof/>
                        <w:lang w:val="en-US"/>
                      </w:rPr>
                      <w:t>S. Subramanian, "The New York Times Magazine," The New York Times Magazine, 20 April 2017. [Online]. Available: https://www.nytimes.com/2017/04/20/magazine/how-singapore-is-creating-more-land-for-itself.html. [Accessed 4 March 2022].</w:t>
                    </w:r>
                  </w:p>
                </w:tc>
              </w:tr>
              <w:tr w:rsidR="008D600F" w14:paraId="2DDBB628" w14:textId="77777777" w:rsidTr="008D600F">
                <w:trPr>
                  <w:divId w:val="1608468032"/>
                  <w:tblCellSpacing w:w="15" w:type="dxa"/>
                </w:trPr>
                <w:tc>
                  <w:tcPr>
                    <w:tcW w:w="305" w:type="pct"/>
                    <w:gridSpan w:val="2"/>
                    <w:hideMark/>
                  </w:tcPr>
                  <w:p w14:paraId="32B32F35" w14:textId="77777777" w:rsidR="00233731" w:rsidRDefault="00233731">
                    <w:pPr>
                      <w:pStyle w:val="Bibliography"/>
                      <w:rPr>
                        <w:noProof/>
                        <w:lang w:val="en-US"/>
                      </w:rPr>
                    </w:pPr>
                    <w:r>
                      <w:rPr>
                        <w:noProof/>
                        <w:lang w:val="en-US"/>
                      </w:rPr>
                      <w:t xml:space="preserve">[16] </w:t>
                    </w:r>
                  </w:p>
                </w:tc>
                <w:tc>
                  <w:tcPr>
                    <w:tcW w:w="4645" w:type="pct"/>
                    <w:hideMark/>
                  </w:tcPr>
                  <w:p w14:paraId="1F26C837" w14:textId="77777777" w:rsidR="00233731" w:rsidRDefault="00233731">
                    <w:pPr>
                      <w:pStyle w:val="Bibliography"/>
                      <w:rPr>
                        <w:noProof/>
                        <w:lang w:val="en-US"/>
                      </w:rPr>
                    </w:pPr>
                    <w:r>
                      <w:rPr>
                        <w:noProof/>
                        <w:lang w:val="en-US"/>
                      </w:rPr>
                      <w:t>Channel News Asia, "Channel News Asia," Channel News Asia, 22 October 2020. [Online]. Available: https://www.channelnewsasia.com/singapore/energy-storage-system-first-utility-scale-deployed-ema-</w:t>
                    </w:r>
                    <w:r>
                      <w:rPr>
                        <w:noProof/>
                        <w:lang w:val="en-US"/>
                      </w:rPr>
                      <w:lastRenderedPageBreak/>
                      <w:t>1339826#:~:text=SINGAPORE%3A%20Singapore%20has%20deployed%20its,authority%20in%20a%20press%20release.. [Accessed 4 March 2022].</w:t>
                    </w:r>
                  </w:p>
                </w:tc>
              </w:tr>
              <w:tr w:rsidR="008D600F" w14:paraId="31F5A08C" w14:textId="77777777" w:rsidTr="008D600F">
                <w:trPr>
                  <w:divId w:val="1608468032"/>
                  <w:tblCellSpacing w:w="15" w:type="dxa"/>
                </w:trPr>
                <w:tc>
                  <w:tcPr>
                    <w:tcW w:w="305" w:type="pct"/>
                    <w:gridSpan w:val="2"/>
                    <w:hideMark/>
                  </w:tcPr>
                  <w:p w14:paraId="60E7DDA4" w14:textId="77777777" w:rsidR="00233731" w:rsidRDefault="00233731">
                    <w:pPr>
                      <w:pStyle w:val="Bibliography"/>
                      <w:rPr>
                        <w:noProof/>
                        <w:lang w:val="en-US"/>
                      </w:rPr>
                    </w:pPr>
                    <w:r>
                      <w:rPr>
                        <w:noProof/>
                        <w:lang w:val="en-US"/>
                      </w:rPr>
                      <w:lastRenderedPageBreak/>
                      <w:t xml:space="preserve">[17] </w:t>
                    </w:r>
                  </w:p>
                </w:tc>
                <w:tc>
                  <w:tcPr>
                    <w:tcW w:w="4645" w:type="pct"/>
                    <w:hideMark/>
                  </w:tcPr>
                  <w:p w14:paraId="3A2ED6DD" w14:textId="77777777" w:rsidR="00233731" w:rsidRDefault="00233731">
                    <w:pPr>
                      <w:pStyle w:val="Bibliography"/>
                      <w:rPr>
                        <w:noProof/>
                        <w:lang w:val="en-US"/>
                      </w:rPr>
                    </w:pPr>
                    <w:r>
                      <w:rPr>
                        <w:noProof/>
                        <w:lang w:val="en-US"/>
                      </w:rPr>
                      <w:t>Dr. Tilak K. Doshi, Dr. Neil S. D’Souza, Nguyen Phuong Linh and Teo Han Guan, "The Economics of Solar," Energy Studies Institute, Singapore, 2011.</w:t>
                    </w:r>
                  </w:p>
                </w:tc>
              </w:tr>
              <w:tr w:rsidR="008D600F" w14:paraId="2CC88FD4" w14:textId="77777777" w:rsidTr="008D600F">
                <w:trPr>
                  <w:divId w:val="1608468032"/>
                  <w:tblCellSpacing w:w="15" w:type="dxa"/>
                </w:trPr>
                <w:tc>
                  <w:tcPr>
                    <w:tcW w:w="305" w:type="pct"/>
                    <w:gridSpan w:val="2"/>
                    <w:hideMark/>
                  </w:tcPr>
                  <w:p w14:paraId="371CE08B" w14:textId="77777777" w:rsidR="00233731" w:rsidRDefault="00233731">
                    <w:pPr>
                      <w:pStyle w:val="Bibliography"/>
                      <w:rPr>
                        <w:noProof/>
                        <w:lang w:val="en-US"/>
                      </w:rPr>
                    </w:pPr>
                    <w:r>
                      <w:rPr>
                        <w:noProof/>
                        <w:lang w:val="en-US"/>
                      </w:rPr>
                      <w:t xml:space="preserve">[18] </w:t>
                    </w:r>
                  </w:p>
                </w:tc>
                <w:tc>
                  <w:tcPr>
                    <w:tcW w:w="4645" w:type="pct"/>
                    <w:hideMark/>
                  </w:tcPr>
                  <w:p w14:paraId="69DF0B7C" w14:textId="77777777" w:rsidR="00233731" w:rsidRDefault="00233731">
                    <w:pPr>
                      <w:pStyle w:val="Bibliography"/>
                      <w:rPr>
                        <w:noProof/>
                        <w:lang w:val="en-US"/>
                      </w:rPr>
                    </w:pPr>
                    <w:r>
                      <w:rPr>
                        <w:noProof/>
                        <w:lang w:val="en-US"/>
                      </w:rPr>
                      <w:t>M. Ng, "Solar panels to be installed on 1,290 HDB blocks by 2025, bringing total to 8,400 blocks," The Straits Times, 25 February 2022. [Online]. Available: https://www.straitstimes.com/singapore/housing/solar-panels-to-be-installed-on-1290-hdb-blocks-by-2025-bringing-total-to-8400-blocks. [Accessed 4 March 2022].</w:t>
                    </w:r>
                  </w:p>
                </w:tc>
              </w:tr>
              <w:tr w:rsidR="008D600F" w14:paraId="5813A4E3" w14:textId="77777777" w:rsidTr="008D600F">
                <w:trPr>
                  <w:divId w:val="1608468032"/>
                  <w:tblCellSpacing w:w="15" w:type="dxa"/>
                </w:trPr>
                <w:tc>
                  <w:tcPr>
                    <w:tcW w:w="305" w:type="pct"/>
                    <w:gridSpan w:val="2"/>
                    <w:hideMark/>
                  </w:tcPr>
                  <w:p w14:paraId="2542948E" w14:textId="77777777" w:rsidR="00233731" w:rsidRDefault="00233731">
                    <w:pPr>
                      <w:pStyle w:val="Bibliography"/>
                      <w:rPr>
                        <w:noProof/>
                        <w:lang w:val="en-US"/>
                      </w:rPr>
                    </w:pPr>
                    <w:r>
                      <w:rPr>
                        <w:noProof/>
                        <w:lang w:val="en-US"/>
                      </w:rPr>
                      <w:t xml:space="preserve">[19] </w:t>
                    </w:r>
                  </w:p>
                </w:tc>
                <w:tc>
                  <w:tcPr>
                    <w:tcW w:w="4645" w:type="pct"/>
                    <w:hideMark/>
                  </w:tcPr>
                  <w:p w14:paraId="0649CB94" w14:textId="77777777" w:rsidR="00233731" w:rsidRDefault="00233731">
                    <w:pPr>
                      <w:pStyle w:val="Bibliography"/>
                      <w:rPr>
                        <w:noProof/>
                        <w:lang w:val="en-US"/>
                      </w:rPr>
                    </w:pPr>
                    <w:r>
                      <w:rPr>
                        <w:noProof/>
                        <w:lang w:val="en-US"/>
                      </w:rPr>
                      <w:t>C. Lee, "Today Online," Today Online, 19 May 2016. [Online]. Available: https://www.todayonline.com/singapore/bishan-mrt-depot-run-solar-energy. [Accessed 4 March 2022].</w:t>
                    </w:r>
                  </w:p>
                </w:tc>
              </w:tr>
              <w:tr w:rsidR="008D600F" w14:paraId="2B553962" w14:textId="77777777" w:rsidTr="008D600F">
                <w:trPr>
                  <w:divId w:val="1608468032"/>
                  <w:tblCellSpacing w:w="15" w:type="dxa"/>
                </w:trPr>
                <w:tc>
                  <w:tcPr>
                    <w:tcW w:w="305" w:type="pct"/>
                    <w:gridSpan w:val="2"/>
                    <w:hideMark/>
                  </w:tcPr>
                  <w:p w14:paraId="04A9742E" w14:textId="77777777" w:rsidR="00233731" w:rsidRDefault="00233731">
                    <w:pPr>
                      <w:pStyle w:val="Bibliography"/>
                      <w:rPr>
                        <w:noProof/>
                        <w:lang w:val="en-US"/>
                      </w:rPr>
                    </w:pPr>
                    <w:r>
                      <w:rPr>
                        <w:noProof/>
                        <w:lang w:val="en-US"/>
                      </w:rPr>
                      <w:t xml:space="preserve">[20] </w:t>
                    </w:r>
                  </w:p>
                </w:tc>
                <w:tc>
                  <w:tcPr>
                    <w:tcW w:w="4645" w:type="pct"/>
                    <w:hideMark/>
                  </w:tcPr>
                  <w:p w14:paraId="73DAC8C6" w14:textId="77777777" w:rsidR="00233731" w:rsidRDefault="00233731">
                    <w:pPr>
                      <w:pStyle w:val="Bibliography"/>
                      <w:rPr>
                        <w:noProof/>
                        <w:lang w:val="en-US"/>
                      </w:rPr>
                    </w:pPr>
                    <w:r>
                      <w:rPr>
                        <w:noProof/>
                        <w:lang w:val="en-US"/>
                      </w:rPr>
                      <w:t>S. Marquart, "Understanding Solar Roadways: An Engineering Failure of Epic Proportions," Interesting Engineering, 4 March 2021. [Online]. Available: https://interestingengineering.com/solar-roadways-engineering-failure. [Accessed 4 March 2022].</w:t>
                    </w:r>
                  </w:p>
                </w:tc>
              </w:tr>
              <w:tr w:rsidR="008D600F" w14:paraId="0BB96BD0" w14:textId="77777777" w:rsidTr="008D600F">
                <w:trPr>
                  <w:divId w:val="1608468032"/>
                  <w:tblCellSpacing w:w="15" w:type="dxa"/>
                </w:trPr>
                <w:tc>
                  <w:tcPr>
                    <w:tcW w:w="305" w:type="pct"/>
                    <w:gridSpan w:val="2"/>
                    <w:hideMark/>
                  </w:tcPr>
                  <w:p w14:paraId="7F873C57" w14:textId="77777777" w:rsidR="00233731" w:rsidRDefault="00233731">
                    <w:pPr>
                      <w:pStyle w:val="Bibliography"/>
                      <w:rPr>
                        <w:noProof/>
                        <w:lang w:val="en-US"/>
                      </w:rPr>
                    </w:pPr>
                    <w:r>
                      <w:rPr>
                        <w:noProof/>
                        <w:lang w:val="en-US"/>
                      </w:rPr>
                      <w:t xml:space="preserve">[21] </w:t>
                    </w:r>
                  </w:p>
                </w:tc>
                <w:tc>
                  <w:tcPr>
                    <w:tcW w:w="4645" w:type="pct"/>
                    <w:hideMark/>
                  </w:tcPr>
                  <w:p w14:paraId="0222CA59" w14:textId="77777777" w:rsidR="00233731" w:rsidRDefault="00233731">
                    <w:pPr>
                      <w:pStyle w:val="Bibliography"/>
                      <w:rPr>
                        <w:noProof/>
                        <w:lang w:val="en-US"/>
                      </w:rPr>
                    </w:pPr>
                    <w:r>
                      <w:rPr>
                        <w:noProof/>
                        <w:lang w:val="en-US"/>
                      </w:rPr>
                      <w:t>S. Barth, "70m of Dutch solar powered cycle path can power an entire household," Road, 17 May 2015. [Online]. Available: https://road.cc/content/news/151771-70m-dutch-solar-powered-cycle-path-can-power-entire-household. [Accessed 4 March 2022].</w:t>
                    </w:r>
                  </w:p>
                </w:tc>
              </w:tr>
              <w:tr w:rsidR="008D600F" w14:paraId="00152AEF" w14:textId="77777777" w:rsidTr="008D600F">
                <w:trPr>
                  <w:divId w:val="1608468032"/>
                  <w:tblCellSpacing w:w="15" w:type="dxa"/>
                </w:trPr>
                <w:tc>
                  <w:tcPr>
                    <w:tcW w:w="305" w:type="pct"/>
                    <w:gridSpan w:val="2"/>
                    <w:hideMark/>
                  </w:tcPr>
                  <w:p w14:paraId="6369B5DF" w14:textId="77777777" w:rsidR="00233731" w:rsidRDefault="00233731">
                    <w:pPr>
                      <w:pStyle w:val="Bibliography"/>
                      <w:rPr>
                        <w:noProof/>
                        <w:lang w:val="en-US"/>
                      </w:rPr>
                    </w:pPr>
                    <w:r>
                      <w:rPr>
                        <w:noProof/>
                        <w:lang w:val="en-US"/>
                      </w:rPr>
                      <w:t xml:space="preserve">[22] </w:t>
                    </w:r>
                  </w:p>
                </w:tc>
                <w:tc>
                  <w:tcPr>
                    <w:tcW w:w="4645" w:type="pct"/>
                    <w:hideMark/>
                  </w:tcPr>
                  <w:p w14:paraId="69731C65" w14:textId="77777777" w:rsidR="00233731" w:rsidRDefault="00233731">
                    <w:pPr>
                      <w:pStyle w:val="Bibliography"/>
                      <w:rPr>
                        <w:noProof/>
                        <w:lang w:val="en-US"/>
                      </w:rPr>
                    </w:pPr>
                    <w:r>
                      <w:rPr>
                        <w:noProof/>
                        <w:lang w:val="en-US"/>
                      </w:rPr>
                      <w:t>National Parks Board, "National Parks," National Parks, 28 January 2022. [Online]. Available: https://www.nparks.gov.sg/gardens-parks-and-nature/park-connector-network#:~:text=The%20Round%20Island%20Route%20(RIR,connector%20that%20goes%20around%20Singapore.. [Accessed 4 March 2022].</w:t>
                    </w:r>
                  </w:p>
                </w:tc>
              </w:tr>
              <w:tr w:rsidR="008D600F" w14:paraId="0FE35A63" w14:textId="77777777" w:rsidTr="008D600F">
                <w:trPr>
                  <w:divId w:val="1608468032"/>
                  <w:tblCellSpacing w:w="15" w:type="dxa"/>
                </w:trPr>
                <w:tc>
                  <w:tcPr>
                    <w:tcW w:w="305" w:type="pct"/>
                    <w:gridSpan w:val="2"/>
                    <w:hideMark/>
                  </w:tcPr>
                  <w:p w14:paraId="471CB6F1" w14:textId="77777777" w:rsidR="00233731" w:rsidRDefault="00233731">
                    <w:pPr>
                      <w:pStyle w:val="Bibliography"/>
                      <w:rPr>
                        <w:noProof/>
                        <w:lang w:val="en-US"/>
                      </w:rPr>
                    </w:pPr>
                    <w:r>
                      <w:rPr>
                        <w:noProof/>
                        <w:lang w:val="en-US"/>
                      </w:rPr>
                      <w:t xml:space="preserve">[23] </w:t>
                    </w:r>
                  </w:p>
                </w:tc>
                <w:tc>
                  <w:tcPr>
                    <w:tcW w:w="4645" w:type="pct"/>
                    <w:hideMark/>
                  </w:tcPr>
                  <w:p w14:paraId="33A30429" w14:textId="77777777" w:rsidR="00233731" w:rsidRDefault="00233731">
                    <w:pPr>
                      <w:pStyle w:val="Bibliography"/>
                      <w:rPr>
                        <w:noProof/>
                        <w:lang w:val="en-US"/>
                      </w:rPr>
                    </w:pPr>
                    <w:r>
                      <w:rPr>
                        <w:noProof/>
                        <w:lang w:val="en-US"/>
                      </w:rPr>
                      <w:t>C. Lin, "Singapore unveils one of the world's biggest floating solar panel farms," Reuters, 14 July 2021. [Online]. Available: https://www.reuters.com/business/energy/singapore-unveils-one-worlds-biggest-floating-solar-panel-farms-2021-07-14/. [Accessed 4 March 2022].</w:t>
                    </w:r>
                  </w:p>
                </w:tc>
              </w:tr>
              <w:tr w:rsidR="008D600F" w14:paraId="08538760" w14:textId="77777777" w:rsidTr="008D600F">
                <w:trPr>
                  <w:divId w:val="1608468032"/>
                  <w:tblCellSpacing w:w="15" w:type="dxa"/>
                </w:trPr>
                <w:tc>
                  <w:tcPr>
                    <w:tcW w:w="305" w:type="pct"/>
                    <w:gridSpan w:val="2"/>
                    <w:hideMark/>
                  </w:tcPr>
                  <w:p w14:paraId="200F3200" w14:textId="77777777" w:rsidR="00233731" w:rsidRDefault="00233731">
                    <w:pPr>
                      <w:pStyle w:val="Bibliography"/>
                      <w:rPr>
                        <w:noProof/>
                        <w:lang w:val="en-US"/>
                      </w:rPr>
                    </w:pPr>
                    <w:r>
                      <w:rPr>
                        <w:noProof/>
                        <w:lang w:val="en-US"/>
                      </w:rPr>
                      <w:t xml:space="preserve">[24] </w:t>
                    </w:r>
                  </w:p>
                </w:tc>
                <w:tc>
                  <w:tcPr>
                    <w:tcW w:w="4645" w:type="pct"/>
                    <w:hideMark/>
                  </w:tcPr>
                  <w:p w14:paraId="01FE0006" w14:textId="77777777" w:rsidR="00233731" w:rsidRDefault="00233731">
                    <w:pPr>
                      <w:pStyle w:val="Bibliography"/>
                      <w:rPr>
                        <w:noProof/>
                        <w:lang w:val="en-US"/>
                      </w:rPr>
                    </w:pPr>
                    <w:r>
                      <w:rPr>
                        <w:noProof/>
                        <w:lang w:val="en-US"/>
                      </w:rPr>
                      <w:t>Property Guru, "Solar Panels in Singapore: Expert Answers 6 Questions on How to Install Them in Your Home," Property Guru, 6 November 2021. [Online]. Available: https://www.propertyguru.com.sg/property-guides/solar-panel-singapore-57329. [Accessed 4 March 2021].</w:t>
                    </w:r>
                  </w:p>
                </w:tc>
              </w:tr>
              <w:tr w:rsidR="008D600F" w14:paraId="340826B8" w14:textId="77777777" w:rsidTr="008D600F">
                <w:trPr>
                  <w:divId w:val="1608468032"/>
                  <w:tblCellSpacing w:w="15" w:type="dxa"/>
                </w:trPr>
                <w:tc>
                  <w:tcPr>
                    <w:tcW w:w="305" w:type="pct"/>
                    <w:gridSpan w:val="2"/>
                    <w:hideMark/>
                  </w:tcPr>
                  <w:p w14:paraId="077D3344" w14:textId="77777777" w:rsidR="00233731" w:rsidRDefault="00233731">
                    <w:pPr>
                      <w:pStyle w:val="Bibliography"/>
                      <w:rPr>
                        <w:noProof/>
                        <w:lang w:val="en-US"/>
                      </w:rPr>
                    </w:pPr>
                    <w:r>
                      <w:rPr>
                        <w:noProof/>
                        <w:lang w:val="en-US"/>
                      </w:rPr>
                      <w:t xml:space="preserve">[25] </w:t>
                    </w:r>
                  </w:p>
                </w:tc>
                <w:tc>
                  <w:tcPr>
                    <w:tcW w:w="4645" w:type="pct"/>
                    <w:hideMark/>
                  </w:tcPr>
                  <w:p w14:paraId="69246373" w14:textId="77777777" w:rsidR="00233731" w:rsidRDefault="00233731">
                    <w:pPr>
                      <w:pStyle w:val="Bibliography"/>
                      <w:rPr>
                        <w:noProof/>
                        <w:lang w:val="en-US"/>
                      </w:rPr>
                    </w:pPr>
                    <w:r>
                      <w:rPr>
                        <w:noProof/>
                        <w:lang w:val="en-US"/>
                      </w:rPr>
                      <w:t>Solar AI Technologies, "Solar AI Technologies," Solar AI Technologies, 9 October 2020. [Online]. Available: https://getsolar.ai/blog/solar-panel-installation-maintenance-costs-singapore/. [Accessed 4 March 2022].</w:t>
                    </w:r>
                  </w:p>
                </w:tc>
              </w:tr>
            </w:tbl>
            <w:p w14:paraId="37C24207" w14:textId="77777777" w:rsidR="00233731" w:rsidRDefault="00233731">
              <w:pPr>
                <w:divId w:val="1608468032"/>
                <w:rPr>
                  <w:rFonts w:eastAsia="Times New Roman"/>
                  <w:noProof/>
                </w:rPr>
              </w:pPr>
            </w:p>
            <w:p w14:paraId="180FF880" w14:textId="28622998" w:rsidR="00233731" w:rsidRDefault="00233731">
              <w:r>
                <w:rPr>
                  <w:b/>
                  <w:bCs/>
                  <w:noProof/>
                </w:rPr>
                <w:fldChar w:fldCharType="end"/>
              </w:r>
            </w:p>
          </w:sdtContent>
        </w:sdt>
      </w:sdtContent>
    </w:sdt>
    <w:p w14:paraId="5BFDBA9A" w14:textId="0B475C47" w:rsidR="00233731" w:rsidRDefault="00233731"/>
    <w:p w14:paraId="1E2F5616" w14:textId="33900D2C" w:rsidR="00233731" w:rsidRDefault="00233731"/>
    <w:p w14:paraId="0C8CB27E" w14:textId="77777777" w:rsidR="00A72DFA" w:rsidRPr="006847A1" w:rsidRDefault="00A72DFA">
      <w:pPr>
        <w:rPr>
          <w:rFonts w:eastAsiaTheme="minorEastAsia"/>
          <w:sz w:val="24"/>
          <w:szCs w:val="24"/>
        </w:rPr>
      </w:pPr>
    </w:p>
    <w:sectPr w:rsidR="00A72DFA" w:rsidRPr="006847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h Kheng Xi, Jevan" w:date="2022-03-04T17:12:00Z" w:initials="GKXJ">
    <w:p w14:paraId="2E3B2009" w14:textId="77777777" w:rsidR="0001063A" w:rsidRDefault="0001063A" w:rsidP="00972574">
      <w:pPr>
        <w:pStyle w:val="CommentText"/>
      </w:pPr>
      <w:r>
        <w:rPr>
          <w:rStyle w:val="CommentReference"/>
        </w:rPr>
        <w:annotationRef/>
      </w:r>
      <w:hyperlink r:id="rId1" w:history="1">
        <w:r w:rsidRPr="00972574">
          <w:rPr>
            <w:rStyle w:val="Hyperlink"/>
          </w:rPr>
          <w:t>https://www.straitstimes.com/singapore/housing/solar-panels-to-be-installed-on-1290-hdb-blocks-by-2025-bringing-total-to-8400-blocks</w:t>
        </w:r>
      </w:hyperlink>
    </w:p>
  </w:comment>
  <w:comment w:id="1" w:author="Goh Kheng Xi, Jevan" w:date="2022-03-04T20:43:00Z" w:initials="GKXJ">
    <w:p w14:paraId="73B90387" w14:textId="77777777" w:rsidR="005D2D55" w:rsidRDefault="005D2D55" w:rsidP="000A6646">
      <w:pPr>
        <w:pStyle w:val="CommentText"/>
      </w:pPr>
      <w:r>
        <w:rPr>
          <w:rStyle w:val="CommentReference"/>
        </w:rPr>
        <w:annotationRef/>
      </w:r>
      <w:hyperlink r:id="rId2" w:history="1">
        <w:r w:rsidRPr="000A6646">
          <w:rPr>
            <w:rStyle w:val="Hyperlink"/>
          </w:rPr>
          <w:t>https://www.channelnewsasia.com/commentary/solar-energy-singapore-panels-cloudy-unpredictable-electricity-1882996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B2009" w15:done="0"/>
  <w15:commentEx w15:paraId="73B903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C6EA" w16cex:dateUtc="2022-03-04T09:12:00Z"/>
  <w16cex:commentExtensible w16cex:durableId="25CCF86D" w16cex:dateUtc="2022-03-04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B2009" w16cid:durableId="25CCC6EA"/>
  <w16cid:commentId w16cid:paraId="73B90387" w16cid:durableId="25CCF8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h Kheng Xi, Jevan">
    <w15:presenceInfo w15:providerId="None" w15:userId="Goh Kheng Xi, J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1C"/>
    <w:rsid w:val="00000AEE"/>
    <w:rsid w:val="00003074"/>
    <w:rsid w:val="0001063A"/>
    <w:rsid w:val="000117A5"/>
    <w:rsid w:val="000125F5"/>
    <w:rsid w:val="000131F5"/>
    <w:rsid w:val="000151AB"/>
    <w:rsid w:val="0001705A"/>
    <w:rsid w:val="00026757"/>
    <w:rsid w:val="000542B4"/>
    <w:rsid w:val="0005570C"/>
    <w:rsid w:val="000610A3"/>
    <w:rsid w:val="000665CD"/>
    <w:rsid w:val="00072332"/>
    <w:rsid w:val="00083FE6"/>
    <w:rsid w:val="00084BA0"/>
    <w:rsid w:val="00091E3E"/>
    <w:rsid w:val="0009275F"/>
    <w:rsid w:val="000B0627"/>
    <w:rsid w:val="000B4326"/>
    <w:rsid w:val="000D7B90"/>
    <w:rsid w:val="000E7323"/>
    <w:rsid w:val="000F2CED"/>
    <w:rsid w:val="0010166C"/>
    <w:rsid w:val="0011102A"/>
    <w:rsid w:val="0011104B"/>
    <w:rsid w:val="0011590D"/>
    <w:rsid w:val="001159A6"/>
    <w:rsid w:val="00121BC9"/>
    <w:rsid w:val="001461E0"/>
    <w:rsid w:val="0015113E"/>
    <w:rsid w:val="00152331"/>
    <w:rsid w:val="00160829"/>
    <w:rsid w:val="0016135A"/>
    <w:rsid w:val="00164F0F"/>
    <w:rsid w:val="0017309D"/>
    <w:rsid w:val="00185A32"/>
    <w:rsid w:val="0018772A"/>
    <w:rsid w:val="00197C71"/>
    <w:rsid w:val="00197FF9"/>
    <w:rsid w:val="001B526B"/>
    <w:rsid w:val="001B67A5"/>
    <w:rsid w:val="001C2A24"/>
    <w:rsid w:val="001C4E75"/>
    <w:rsid w:val="001C7BCE"/>
    <w:rsid w:val="001C7CCC"/>
    <w:rsid w:val="001D1BF4"/>
    <w:rsid w:val="001E5A35"/>
    <w:rsid w:val="001E76DD"/>
    <w:rsid w:val="001F2BAB"/>
    <w:rsid w:val="001F4275"/>
    <w:rsid w:val="001F7F00"/>
    <w:rsid w:val="002054F7"/>
    <w:rsid w:val="00207046"/>
    <w:rsid w:val="00211BBC"/>
    <w:rsid w:val="00214075"/>
    <w:rsid w:val="00214F16"/>
    <w:rsid w:val="0022143F"/>
    <w:rsid w:val="00230A26"/>
    <w:rsid w:val="00233731"/>
    <w:rsid w:val="00233E95"/>
    <w:rsid w:val="00236AAE"/>
    <w:rsid w:val="002468E1"/>
    <w:rsid w:val="00247CAB"/>
    <w:rsid w:val="00255A8A"/>
    <w:rsid w:val="0025781C"/>
    <w:rsid w:val="002735E8"/>
    <w:rsid w:val="002762EA"/>
    <w:rsid w:val="002764CA"/>
    <w:rsid w:val="0028328E"/>
    <w:rsid w:val="00294AED"/>
    <w:rsid w:val="002B21E2"/>
    <w:rsid w:val="002B35D5"/>
    <w:rsid w:val="002B4541"/>
    <w:rsid w:val="002B5A1B"/>
    <w:rsid w:val="002C3834"/>
    <w:rsid w:val="002C4086"/>
    <w:rsid w:val="002C5203"/>
    <w:rsid w:val="002D1505"/>
    <w:rsid w:val="002D3554"/>
    <w:rsid w:val="002E14F0"/>
    <w:rsid w:val="002E53EA"/>
    <w:rsid w:val="002F04C8"/>
    <w:rsid w:val="002F09C2"/>
    <w:rsid w:val="002F2733"/>
    <w:rsid w:val="002F43F4"/>
    <w:rsid w:val="002F518F"/>
    <w:rsid w:val="002F5D65"/>
    <w:rsid w:val="002F7B57"/>
    <w:rsid w:val="0030023B"/>
    <w:rsid w:val="00302043"/>
    <w:rsid w:val="0031199E"/>
    <w:rsid w:val="003558C4"/>
    <w:rsid w:val="00361051"/>
    <w:rsid w:val="0036413D"/>
    <w:rsid w:val="00365BDC"/>
    <w:rsid w:val="00366AAD"/>
    <w:rsid w:val="00367C3B"/>
    <w:rsid w:val="0037089C"/>
    <w:rsid w:val="00372456"/>
    <w:rsid w:val="00376CE2"/>
    <w:rsid w:val="0039304F"/>
    <w:rsid w:val="00393508"/>
    <w:rsid w:val="00394A73"/>
    <w:rsid w:val="003960EB"/>
    <w:rsid w:val="00397338"/>
    <w:rsid w:val="003979CA"/>
    <w:rsid w:val="00397FC9"/>
    <w:rsid w:val="003A11B4"/>
    <w:rsid w:val="003A3CD3"/>
    <w:rsid w:val="003A778F"/>
    <w:rsid w:val="003B086C"/>
    <w:rsid w:val="003D119D"/>
    <w:rsid w:val="003E6B76"/>
    <w:rsid w:val="003E6E7C"/>
    <w:rsid w:val="003F57D7"/>
    <w:rsid w:val="003F6373"/>
    <w:rsid w:val="003F6B89"/>
    <w:rsid w:val="00434FD4"/>
    <w:rsid w:val="00436A55"/>
    <w:rsid w:val="00437A1D"/>
    <w:rsid w:val="00443A2D"/>
    <w:rsid w:val="004518CB"/>
    <w:rsid w:val="00453B34"/>
    <w:rsid w:val="0046328C"/>
    <w:rsid w:val="00493963"/>
    <w:rsid w:val="00493B30"/>
    <w:rsid w:val="0049565D"/>
    <w:rsid w:val="00495D20"/>
    <w:rsid w:val="004A363F"/>
    <w:rsid w:val="004A6631"/>
    <w:rsid w:val="004B5488"/>
    <w:rsid w:val="004C064B"/>
    <w:rsid w:val="004C3C5F"/>
    <w:rsid w:val="004C634C"/>
    <w:rsid w:val="004C6905"/>
    <w:rsid w:val="004D4FFA"/>
    <w:rsid w:val="004D61CD"/>
    <w:rsid w:val="004D6A94"/>
    <w:rsid w:val="004D7A68"/>
    <w:rsid w:val="004D7CCD"/>
    <w:rsid w:val="004E0239"/>
    <w:rsid w:val="004E2142"/>
    <w:rsid w:val="004E52D8"/>
    <w:rsid w:val="004F087F"/>
    <w:rsid w:val="004F6AEB"/>
    <w:rsid w:val="00502675"/>
    <w:rsid w:val="00503A63"/>
    <w:rsid w:val="00505E6C"/>
    <w:rsid w:val="00506712"/>
    <w:rsid w:val="005108DC"/>
    <w:rsid w:val="00515EA0"/>
    <w:rsid w:val="00517C13"/>
    <w:rsid w:val="00520216"/>
    <w:rsid w:val="00526535"/>
    <w:rsid w:val="00526B5D"/>
    <w:rsid w:val="005301F1"/>
    <w:rsid w:val="00530C1B"/>
    <w:rsid w:val="00533810"/>
    <w:rsid w:val="00536D23"/>
    <w:rsid w:val="00544B98"/>
    <w:rsid w:val="0054789D"/>
    <w:rsid w:val="00564D7E"/>
    <w:rsid w:val="00583FDB"/>
    <w:rsid w:val="00585531"/>
    <w:rsid w:val="00596613"/>
    <w:rsid w:val="005A245A"/>
    <w:rsid w:val="005A58CD"/>
    <w:rsid w:val="005B5316"/>
    <w:rsid w:val="005C5B83"/>
    <w:rsid w:val="005D133C"/>
    <w:rsid w:val="005D2D55"/>
    <w:rsid w:val="005D4961"/>
    <w:rsid w:val="005D5285"/>
    <w:rsid w:val="005E20D1"/>
    <w:rsid w:val="005E5FBA"/>
    <w:rsid w:val="005F4E18"/>
    <w:rsid w:val="005F5CD8"/>
    <w:rsid w:val="00600062"/>
    <w:rsid w:val="006077E5"/>
    <w:rsid w:val="00622438"/>
    <w:rsid w:val="00636F16"/>
    <w:rsid w:val="00650C5E"/>
    <w:rsid w:val="00653904"/>
    <w:rsid w:val="00660F2F"/>
    <w:rsid w:val="00672DF5"/>
    <w:rsid w:val="00673B13"/>
    <w:rsid w:val="006847A1"/>
    <w:rsid w:val="00684C2A"/>
    <w:rsid w:val="00684DD0"/>
    <w:rsid w:val="00693CCB"/>
    <w:rsid w:val="0069449A"/>
    <w:rsid w:val="00695732"/>
    <w:rsid w:val="006A61E0"/>
    <w:rsid w:val="006B5F02"/>
    <w:rsid w:val="006C18B5"/>
    <w:rsid w:val="006D51E5"/>
    <w:rsid w:val="006D69EF"/>
    <w:rsid w:val="006E2A17"/>
    <w:rsid w:val="006F0E12"/>
    <w:rsid w:val="006F61E0"/>
    <w:rsid w:val="006F71DE"/>
    <w:rsid w:val="006F7F63"/>
    <w:rsid w:val="00706438"/>
    <w:rsid w:val="00707898"/>
    <w:rsid w:val="00716EFD"/>
    <w:rsid w:val="0073231D"/>
    <w:rsid w:val="00736C61"/>
    <w:rsid w:val="00744DF8"/>
    <w:rsid w:val="00747C9A"/>
    <w:rsid w:val="00756485"/>
    <w:rsid w:val="00760DFF"/>
    <w:rsid w:val="0078114A"/>
    <w:rsid w:val="00783897"/>
    <w:rsid w:val="0079565C"/>
    <w:rsid w:val="00795E28"/>
    <w:rsid w:val="007A0C9B"/>
    <w:rsid w:val="007A0E33"/>
    <w:rsid w:val="007A4F11"/>
    <w:rsid w:val="007A5277"/>
    <w:rsid w:val="007A783D"/>
    <w:rsid w:val="007B1BF4"/>
    <w:rsid w:val="007B2236"/>
    <w:rsid w:val="007B644C"/>
    <w:rsid w:val="007C0491"/>
    <w:rsid w:val="007C20BD"/>
    <w:rsid w:val="007C2986"/>
    <w:rsid w:val="007D1857"/>
    <w:rsid w:val="007D3CA0"/>
    <w:rsid w:val="007D621B"/>
    <w:rsid w:val="007D7E79"/>
    <w:rsid w:val="008001AC"/>
    <w:rsid w:val="00800F1A"/>
    <w:rsid w:val="00801034"/>
    <w:rsid w:val="00812DCA"/>
    <w:rsid w:val="00813157"/>
    <w:rsid w:val="0081336D"/>
    <w:rsid w:val="00815523"/>
    <w:rsid w:val="00816D9B"/>
    <w:rsid w:val="00821571"/>
    <w:rsid w:val="008274F3"/>
    <w:rsid w:val="00836478"/>
    <w:rsid w:val="008419F4"/>
    <w:rsid w:val="00841FA3"/>
    <w:rsid w:val="00846853"/>
    <w:rsid w:val="008551E4"/>
    <w:rsid w:val="00856D2F"/>
    <w:rsid w:val="0087306C"/>
    <w:rsid w:val="0087477E"/>
    <w:rsid w:val="00882FE5"/>
    <w:rsid w:val="008848FA"/>
    <w:rsid w:val="00885981"/>
    <w:rsid w:val="0088699E"/>
    <w:rsid w:val="008945D3"/>
    <w:rsid w:val="008946EE"/>
    <w:rsid w:val="008A483B"/>
    <w:rsid w:val="008B0250"/>
    <w:rsid w:val="008C5F6F"/>
    <w:rsid w:val="008C615B"/>
    <w:rsid w:val="008C65E8"/>
    <w:rsid w:val="008D600F"/>
    <w:rsid w:val="008E00E4"/>
    <w:rsid w:val="008E3B83"/>
    <w:rsid w:val="008F03FD"/>
    <w:rsid w:val="008F74C2"/>
    <w:rsid w:val="00900930"/>
    <w:rsid w:val="009022C9"/>
    <w:rsid w:val="00904DFD"/>
    <w:rsid w:val="00905611"/>
    <w:rsid w:val="009151F6"/>
    <w:rsid w:val="009178CD"/>
    <w:rsid w:val="009229C1"/>
    <w:rsid w:val="0093471C"/>
    <w:rsid w:val="009403B9"/>
    <w:rsid w:val="00940AF5"/>
    <w:rsid w:val="00940F56"/>
    <w:rsid w:val="009531FC"/>
    <w:rsid w:val="00957A73"/>
    <w:rsid w:val="009638BD"/>
    <w:rsid w:val="0097185C"/>
    <w:rsid w:val="009737C3"/>
    <w:rsid w:val="0098157A"/>
    <w:rsid w:val="00983095"/>
    <w:rsid w:val="009858C8"/>
    <w:rsid w:val="00987597"/>
    <w:rsid w:val="0099145A"/>
    <w:rsid w:val="00992B0E"/>
    <w:rsid w:val="00993620"/>
    <w:rsid w:val="009A3D43"/>
    <w:rsid w:val="009A625B"/>
    <w:rsid w:val="009B6548"/>
    <w:rsid w:val="009C07EA"/>
    <w:rsid w:val="009C1A36"/>
    <w:rsid w:val="009C2566"/>
    <w:rsid w:val="009C57CC"/>
    <w:rsid w:val="009C69E6"/>
    <w:rsid w:val="009C74A5"/>
    <w:rsid w:val="00A0362F"/>
    <w:rsid w:val="00A05F27"/>
    <w:rsid w:val="00A07888"/>
    <w:rsid w:val="00A14B8E"/>
    <w:rsid w:val="00A1564A"/>
    <w:rsid w:val="00A15AE5"/>
    <w:rsid w:val="00A213B7"/>
    <w:rsid w:val="00A2386E"/>
    <w:rsid w:val="00A52C89"/>
    <w:rsid w:val="00A568E6"/>
    <w:rsid w:val="00A62046"/>
    <w:rsid w:val="00A71197"/>
    <w:rsid w:val="00A728AE"/>
    <w:rsid w:val="00A72DFA"/>
    <w:rsid w:val="00A84324"/>
    <w:rsid w:val="00AA0FCE"/>
    <w:rsid w:val="00AA5B3A"/>
    <w:rsid w:val="00AB238A"/>
    <w:rsid w:val="00AB45A8"/>
    <w:rsid w:val="00AC0805"/>
    <w:rsid w:val="00AC1078"/>
    <w:rsid w:val="00AD4AA8"/>
    <w:rsid w:val="00AD4E89"/>
    <w:rsid w:val="00AD7F06"/>
    <w:rsid w:val="00AE0BC9"/>
    <w:rsid w:val="00AE1158"/>
    <w:rsid w:val="00AF51F8"/>
    <w:rsid w:val="00AF79BC"/>
    <w:rsid w:val="00B02AAA"/>
    <w:rsid w:val="00B143B8"/>
    <w:rsid w:val="00B23F35"/>
    <w:rsid w:val="00B27A4E"/>
    <w:rsid w:val="00B30204"/>
    <w:rsid w:val="00B3483B"/>
    <w:rsid w:val="00B46DFD"/>
    <w:rsid w:val="00B71649"/>
    <w:rsid w:val="00B83D0B"/>
    <w:rsid w:val="00B900BD"/>
    <w:rsid w:val="00B92264"/>
    <w:rsid w:val="00B97C48"/>
    <w:rsid w:val="00BA5B25"/>
    <w:rsid w:val="00BA5F1D"/>
    <w:rsid w:val="00BA7551"/>
    <w:rsid w:val="00BC1E17"/>
    <w:rsid w:val="00BE2504"/>
    <w:rsid w:val="00BE38B2"/>
    <w:rsid w:val="00BE6F5C"/>
    <w:rsid w:val="00BF14DB"/>
    <w:rsid w:val="00C00E2F"/>
    <w:rsid w:val="00C044E8"/>
    <w:rsid w:val="00C10DC2"/>
    <w:rsid w:val="00C11CA0"/>
    <w:rsid w:val="00C1581E"/>
    <w:rsid w:val="00C20B2A"/>
    <w:rsid w:val="00C21401"/>
    <w:rsid w:val="00C309D4"/>
    <w:rsid w:val="00C30DC5"/>
    <w:rsid w:val="00C31714"/>
    <w:rsid w:val="00C35827"/>
    <w:rsid w:val="00C360EC"/>
    <w:rsid w:val="00C6440A"/>
    <w:rsid w:val="00C721F4"/>
    <w:rsid w:val="00C837B0"/>
    <w:rsid w:val="00C9551D"/>
    <w:rsid w:val="00CA11D9"/>
    <w:rsid w:val="00CB165E"/>
    <w:rsid w:val="00CB5246"/>
    <w:rsid w:val="00CB61E3"/>
    <w:rsid w:val="00CC31F9"/>
    <w:rsid w:val="00CC4412"/>
    <w:rsid w:val="00CC5428"/>
    <w:rsid w:val="00CD1B8C"/>
    <w:rsid w:val="00CD201C"/>
    <w:rsid w:val="00CD39EB"/>
    <w:rsid w:val="00CE7DBC"/>
    <w:rsid w:val="00CF0BE3"/>
    <w:rsid w:val="00CF2805"/>
    <w:rsid w:val="00CF32DF"/>
    <w:rsid w:val="00CF637E"/>
    <w:rsid w:val="00D00C71"/>
    <w:rsid w:val="00D111B7"/>
    <w:rsid w:val="00D155B6"/>
    <w:rsid w:val="00D16F8D"/>
    <w:rsid w:val="00D20D2A"/>
    <w:rsid w:val="00D252CB"/>
    <w:rsid w:val="00D30279"/>
    <w:rsid w:val="00D411C4"/>
    <w:rsid w:val="00D41B7D"/>
    <w:rsid w:val="00D44AFB"/>
    <w:rsid w:val="00D54FE5"/>
    <w:rsid w:val="00D558E0"/>
    <w:rsid w:val="00D617BB"/>
    <w:rsid w:val="00D67214"/>
    <w:rsid w:val="00D84D3F"/>
    <w:rsid w:val="00D86B16"/>
    <w:rsid w:val="00D90599"/>
    <w:rsid w:val="00D9285B"/>
    <w:rsid w:val="00D9459F"/>
    <w:rsid w:val="00DA1880"/>
    <w:rsid w:val="00DA1924"/>
    <w:rsid w:val="00DA2FB1"/>
    <w:rsid w:val="00DA587D"/>
    <w:rsid w:val="00DB4AF0"/>
    <w:rsid w:val="00DC1E47"/>
    <w:rsid w:val="00DD0CAE"/>
    <w:rsid w:val="00DD645C"/>
    <w:rsid w:val="00DD64DD"/>
    <w:rsid w:val="00DE5CDB"/>
    <w:rsid w:val="00DE7DD8"/>
    <w:rsid w:val="00DF2153"/>
    <w:rsid w:val="00E16858"/>
    <w:rsid w:val="00E332E0"/>
    <w:rsid w:val="00E4780A"/>
    <w:rsid w:val="00E66B41"/>
    <w:rsid w:val="00E71364"/>
    <w:rsid w:val="00E86CC7"/>
    <w:rsid w:val="00E87454"/>
    <w:rsid w:val="00E92CD4"/>
    <w:rsid w:val="00E939A0"/>
    <w:rsid w:val="00E96D44"/>
    <w:rsid w:val="00EA6E44"/>
    <w:rsid w:val="00EB4C2A"/>
    <w:rsid w:val="00EC00E0"/>
    <w:rsid w:val="00EC11BF"/>
    <w:rsid w:val="00EC1E07"/>
    <w:rsid w:val="00EC2639"/>
    <w:rsid w:val="00EC3AA0"/>
    <w:rsid w:val="00EC4C80"/>
    <w:rsid w:val="00ED3ADC"/>
    <w:rsid w:val="00ED7C8B"/>
    <w:rsid w:val="00EE0EBE"/>
    <w:rsid w:val="00EE256B"/>
    <w:rsid w:val="00EE364D"/>
    <w:rsid w:val="00EF62D5"/>
    <w:rsid w:val="00F001D9"/>
    <w:rsid w:val="00F13501"/>
    <w:rsid w:val="00F13D86"/>
    <w:rsid w:val="00F20AD7"/>
    <w:rsid w:val="00F40066"/>
    <w:rsid w:val="00F54AE7"/>
    <w:rsid w:val="00F7052F"/>
    <w:rsid w:val="00F70D31"/>
    <w:rsid w:val="00F8322F"/>
    <w:rsid w:val="00FA4BC8"/>
    <w:rsid w:val="00FB76DF"/>
    <w:rsid w:val="00FC39D5"/>
    <w:rsid w:val="00FC675F"/>
    <w:rsid w:val="00FC7412"/>
    <w:rsid w:val="00FD0F03"/>
    <w:rsid w:val="00FE2D23"/>
    <w:rsid w:val="00FF44BD"/>
    <w:rsid w:val="00FF5103"/>
    <w:rsid w:val="00FF5553"/>
    <w:rsid w:val="00FF5B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1F7"/>
  <w15:chartTrackingRefBased/>
  <w15:docId w15:val="{D16FAAF4-044F-43A2-B992-67ED1B4E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7A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31FC"/>
    <w:rPr>
      <w:sz w:val="16"/>
      <w:szCs w:val="16"/>
    </w:rPr>
  </w:style>
  <w:style w:type="paragraph" w:styleId="CommentText">
    <w:name w:val="annotation text"/>
    <w:basedOn w:val="Normal"/>
    <w:link w:val="CommentTextChar"/>
    <w:uiPriority w:val="99"/>
    <w:unhideWhenUsed/>
    <w:rsid w:val="009531FC"/>
    <w:pPr>
      <w:spacing w:line="240" w:lineRule="auto"/>
    </w:pPr>
    <w:rPr>
      <w:sz w:val="20"/>
      <w:szCs w:val="20"/>
    </w:rPr>
  </w:style>
  <w:style w:type="character" w:customStyle="1" w:styleId="CommentTextChar">
    <w:name w:val="Comment Text Char"/>
    <w:basedOn w:val="DefaultParagraphFont"/>
    <w:link w:val="CommentText"/>
    <w:uiPriority w:val="99"/>
    <w:rsid w:val="009531FC"/>
    <w:rPr>
      <w:sz w:val="20"/>
      <w:szCs w:val="20"/>
    </w:rPr>
  </w:style>
  <w:style w:type="paragraph" w:styleId="CommentSubject">
    <w:name w:val="annotation subject"/>
    <w:basedOn w:val="CommentText"/>
    <w:next w:val="CommentText"/>
    <w:link w:val="CommentSubjectChar"/>
    <w:uiPriority w:val="99"/>
    <w:semiHidden/>
    <w:unhideWhenUsed/>
    <w:rsid w:val="009531FC"/>
    <w:rPr>
      <w:b/>
      <w:bCs/>
    </w:rPr>
  </w:style>
  <w:style w:type="character" w:customStyle="1" w:styleId="CommentSubjectChar">
    <w:name w:val="Comment Subject Char"/>
    <w:basedOn w:val="CommentTextChar"/>
    <w:link w:val="CommentSubject"/>
    <w:uiPriority w:val="99"/>
    <w:semiHidden/>
    <w:rsid w:val="009531FC"/>
    <w:rPr>
      <w:b/>
      <w:bCs/>
      <w:sz w:val="20"/>
      <w:szCs w:val="20"/>
    </w:rPr>
  </w:style>
  <w:style w:type="character" w:styleId="Hyperlink">
    <w:name w:val="Hyperlink"/>
    <w:basedOn w:val="DefaultParagraphFont"/>
    <w:uiPriority w:val="99"/>
    <w:unhideWhenUsed/>
    <w:rsid w:val="009531FC"/>
    <w:rPr>
      <w:color w:val="0563C1" w:themeColor="hyperlink"/>
      <w:u w:val="single"/>
    </w:rPr>
  </w:style>
  <w:style w:type="character" w:styleId="UnresolvedMention">
    <w:name w:val="Unresolved Mention"/>
    <w:basedOn w:val="DefaultParagraphFont"/>
    <w:uiPriority w:val="99"/>
    <w:semiHidden/>
    <w:unhideWhenUsed/>
    <w:rsid w:val="009531FC"/>
    <w:rPr>
      <w:color w:val="605E5C"/>
      <w:shd w:val="clear" w:color="auto" w:fill="E1DFDD"/>
    </w:rPr>
  </w:style>
  <w:style w:type="paragraph" w:styleId="Caption">
    <w:name w:val="caption"/>
    <w:basedOn w:val="Normal"/>
    <w:next w:val="Normal"/>
    <w:uiPriority w:val="35"/>
    <w:unhideWhenUsed/>
    <w:qFormat/>
    <w:rsid w:val="000D7B9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67214"/>
    <w:rPr>
      <w:color w:val="808080"/>
    </w:rPr>
  </w:style>
  <w:style w:type="character" w:styleId="FollowedHyperlink">
    <w:name w:val="FollowedHyperlink"/>
    <w:basedOn w:val="DefaultParagraphFont"/>
    <w:uiPriority w:val="99"/>
    <w:semiHidden/>
    <w:unhideWhenUsed/>
    <w:rsid w:val="00DB4AF0"/>
    <w:rPr>
      <w:color w:val="954F72" w:themeColor="followedHyperlink"/>
      <w:u w:val="single"/>
    </w:rPr>
  </w:style>
  <w:style w:type="character" w:customStyle="1" w:styleId="Heading1Char">
    <w:name w:val="Heading 1 Char"/>
    <w:basedOn w:val="DefaultParagraphFont"/>
    <w:link w:val="Heading1"/>
    <w:uiPriority w:val="9"/>
    <w:rsid w:val="006847A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8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82">
      <w:bodyDiv w:val="1"/>
      <w:marLeft w:val="0"/>
      <w:marRight w:val="0"/>
      <w:marTop w:val="0"/>
      <w:marBottom w:val="0"/>
      <w:divBdr>
        <w:top w:val="none" w:sz="0" w:space="0" w:color="auto"/>
        <w:left w:val="none" w:sz="0" w:space="0" w:color="auto"/>
        <w:bottom w:val="none" w:sz="0" w:space="0" w:color="auto"/>
        <w:right w:val="none" w:sz="0" w:space="0" w:color="auto"/>
      </w:divBdr>
    </w:div>
    <w:div w:id="12151138">
      <w:bodyDiv w:val="1"/>
      <w:marLeft w:val="0"/>
      <w:marRight w:val="0"/>
      <w:marTop w:val="0"/>
      <w:marBottom w:val="0"/>
      <w:divBdr>
        <w:top w:val="none" w:sz="0" w:space="0" w:color="auto"/>
        <w:left w:val="none" w:sz="0" w:space="0" w:color="auto"/>
        <w:bottom w:val="none" w:sz="0" w:space="0" w:color="auto"/>
        <w:right w:val="none" w:sz="0" w:space="0" w:color="auto"/>
      </w:divBdr>
    </w:div>
    <w:div w:id="25328105">
      <w:bodyDiv w:val="1"/>
      <w:marLeft w:val="0"/>
      <w:marRight w:val="0"/>
      <w:marTop w:val="0"/>
      <w:marBottom w:val="0"/>
      <w:divBdr>
        <w:top w:val="none" w:sz="0" w:space="0" w:color="auto"/>
        <w:left w:val="none" w:sz="0" w:space="0" w:color="auto"/>
        <w:bottom w:val="none" w:sz="0" w:space="0" w:color="auto"/>
        <w:right w:val="none" w:sz="0" w:space="0" w:color="auto"/>
      </w:divBdr>
    </w:div>
    <w:div w:id="110905813">
      <w:bodyDiv w:val="1"/>
      <w:marLeft w:val="0"/>
      <w:marRight w:val="0"/>
      <w:marTop w:val="0"/>
      <w:marBottom w:val="0"/>
      <w:divBdr>
        <w:top w:val="none" w:sz="0" w:space="0" w:color="auto"/>
        <w:left w:val="none" w:sz="0" w:space="0" w:color="auto"/>
        <w:bottom w:val="none" w:sz="0" w:space="0" w:color="auto"/>
        <w:right w:val="none" w:sz="0" w:space="0" w:color="auto"/>
      </w:divBdr>
    </w:div>
    <w:div w:id="154299608">
      <w:bodyDiv w:val="1"/>
      <w:marLeft w:val="0"/>
      <w:marRight w:val="0"/>
      <w:marTop w:val="0"/>
      <w:marBottom w:val="0"/>
      <w:divBdr>
        <w:top w:val="none" w:sz="0" w:space="0" w:color="auto"/>
        <w:left w:val="none" w:sz="0" w:space="0" w:color="auto"/>
        <w:bottom w:val="none" w:sz="0" w:space="0" w:color="auto"/>
        <w:right w:val="none" w:sz="0" w:space="0" w:color="auto"/>
      </w:divBdr>
    </w:div>
    <w:div w:id="256714069">
      <w:bodyDiv w:val="1"/>
      <w:marLeft w:val="0"/>
      <w:marRight w:val="0"/>
      <w:marTop w:val="0"/>
      <w:marBottom w:val="0"/>
      <w:divBdr>
        <w:top w:val="none" w:sz="0" w:space="0" w:color="auto"/>
        <w:left w:val="none" w:sz="0" w:space="0" w:color="auto"/>
        <w:bottom w:val="none" w:sz="0" w:space="0" w:color="auto"/>
        <w:right w:val="none" w:sz="0" w:space="0" w:color="auto"/>
      </w:divBdr>
    </w:div>
    <w:div w:id="258485440">
      <w:bodyDiv w:val="1"/>
      <w:marLeft w:val="0"/>
      <w:marRight w:val="0"/>
      <w:marTop w:val="0"/>
      <w:marBottom w:val="0"/>
      <w:divBdr>
        <w:top w:val="none" w:sz="0" w:space="0" w:color="auto"/>
        <w:left w:val="none" w:sz="0" w:space="0" w:color="auto"/>
        <w:bottom w:val="none" w:sz="0" w:space="0" w:color="auto"/>
        <w:right w:val="none" w:sz="0" w:space="0" w:color="auto"/>
      </w:divBdr>
    </w:div>
    <w:div w:id="359480667">
      <w:bodyDiv w:val="1"/>
      <w:marLeft w:val="0"/>
      <w:marRight w:val="0"/>
      <w:marTop w:val="0"/>
      <w:marBottom w:val="0"/>
      <w:divBdr>
        <w:top w:val="none" w:sz="0" w:space="0" w:color="auto"/>
        <w:left w:val="none" w:sz="0" w:space="0" w:color="auto"/>
        <w:bottom w:val="none" w:sz="0" w:space="0" w:color="auto"/>
        <w:right w:val="none" w:sz="0" w:space="0" w:color="auto"/>
      </w:divBdr>
    </w:div>
    <w:div w:id="361786458">
      <w:bodyDiv w:val="1"/>
      <w:marLeft w:val="0"/>
      <w:marRight w:val="0"/>
      <w:marTop w:val="0"/>
      <w:marBottom w:val="0"/>
      <w:divBdr>
        <w:top w:val="none" w:sz="0" w:space="0" w:color="auto"/>
        <w:left w:val="none" w:sz="0" w:space="0" w:color="auto"/>
        <w:bottom w:val="none" w:sz="0" w:space="0" w:color="auto"/>
        <w:right w:val="none" w:sz="0" w:space="0" w:color="auto"/>
      </w:divBdr>
    </w:div>
    <w:div w:id="525291263">
      <w:bodyDiv w:val="1"/>
      <w:marLeft w:val="0"/>
      <w:marRight w:val="0"/>
      <w:marTop w:val="0"/>
      <w:marBottom w:val="0"/>
      <w:divBdr>
        <w:top w:val="none" w:sz="0" w:space="0" w:color="auto"/>
        <w:left w:val="none" w:sz="0" w:space="0" w:color="auto"/>
        <w:bottom w:val="none" w:sz="0" w:space="0" w:color="auto"/>
        <w:right w:val="none" w:sz="0" w:space="0" w:color="auto"/>
      </w:divBdr>
    </w:div>
    <w:div w:id="637878342">
      <w:bodyDiv w:val="1"/>
      <w:marLeft w:val="0"/>
      <w:marRight w:val="0"/>
      <w:marTop w:val="0"/>
      <w:marBottom w:val="0"/>
      <w:divBdr>
        <w:top w:val="none" w:sz="0" w:space="0" w:color="auto"/>
        <w:left w:val="none" w:sz="0" w:space="0" w:color="auto"/>
        <w:bottom w:val="none" w:sz="0" w:space="0" w:color="auto"/>
        <w:right w:val="none" w:sz="0" w:space="0" w:color="auto"/>
      </w:divBdr>
    </w:div>
    <w:div w:id="672029211">
      <w:bodyDiv w:val="1"/>
      <w:marLeft w:val="0"/>
      <w:marRight w:val="0"/>
      <w:marTop w:val="0"/>
      <w:marBottom w:val="0"/>
      <w:divBdr>
        <w:top w:val="none" w:sz="0" w:space="0" w:color="auto"/>
        <w:left w:val="none" w:sz="0" w:space="0" w:color="auto"/>
        <w:bottom w:val="none" w:sz="0" w:space="0" w:color="auto"/>
        <w:right w:val="none" w:sz="0" w:space="0" w:color="auto"/>
      </w:divBdr>
    </w:div>
    <w:div w:id="713385729">
      <w:bodyDiv w:val="1"/>
      <w:marLeft w:val="0"/>
      <w:marRight w:val="0"/>
      <w:marTop w:val="0"/>
      <w:marBottom w:val="0"/>
      <w:divBdr>
        <w:top w:val="none" w:sz="0" w:space="0" w:color="auto"/>
        <w:left w:val="none" w:sz="0" w:space="0" w:color="auto"/>
        <w:bottom w:val="none" w:sz="0" w:space="0" w:color="auto"/>
        <w:right w:val="none" w:sz="0" w:space="0" w:color="auto"/>
      </w:divBdr>
    </w:div>
    <w:div w:id="836313319">
      <w:bodyDiv w:val="1"/>
      <w:marLeft w:val="0"/>
      <w:marRight w:val="0"/>
      <w:marTop w:val="0"/>
      <w:marBottom w:val="0"/>
      <w:divBdr>
        <w:top w:val="none" w:sz="0" w:space="0" w:color="auto"/>
        <w:left w:val="none" w:sz="0" w:space="0" w:color="auto"/>
        <w:bottom w:val="none" w:sz="0" w:space="0" w:color="auto"/>
        <w:right w:val="none" w:sz="0" w:space="0" w:color="auto"/>
      </w:divBdr>
    </w:div>
    <w:div w:id="838077343">
      <w:bodyDiv w:val="1"/>
      <w:marLeft w:val="0"/>
      <w:marRight w:val="0"/>
      <w:marTop w:val="0"/>
      <w:marBottom w:val="0"/>
      <w:divBdr>
        <w:top w:val="none" w:sz="0" w:space="0" w:color="auto"/>
        <w:left w:val="none" w:sz="0" w:space="0" w:color="auto"/>
        <w:bottom w:val="none" w:sz="0" w:space="0" w:color="auto"/>
        <w:right w:val="none" w:sz="0" w:space="0" w:color="auto"/>
      </w:divBdr>
    </w:div>
    <w:div w:id="913782204">
      <w:bodyDiv w:val="1"/>
      <w:marLeft w:val="0"/>
      <w:marRight w:val="0"/>
      <w:marTop w:val="0"/>
      <w:marBottom w:val="0"/>
      <w:divBdr>
        <w:top w:val="none" w:sz="0" w:space="0" w:color="auto"/>
        <w:left w:val="none" w:sz="0" w:space="0" w:color="auto"/>
        <w:bottom w:val="none" w:sz="0" w:space="0" w:color="auto"/>
        <w:right w:val="none" w:sz="0" w:space="0" w:color="auto"/>
      </w:divBdr>
    </w:div>
    <w:div w:id="953630496">
      <w:bodyDiv w:val="1"/>
      <w:marLeft w:val="0"/>
      <w:marRight w:val="0"/>
      <w:marTop w:val="0"/>
      <w:marBottom w:val="0"/>
      <w:divBdr>
        <w:top w:val="none" w:sz="0" w:space="0" w:color="auto"/>
        <w:left w:val="none" w:sz="0" w:space="0" w:color="auto"/>
        <w:bottom w:val="none" w:sz="0" w:space="0" w:color="auto"/>
        <w:right w:val="none" w:sz="0" w:space="0" w:color="auto"/>
      </w:divBdr>
    </w:div>
    <w:div w:id="980577644">
      <w:bodyDiv w:val="1"/>
      <w:marLeft w:val="0"/>
      <w:marRight w:val="0"/>
      <w:marTop w:val="0"/>
      <w:marBottom w:val="0"/>
      <w:divBdr>
        <w:top w:val="none" w:sz="0" w:space="0" w:color="auto"/>
        <w:left w:val="none" w:sz="0" w:space="0" w:color="auto"/>
        <w:bottom w:val="none" w:sz="0" w:space="0" w:color="auto"/>
        <w:right w:val="none" w:sz="0" w:space="0" w:color="auto"/>
      </w:divBdr>
    </w:div>
    <w:div w:id="1004162822">
      <w:bodyDiv w:val="1"/>
      <w:marLeft w:val="0"/>
      <w:marRight w:val="0"/>
      <w:marTop w:val="0"/>
      <w:marBottom w:val="0"/>
      <w:divBdr>
        <w:top w:val="none" w:sz="0" w:space="0" w:color="auto"/>
        <w:left w:val="none" w:sz="0" w:space="0" w:color="auto"/>
        <w:bottom w:val="none" w:sz="0" w:space="0" w:color="auto"/>
        <w:right w:val="none" w:sz="0" w:space="0" w:color="auto"/>
      </w:divBdr>
    </w:div>
    <w:div w:id="1011681681">
      <w:bodyDiv w:val="1"/>
      <w:marLeft w:val="0"/>
      <w:marRight w:val="0"/>
      <w:marTop w:val="0"/>
      <w:marBottom w:val="0"/>
      <w:divBdr>
        <w:top w:val="none" w:sz="0" w:space="0" w:color="auto"/>
        <w:left w:val="none" w:sz="0" w:space="0" w:color="auto"/>
        <w:bottom w:val="none" w:sz="0" w:space="0" w:color="auto"/>
        <w:right w:val="none" w:sz="0" w:space="0" w:color="auto"/>
      </w:divBdr>
    </w:div>
    <w:div w:id="1129973487">
      <w:bodyDiv w:val="1"/>
      <w:marLeft w:val="0"/>
      <w:marRight w:val="0"/>
      <w:marTop w:val="0"/>
      <w:marBottom w:val="0"/>
      <w:divBdr>
        <w:top w:val="none" w:sz="0" w:space="0" w:color="auto"/>
        <w:left w:val="none" w:sz="0" w:space="0" w:color="auto"/>
        <w:bottom w:val="none" w:sz="0" w:space="0" w:color="auto"/>
        <w:right w:val="none" w:sz="0" w:space="0" w:color="auto"/>
      </w:divBdr>
    </w:div>
    <w:div w:id="1154687531">
      <w:bodyDiv w:val="1"/>
      <w:marLeft w:val="0"/>
      <w:marRight w:val="0"/>
      <w:marTop w:val="0"/>
      <w:marBottom w:val="0"/>
      <w:divBdr>
        <w:top w:val="none" w:sz="0" w:space="0" w:color="auto"/>
        <w:left w:val="none" w:sz="0" w:space="0" w:color="auto"/>
        <w:bottom w:val="none" w:sz="0" w:space="0" w:color="auto"/>
        <w:right w:val="none" w:sz="0" w:space="0" w:color="auto"/>
      </w:divBdr>
    </w:div>
    <w:div w:id="1196698274">
      <w:bodyDiv w:val="1"/>
      <w:marLeft w:val="0"/>
      <w:marRight w:val="0"/>
      <w:marTop w:val="0"/>
      <w:marBottom w:val="0"/>
      <w:divBdr>
        <w:top w:val="none" w:sz="0" w:space="0" w:color="auto"/>
        <w:left w:val="none" w:sz="0" w:space="0" w:color="auto"/>
        <w:bottom w:val="none" w:sz="0" w:space="0" w:color="auto"/>
        <w:right w:val="none" w:sz="0" w:space="0" w:color="auto"/>
      </w:divBdr>
    </w:div>
    <w:div w:id="1267881362">
      <w:bodyDiv w:val="1"/>
      <w:marLeft w:val="0"/>
      <w:marRight w:val="0"/>
      <w:marTop w:val="0"/>
      <w:marBottom w:val="0"/>
      <w:divBdr>
        <w:top w:val="none" w:sz="0" w:space="0" w:color="auto"/>
        <w:left w:val="none" w:sz="0" w:space="0" w:color="auto"/>
        <w:bottom w:val="none" w:sz="0" w:space="0" w:color="auto"/>
        <w:right w:val="none" w:sz="0" w:space="0" w:color="auto"/>
      </w:divBdr>
    </w:div>
    <w:div w:id="1267930644">
      <w:bodyDiv w:val="1"/>
      <w:marLeft w:val="0"/>
      <w:marRight w:val="0"/>
      <w:marTop w:val="0"/>
      <w:marBottom w:val="0"/>
      <w:divBdr>
        <w:top w:val="none" w:sz="0" w:space="0" w:color="auto"/>
        <w:left w:val="none" w:sz="0" w:space="0" w:color="auto"/>
        <w:bottom w:val="none" w:sz="0" w:space="0" w:color="auto"/>
        <w:right w:val="none" w:sz="0" w:space="0" w:color="auto"/>
      </w:divBdr>
    </w:div>
    <w:div w:id="1300259032">
      <w:bodyDiv w:val="1"/>
      <w:marLeft w:val="0"/>
      <w:marRight w:val="0"/>
      <w:marTop w:val="0"/>
      <w:marBottom w:val="0"/>
      <w:divBdr>
        <w:top w:val="none" w:sz="0" w:space="0" w:color="auto"/>
        <w:left w:val="none" w:sz="0" w:space="0" w:color="auto"/>
        <w:bottom w:val="none" w:sz="0" w:space="0" w:color="auto"/>
        <w:right w:val="none" w:sz="0" w:space="0" w:color="auto"/>
      </w:divBdr>
    </w:div>
    <w:div w:id="1315141125">
      <w:bodyDiv w:val="1"/>
      <w:marLeft w:val="0"/>
      <w:marRight w:val="0"/>
      <w:marTop w:val="0"/>
      <w:marBottom w:val="0"/>
      <w:divBdr>
        <w:top w:val="none" w:sz="0" w:space="0" w:color="auto"/>
        <w:left w:val="none" w:sz="0" w:space="0" w:color="auto"/>
        <w:bottom w:val="none" w:sz="0" w:space="0" w:color="auto"/>
        <w:right w:val="none" w:sz="0" w:space="0" w:color="auto"/>
      </w:divBdr>
    </w:div>
    <w:div w:id="1318075219">
      <w:bodyDiv w:val="1"/>
      <w:marLeft w:val="0"/>
      <w:marRight w:val="0"/>
      <w:marTop w:val="0"/>
      <w:marBottom w:val="0"/>
      <w:divBdr>
        <w:top w:val="none" w:sz="0" w:space="0" w:color="auto"/>
        <w:left w:val="none" w:sz="0" w:space="0" w:color="auto"/>
        <w:bottom w:val="none" w:sz="0" w:space="0" w:color="auto"/>
        <w:right w:val="none" w:sz="0" w:space="0" w:color="auto"/>
      </w:divBdr>
    </w:div>
    <w:div w:id="1334600250">
      <w:bodyDiv w:val="1"/>
      <w:marLeft w:val="0"/>
      <w:marRight w:val="0"/>
      <w:marTop w:val="0"/>
      <w:marBottom w:val="0"/>
      <w:divBdr>
        <w:top w:val="none" w:sz="0" w:space="0" w:color="auto"/>
        <w:left w:val="none" w:sz="0" w:space="0" w:color="auto"/>
        <w:bottom w:val="none" w:sz="0" w:space="0" w:color="auto"/>
        <w:right w:val="none" w:sz="0" w:space="0" w:color="auto"/>
      </w:divBdr>
    </w:div>
    <w:div w:id="1373186359">
      <w:bodyDiv w:val="1"/>
      <w:marLeft w:val="0"/>
      <w:marRight w:val="0"/>
      <w:marTop w:val="0"/>
      <w:marBottom w:val="0"/>
      <w:divBdr>
        <w:top w:val="none" w:sz="0" w:space="0" w:color="auto"/>
        <w:left w:val="none" w:sz="0" w:space="0" w:color="auto"/>
        <w:bottom w:val="none" w:sz="0" w:space="0" w:color="auto"/>
        <w:right w:val="none" w:sz="0" w:space="0" w:color="auto"/>
      </w:divBdr>
    </w:div>
    <w:div w:id="1374427845">
      <w:bodyDiv w:val="1"/>
      <w:marLeft w:val="0"/>
      <w:marRight w:val="0"/>
      <w:marTop w:val="0"/>
      <w:marBottom w:val="0"/>
      <w:divBdr>
        <w:top w:val="none" w:sz="0" w:space="0" w:color="auto"/>
        <w:left w:val="none" w:sz="0" w:space="0" w:color="auto"/>
        <w:bottom w:val="none" w:sz="0" w:space="0" w:color="auto"/>
        <w:right w:val="none" w:sz="0" w:space="0" w:color="auto"/>
      </w:divBdr>
    </w:div>
    <w:div w:id="1380858700">
      <w:bodyDiv w:val="1"/>
      <w:marLeft w:val="0"/>
      <w:marRight w:val="0"/>
      <w:marTop w:val="0"/>
      <w:marBottom w:val="0"/>
      <w:divBdr>
        <w:top w:val="none" w:sz="0" w:space="0" w:color="auto"/>
        <w:left w:val="none" w:sz="0" w:space="0" w:color="auto"/>
        <w:bottom w:val="none" w:sz="0" w:space="0" w:color="auto"/>
        <w:right w:val="none" w:sz="0" w:space="0" w:color="auto"/>
      </w:divBdr>
    </w:div>
    <w:div w:id="1396316469">
      <w:bodyDiv w:val="1"/>
      <w:marLeft w:val="0"/>
      <w:marRight w:val="0"/>
      <w:marTop w:val="0"/>
      <w:marBottom w:val="0"/>
      <w:divBdr>
        <w:top w:val="none" w:sz="0" w:space="0" w:color="auto"/>
        <w:left w:val="none" w:sz="0" w:space="0" w:color="auto"/>
        <w:bottom w:val="none" w:sz="0" w:space="0" w:color="auto"/>
        <w:right w:val="none" w:sz="0" w:space="0" w:color="auto"/>
      </w:divBdr>
    </w:div>
    <w:div w:id="1476026108">
      <w:bodyDiv w:val="1"/>
      <w:marLeft w:val="0"/>
      <w:marRight w:val="0"/>
      <w:marTop w:val="0"/>
      <w:marBottom w:val="0"/>
      <w:divBdr>
        <w:top w:val="none" w:sz="0" w:space="0" w:color="auto"/>
        <w:left w:val="none" w:sz="0" w:space="0" w:color="auto"/>
        <w:bottom w:val="none" w:sz="0" w:space="0" w:color="auto"/>
        <w:right w:val="none" w:sz="0" w:space="0" w:color="auto"/>
      </w:divBdr>
    </w:div>
    <w:div w:id="1482770765">
      <w:bodyDiv w:val="1"/>
      <w:marLeft w:val="0"/>
      <w:marRight w:val="0"/>
      <w:marTop w:val="0"/>
      <w:marBottom w:val="0"/>
      <w:divBdr>
        <w:top w:val="none" w:sz="0" w:space="0" w:color="auto"/>
        <w:left w:val="none" w:sz="0" w:space="0" w:color="auto"/>
        <w:bottom w:val="none" w:sz="0" w:space="0" w:color="auto"/>
        <w:right w:val="none" w:sz="0" w:space="0" w:color="auto"/>
      </w:divBdr>
    </w:div>
    <w:div w:id="1493184055">
      <w:bodyDiv w:val="1"/>
      <w:marLeft w:val="0"/>
      <w:marRight w:val="0"/>
      <w:marTop w:val="0"/>
      <w:marBottom w:val="0"/>
      <w:divBdr>
        <w:top w:val="none" w:sz="0" w:space="0" w:color="auto"/>
        <w:left w:val="none" w:sz="0" w:space="0" w:color="auto"/>
        <w:bottom w:val="none" w:sz="0" w:space="0" w:color="auto"/>
        <w:right w:val="none" w:sz="0" w:space="0" w:color="auto"/>
      </w:divBdr>
    </w:div>
    <w:div w:id="1547251888">
      <w:bodyDiv w:val="1"/>
      <w:marLeft w:val="0"/>
      <w:marRight w:val="0"/>
      <w:marTop w:val="0"/>
      <w:marBottom w:val="0"/>
      <w:divBdr>
        <w:top w:val="none" w:sz="0" w:space="0" w:color="auto"/>
        <w:left w:val="none" w:sz="0" w:space="0" w:color="auto"/>
        <w:bottom w:val="none" w:sz="0" w:space="0" w:color="auto"/>
        <w:right w:val="none" w:sz="0" w:space="0" w:color="auto"/>
      </w:divBdr>
    </w:div>
    <w:div w:id="1608468032">
      <w:bodyDiv w:val="1"/>
      <w:marLeft w:val="0"/>
      <w:marRight w:val="0"/>
      <w:marTop w:val="0"/>
      <w:marBottom w:val="0"/>
      <w:divBdr>
        <w:top w:val="none" w:sz="0" w:space="0" w:color="auto"/>
        <w:left w:val="none" w:sz="0" w:space="0" w:color="auto"/>
        <w:bottom w:val="none" w:sz="0" w:space="0" w:color="auto"/>
        <w:right w:val="none" w:sz="0" w:space="0" w:color="auto"/>
      </w:divBdr>
    </w:div>
    <w:div w:id="1610622465">
      <w:bodyDiv w:val="1"/>
      <w:marLeft w:val="0"/>
      <w:marRight w:val="0"/>
      <w:marTop w:val="0"/>
      <w:marBottom w:val="0"/>
      <w:divBdr>
        <w:top w:val="none" w:sz="0" w:space="0" w:color="auto"/>
        <w:left w:val="none" w:sz="0" w:space="0" w:color="auto"/>
        <w:bottom w:val="none" w:sz="0" w:space="0" w:color="auto"/>
        <w:right w:val="none" w:sz="0" w:space="0" w:color="auto"/>
      </w:divBdr>
    </w:div>
    <w:div w:id="1626306428">
      <w:bodyDiv w:val="1"/>
      <w:marLeft w:val="0"/>
      <w:marRight w:val="0"/>
      <w:marTop w:val="0"/>
      <w:marBottom w:val="0"/>
      <w:divBdr>
        <w:top w:val="none" w:sz="0" w:space="0" w:color="auto"/>
        <w:left w:val="none" w:sz="0" w:space="0" w:color="auto"/>
        <w:bottom w:val="none" w:sz="0" w:space="0" w:color="auto"/>
        <w:right w:val="none" w:sz="0" w:space="0" w:color="auto"/>
      </w:divBdr>
    </w:div>
    <w:div w:id="1698771317">
      <w:bodyDiv w:val="1"/>
      <w:marLeft w:val="0"/>
      <w:marRight w:val="0"/>
      <w:marTop w:val="0"/>
      <w:marBottom w:val="0"/>
      <w:divBdr>
        <w:top w:val="none" w:sz="0" w:space="0" w:color="auto"/>
        <w:left w:val="none" w:sz="0" w:space="0" w:color="auto"/>
        <w:bottom w:val="none" w:sz="0" w:space="0" w:color="auto"/>
        <w:right w:val="none" w:sz="0" w:space="0" w:color="auto"/>
      </w:divBdr>
    </w:div>
    <w:div w:id="1797791249">
      <w:bodyDiv w:val="1"/>
      <w:marLeft w:val="0"/>
      <w:marRight w:val="0"/>
      <w:marTop w:val="0"/>
      <w:marBottom w:val="0"/>
      <w:divBdr>
        <w:top w:val="none" w:sz="0" w:space="0" w:color="auto"/>
        <w:left w:val="none" w:sz="0" w:space="0" w:color="auto"/>
        <w:bottom w:val="none" w:sz="0" w:space="0" w:color="auto"/>
        <w:right w:val="none" w:sz="0" w:space="0" w:color="auto"/>
      </w:divBdr>
    </w:div>
    <w:div w:id="1872916564">
      <w:bodyDiv w:val="1"/>
      <w:marLeft w:val="0"/>
      <w:marRight w:val="0"/>
      <w:marTop w:val="0"/>
      <w:marBottom w:val="0"/>
      <w:divBdr>
        <w:top w:val="none" w:sz="0" w:space="0" w:color="auto"/>
        <w:left w:val="none" w:sz="0" w:space="0" w:color="auto"/>
        <w:bottom w:val="none" w:sz="0" w:space="0" w:color="auto"/>
        <w:right w:val="none" w:sz="0" w:space="0" w:color="auto"/>
      </w:divBdr>
    </w:div>
    <w:div w:id="1872985561">
      <w:bodyDiv w:val="1"/>
      <w:marLeft w:val="0"/>
      <w:marRight w:val="0"/>
      <w:marTop w:val="0"/>
      <w:marBottom w:val="0"/>
      <w:divBdr>
        <w:top w:val="none" w:sz="0" w:space="0" w:color="auto"/>
        <w:left w:val="none" w:sz="0" w:space="0" w:color="auto"/>
        <w:bottom w:val="none" w:sz="0" w:space="0" w:color="auto"/>
        <w:right w:val="none" w:sz="0" w:space="0" w:color="auto"/>
      </w:divBdr>
    </w:div>
    <w:div w:id="1888955559">
      <w:bodyDiv w:val="1"/>
      <w:marLeft w:val="0"/>
      <w:marRight w:val="0"/>
      <w:marTop w:val="0"/>
      <w:marBottom w:val="0"/>
      <w:divBdr>
        <w:top w:val="none" w:sz="0" w:space="0" w:color="auto"/>
        <w:left w:val="none" w:sz="0" w:space="0" w:color="auto"/>
        <w:bottom w:val="none" w:sz="0" w:space="0" w:color="auto"/>
        <w:right w:val="none" w:sz="0" w:space="0" w:color="auto"/>
      </w:divBdr>
    </w:div>
    <w:div w:id="1892886076">
      <w:bodyDiv w:val="1"/>
      <w:marLeft w:val="0"/>
      <w:marRight w:val="0"/>
      <w:marTop w:val="0"/>
      <w:marBottom w:val="0"/>
      <w:divBdr>
        <w:top w:val="none" w:sz="0" w:space="0" w:color="auto"/>
        <w:left w:val="none" w:sz="0" w:space="0" w:color="auto"/>
        <w:bottom w:val="none" w:sz="0" w:space="0" w:color="auto"/>
        <w:right w:val="none" w:sz="0" w:space="0" w:color="auto"/>
      </w:divBdr>
    </w:div>
    <w:div w:id="1933392040">
      <w:bodyDiv w:val="1"/>
      <w:marLeft w:val="0"/>
      <w:marRight w:val="0"/>
      <w:marTop w:val="0"/>
      <w:marBottom w:val="0"/>
      <w:divBdr>
        <w:top w:val="none" w:sz="0" w:space="0" w:color="auto"/>
        <w:left w:val="none" w:sz="0" w:space="0" w:color="auto"/>
        <w:bottom w:val="none" w:sz="0" w:space="0" w:color="auto"/>
        <w:right w:val="none" w:sz="0" w:space="0" w:color="auto"/>
      </w:divBdr>
    </w:div>
    <w:div w:id="1945188377">
      <w:bodyDiv w:val="1"/>
      <w:marLeft w:val="0"/>
      <w:marRight w:val="0"/>
      <w:marTop w:val="0"/>
      <w:marBottom w:val="0"/>
      <w:divBdr>
        <w:top w:val="none" w:sz="0" w:space="0" w:color="auto"/>
        <w:left w:val="none" w:sz="0" w:space="0" w:color="auto"/>
        <w:bottom w:val="none" w:sz="0" w:space="0" w:color="auto"/>
        <w:right w:val="none" w:sz="0" w:space="0" w:color="auto"/>
      </w:divBdr>
    </w:div>
    <w:div w:id="1975523729">
      <w:bodyDiv w:val="1"/>
      <w:marLeft w:val="0"/>
      <w:marRight w:val="0"/>
      <w:marTop w:val="0"/>
      <w:marBottom w:val="0"/>
      <w:divBdr>
        <w:top w:val="none" w:sz="0" w:space="0" w:color="auto"/>
        <w:left w:val="none" w:sz="0" w:space="0" w:color="auto"/>
        <w:bottom w:val="none" w:sz="0" w:space="0" w:color="auto"/>
        <w:right w:val="none" w:sz="0" w:space="0" w:color="auto"/>
      </w:divBdr>
    </w:div>
    <w:div w:id="2067682649">
      <w:bodyDiv w:val="1"/>
      <w:marLeft w:val="0"/>
      <w:marRight w:val="0"/>
      <w:marTop w:val="0"/>
      <w:marBottom w:val="0"/>
      <w:divBdr>
        <w:top w:val="none" w:sz="0" w:space="0" w:color="auto"/>
        <w:left w:val="none" w:sz="0" w:space="0" w:color="auto"/>
        <w:bottom w:val="none" w:sz="0" w:space="0" w:color="auto"/>
        <w:right w:val="none" w:sz="0" w:space="0" w:color="auto"/>
      </w:divBdr>
    </w:div>
    <w:div w:id="2079865786">
      <w:bodyDiv w:val="1"/>
      <w:marLeft w:val="0"/>
      <w:marRight w:val="0"/>
      <w:marTop w:val="0"/>
      <w:marBottom w:val="0"/>
      <w:divBdr>
        <w:top w:val="none" w:sz="0" w:space="0" w:color="auto"/>
        <w:left w:val="none" w:sz="0" w:space="0" w:color="auto"/>
        <w:bottom w:val="none" w:sz="0" w:space="0" w:color="auto"/>
        <w:right w:val="none" w:sz="0" w:space="0" w:color="auto"/>
      </w:divBdr>
    </w:div>
    <w:div w:id="20804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hannelnewsasia.com/commentary/solar-energy-singapore-panels-cloudy-unpredictable-electricity-1882996" TargetMode="External"/><Relationship Id="rId1" Type="http://schemas.openxmlformats.org/officeDocument/2006/relationships/hyperlink" Target="https://www.straitstimes.com/singapore/housing/solar-panels-to-be-installed-on-1290-hdb-blocks-by-2025-bringing-total-to-8400-block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PVsemiconductor</b:Tag>
    <b:SourceType>Report</b:SourceType>
    <b:Guid>{7B34DFA5-47B8-440F-B806-D62D8D605BA2}</b:Guid>
    <b:Author>
      <b:Author>
        <b:Corporate>Solar Energy Technologies Office</b:Corporate>
        <b:NameList>
          <b:Person>
            <b:Last>V.Avrutin</b:Last>
          </b:Person>
          <b:Person>
            <b:Last>N.Izyumskaya</b:Last>
          </b:Person>
          <b:Person>
            <b:Last>H.Morkoç</b:Last>
          </b:Person>
        </b:NameList>
      </b:Author>
    </b:Author>
    <b:Title>Semiconductor solar cells: Recent progress in terrestrial applications</b:Title>
    <b:ProductionCompany>Solar Energy Technologies Office</b:ProductionCompany>
    <b:Year>2010</b:Year>
    <b:Publisher>Science Direct</b:Publisher>
    <b:RefOrder>1</b:RefOrder>
  </b:Source>
  <b:Source>
    <b:Tag>SunMovement</b:Tag>
    <b:SourceType>Report</b:SourceType>
    <b:Guid>{B7492A62-7907-4DEA-808C-3ED255037902}</b:Guid>
    <b:Title>Review on sun tracking technology in solar PV system</b:Title>
    <b:Year>2019</b:Year>
    <b:Publisher>Science Direct</b:Publisher>
    <b:Author>
      <b:Author>
        <b:NameList>
          <b:Person>
            <b:Last>Anshul Awasthi</b:Last>
          </b:Person>
          <b:Person>
            <b:Last>Akash Kumar Shukla</b:Last>
          </b:Person>
          <b:Person>
            <b:Last>Murali Manohar S.R.</b:Last>
          </b:Person>
          <b:Person>
            <b:Last>K.N.Shukla</b:Last>
          </b:Person>
          <b:Person>
            <b:Last>Deepak Porwal</b:Last>
          </b:Person>
          <b:Person>
            <b:Last>Chandrakant Dondariya</b:Last>
          </b:Person>
          <b:Person>
            <b:Last>Geetam Richhariya</b:Last>
          </b:Person>
        </b:NameList>
      </b:Author>
    </b:Author>
    <b:RefOrder>2</b:RefOrder>
  </b:Source>
  <b:Source>
    <b:Tag>MPPT</b:Tag>
    <b:SourceType>InternetSite</b:SourceType>
    <b:Guid>{EE50C080-8A0F-41CB-8B06-676FEBD1CB88}</b:Guid>
    <b:Title>Clean Energy Reviews</b:Title>
    <b:Year>2020</b:Year>
    <b:Author>
      <b:Author>
        <b:NameList>
          <b:Person>
            <b:Last>Svarc</b:Last>
            <b:First>Jason</b:First>
          </b:Person>
        </b:NameList>
      </b:Author>
    </b:Author>
    <b:ProductionCompany>Clean Energy Reviews</b:ProductionCompany>
    <b:Month>August</b:Month>
    <b:Day>10</b:Day>
    <b:YearAccessed>2022</b:YearAccessed>
    <b:MonthAccessed>March</b:MonthAccessed>
    <b:DayAccessed>4</b:DayAccessed>
    <b:URL>https://www.cleanenergyreviews.info/blog/mppt-solar-charge-controllers</b:URL>
    <b:RefOrder>3</b:RefOrder>
  </b:Source>
  <b:Source>
    <b:Tag>Inverter</b:Tag>
    <b:SourceType>InternetSite</b:SourceType>
    <b:Guid>{ED49C41B-346A-4A8A-A7AD-3C47002FCF82}</b:Guid>
    <b:Author>
      <b:Author>
        <b:NameList>
          <b:Person>
            <b:Last>Zipp</b:Last>
            <b:First>Kathie</b:First>
          </b:Person>
        </b:NameList>
      </b:Author>
    </b:Author>
    <b:Title>Solar Power World</b:Title>
    <b:ProductionCompany>Solar Power World</b:ProductionCompany>
    <b:Year>2013</b:Year>
    <b:Month>April</b:Month>
    <b:Day>18</b:Day>
    <b:YearAccessed>2022</b:YearAccessed>
    <b:MonthAccessed>March</b:MonthAccessed>
    <b:DayAccessed>4</b:DayAccessed>
    <b:URL>https://www.solarpowerworldonline.com/2013/04/how-do-solar-inverters-work/</b:URL>
    <b:RefOrder>4</b:RefOrder>
  </b:Source>
  <b:Source>
    <b:Tag>transistors</b:Tag>
    <b:SourceType>InternetSite</b:SourceType>
    <b:Guid>{A97328F6-AF10-4C40-816B-9AC8ADEA4606}</b:Guid>
    <b:Author>
      <b:Author>
        <b:NameList>
          <b:Person>
            <b:Last>Rooij</b:Last>
            <b:First>Dricus</b:First>
            <b:Middle>De</b:Middle>
          </b:Person>
        </b:NameList>
      </b:Author>
    </b:Author>
    <b:Title>Sino Voltaics</b:Title>
    <b:ProductionCompany>Sino Voltaics</b:ProductionCompany>
    <b:YearAccessed>2022</b:YearAccessed>
    <b:MonthAccessed>March</b:MonthAccessed>
    <b:DayAccessed>4</b:DayAccessed>
    <b:URL>https://sinovoltaics.com/learning-center/inverters/components-solar-inverters/</b:URL>
    <b:RefOrder>5</b:RefOrder>
  </b:Source>
  <b:Source>
    <b:Tag>pushpull</b:Tag>
    <b:SourceType>InternetSite</b:SourceType>
    <b:Guid>{17C8AF62-29FA-41D7-980D-F58D290D52D0}</b:Guid>
    <b:Author>
      <b:Author>
        <b:NameList>
          <b:Person>
            <b:Last>Huang</b:Last>
            <b:First>Dawson</b:First>
          </b:Person>
        </b:NameList>
      </b:Author>
    </b:Author>
    <b:Title>Analog Devices</b:Title>
    <b:ProductionCompany>Analog Devices</b:ProductionCompany>
    <b:YearAccessed>2022</b:YearAccessed>
    <b:MonthAccessed>March</b:MonthAccessed>
    <b:DayAccessed>4</b:DayAccessed>
    <b:URL>https://www.analog.com/en/technical-articles/high-frequency-push-pull-dc-dc-converter.html</b:URL>
    <b:RefOrder>6</b:RefOrder>
  </b:Source>
  <b:Source>
    <b:Tag>Pra21</b:Tag>
    <b:SourceType>Report</b:SourceType>
    <b:Guid>{05DD34B6-7FC2-4C55-90FE-985109FC2AD1}</b:Guid>
    <b:Title>Recent advances in synchronization techniques for grid-tied PV</b:Title>
    <b:Year>2021</b:Year>
    <b:Publisher>Elsevier</b:Publisher>
    <b:City>India</b:City>
    <b:Author>
      <b:Author>
        <b:NameList>
          <b:Person>
            <b:Last>Pragya Gawhade</b:Last>
          </b:Person>
          <b:Person>
            <b:Last>Amit Ojha</b:Last>
          </b:Person>
        </b:NameList>
      </b:Author>
    </b:Author>
    <b:RefOrder>7</b:RefOrder>
  </b:Source>
  <b:Source>
    <b:Tag>Kat12</b:Tag>
    <b:SourceType>InternetSite</b:SourceType>
    <b:Guid>{12EF1229-0A03-4D08-B792-B09E410FC4E4}</b:Guid>
    <b:Title>Solar Power World</b:Title>
    <b:Year>2012</b:Year>
    <b:Author>
      <b:Author>
        <b:NameList>
          <b:Person>
            <b:Last>Zipp</b:Last>
            <b:First>Kathie</b:First>
          </b:Person>
        </b:NameList>
      </b:Author>
    </b:Author>
    <b:ProductionCompany>Solar Power World</b:ProductionCompany>
    <b:Month>March</b:Month>
    <b:Day>2</b:Day>
    <b:YearAccessed>2022</b:YearAccessed>
    <b:MonthAccessed>March</b:MonthAccessed>
    <b:DayAccessed>4</b:DayAccessed>
    <b:URL>https://www.solarpowerworldonline.com/2012/03/inverter-filters-101/</b:URL>
    <b:RefOrder>8</b:RefOrder>
  </b:Source>
  <b:Source>
    <b:Tag>Ele22</b:Tag>
    <b:SourceType>InternetSite</b:SourceType>
    <b:Guid>{132BDA5A-4895-408A-8099-0DDDB87531D2}</b:Guid>
    <b:Author>
      <b:Author>
        <b:Corporate>Electronic Notes</b:Corporate>
      </b:Author>
    </b:Author>
    <b:Title>PLL Phase Locked Loop Tutorial &amp; Primer</b:Title>
    <b:ProductionCompany>Electronic Notes</b:ProductionCompany>
    <b:YearAccessed>2022</b:YearAccessed>
    <b:MonthAccessed>March</b:MonthAccessed>
    <b:DayAccessed>4</b:DayAccessed>
    <b:URL>https://www.electronics-notes.com/articles/radio/pll-phase-locked-loop/tutorial-primer-basics.php</b:URL>
    <b:RefOrder>9</b:RefOrder>
  </b:Source>
  <b:Source>
    <b:Tag>Mat20</b:Tag>
    <b:SourceType>InternetSite</b:SourceType>
    <b:Guid>{80B19032-ACED-46AA-8137-D51607DE3421}</b:Guid>
    <b:Title>Singapore targets to halve peak emissions by 2050, achieve net zero emissions 'as soon as viable' in second half of century</b:Title>
    <b:ProductionCompany>Channel News Asia</b:ProductionCompany>
    <b:Year>2020</b:Year>
    <b:Month>February</b:Month>
    <b:Day>28</b:Day>
    <b:YearAccessed>2022</b:YearAccessed>
    <b:MonthAccessed>March</b:MonthAccessed>
    <b:DayAccessed>4</b:DayAccessed>
    <b:URL>https://www.channelnewsasia.com/singapore/singapore-targets-halve-peak-emissions-2050-achieve-net-zero-emissions-soon-viable-second-half-century-1338776</b:URL>
    <b:Author>
      <b:Author>
        <b:NameList>
          <b:Person>
            <b:Last>Mohan</b:Last>
            <b:First>Matthew</b:First>
          </b:Person>
        </b:NameList>
      </b:Author>
    </b:Author>
    <b:RefOrder>10</b:RefOrder>
  </b:Source>
  <b:Source>
    <b:Tag>Phi21</b:Tag>
    <b:SourceType>InternetSite</b:SourceType>
    <b:Guid>{3028326D-812A-43A0-81C3-466E7F7292EA}</b:Guid>
    <b:Author>
      <b:Author>
        <b:NameList>
          <b:Person>
            <b:Last>Andrews-Speed</b:Last>
            <b:First>Philip</b:First>
          </b:Person>
        </b:NameList>
      </b:Author>
    </b:Author>
    <b:Title>Commentary: Why hasn’t solar energy in Singapore taken off in a big way after so long?</b:Title>
    <b:ProductionCompany>Channel News Asia</b:ProductionCompany>
    <b:Year>2021</b:Year>
    <b:Month>February</b:Month>
    <b:Day>7</b:Day>
    <b:YearAccessed>2022</b:YearAccessed>
    <b:MonthAccessed>March</b:MonthAccessed>
    <b:DayAccessed>4</b:DayAccessed>
    <b:URL>https://www.channelnewsasia.com/commentary/solar-energy-singapore-panels-cloudy-unpredictable-electricity-1882996</b:URL>
    <b:RefOrder>11</b:RefOrder>
  </b:Source>
  <b:Source>
    <b:Tag>Jos21</b:Tag>
    <b:SourceType>InternetSite</b:SourceType>
    <b:Guid>{E8615D2E-9879-43C0-AE9B-811297FF0787}</b:Guid>
    <b:Author>
      <b:Author>
        <b:NameList>
          <b:Person>
            <b:Last>Hurst</b:Last>
            <b:First>Josh</b:First>
          </b:Person>
        </b:NameList>
      </b:Author>
    </b:Author>
    <b:Title>Do Solar Panels Work on Cloudy Days? What About at Night?</b:Title>
    <b:ProductionCompany>EcoWatch</b:ProductionCompany>
    <b:Year>2021</b:Year>
    <b:Month>September</b:Month>
    <b:Day>17</b:Day>
    <b:YearAccessed>2022</b:YearAccessed>
    <b:MonthAccessed>March</b:MonthAccessed>
    <b:DayAccessed>4</b:DayAccessed>
    <b:URL>https://www.ecowatch.com/solar-panels-cloudy-days-2654867795.html#:~:text=While%20solar%20panels%20still%20work,days%20with%20heavy%20cloud%20coverage.</b:URL>
    <b:RefOrder>12</b:RefOrder>
  </b:Source>
  <b:Source>
    <b:Tag>Dep21</b:Tag>
    <b:SourceType>InternetSite</b:SourceType>
    <b:Guid>{E87C08EA-C9D1-4E62-8595-6F98619E31EF}</b:Guid>
    <b:Author>
      <b:Author>
        <b:Corporate>Department of Statistics Singapore</b:Corporate>
      </b:Author>
    </b:Author>
    <b:Title>Department of Statistics Singapore</b:Title>
    <b:ProductionCompany>Department of Statistics Singapore</b:ProductionCompany>
    <b:Year>2021</b:Year>
    <b:Month>December</b:Month>
    <b:YearAccessed>2022</b:YearAccessed>
    <b:MonthAccessed>March</b:MonthAccessed>
    <b:DayAccessed>4</b:DayAccessed>
    <b:URL>https://www.singstat.gov.sg/find-data/search-by-theme/society/environment/latest-data</b:URL>
    <b:RefOrder>13</b:RefOrder>
  </b:Source>
  <b:Source>
    <b:Tag>Ene22</b:Tag>
    <b:SourceType>InternetSite</b:SourceType>
    <b:Guid>{FE772CFD-89C1-4317-9DF1-B4C2B93C72C4}</b:Guid>
    <b:Author>
      <b:Author>
        <b:Corporate>Energy Market Authority</b:Corporate>
      </b:Author>
    </b:Author>
    <b:Title>Energy Market Authority</b:Title>
    <b:ProductionCompany>Energy Market Authority</b:ProductionCompany>
    <b:YearAccessed>2022</b:YearAccessed>
    <b:MonthAccessed>March</b:MonthAccessed>
    <b:DayAccessed>4</b:DayAccessed>
    <b:URL>https://www.ema.gov.sg/singapore-energy-statistics/Ch03/index3#:~:text=Electricity%20Consumption&amp;text=The%20Industrial%2Drelated%20sector%20remained,of%2025.9%20TWh%20of%20electricity.</b:URL>
    <b:RefOrder>14</b:RefOrder>
  </b:Source>
  <b:Source>
    <b:Tag>Sam17</b:Tag>
    <b:SourceType>InternetSite</b:SourceType>
    <b:Guid>{92178D85-CBFB-4531-A194-BE4E2A952184}</b:Guid>
    <b:Author>
      <b:Author>
        <b:NameList>
          <b:Person>
            <b:Last>Subramanian</b:Last>
            <b:First>Samanth</b:First>
          </b:Person>
        </b:NameList>
      </b:Author>
    </b:Author>
    <b:Title>The New York Times Magazine</b:Title>
    <b:ProductionCompany>The New York Times Magazine</b:ProductionCompany>
    <b:Year>2017</b:Year>
    <b:Month>April</b:Month>
    <b:Day>20</b:Day>
    <b:YearAccessed>2022</b:YearAccessed>
    <b:MonthAccessed>March</b:MonthAccessed>
    <b:DayAccessed>4</b:DayAccessed>
    <b:URL>https://www.nytimes.com/2017/04/20/magazine/how-singapore-is-creating-more-land-for-itself.html</b:URL>
    <b:RefOrder>15</b:RefOrder>
  </b:Source>
  <b:Source>
    <b:Tag>Cha20</b:Tag>
    <b:SourceType>InternetSite</b:SourceType>
    <b:Guid>{DE115D1B-2538-458F-A0D0-A4329BCD4718}</b:Guid>
    <b:Author>
      <b:Author>
        <b:Corporate>Channel News Asia</b:Corporate>
      </b:Author>
    </b:Author>
    <b:Title>Channel News Asia</b:Title>
    <b:ProductionCompany>Channel News Asia</b:ProductionCompany>
    <b:Year>2020</b:Year>
    <b:Month>October</b:Month>
    <b:Day>22</b:Day>
    <b:YearAccessed>2022</b:YearAccessed>
    <b:MonthAccessed>March</b:MonthAccessed>
    <b:DayAccessed>4</b:DayAccessed>
    <b:URL>https://www.channelnewsasia.com/singapore/energy-storage-system-first-utility-scale-deployed-ema-1339826#:~:text=SINGAPORE%3A%20Singapore%20has%20deployed%20its,authority%20in%20a%20press%20release.</b:URL>
    <b:RefOrder>16</b:RefOrder>
  </b:Source>
  <b:Source>
    <b:Tag>DrT11</b:Tag>
    <b:SourceType>Report</b:SourceType>
    <b:Guid>{29CF6AD2-DC1E-428E-8411-AA0F3E9A6E5A}</b:Guid>
    <b:Title>The Economics of Solar</b:Title>
    <b:Year>2011</b:Year>
    <b:Publisher>Energy Studies Institute</b:Publisher>
    <b:City>Singapore</b:City>
    <b:Author>
      <b:Author>
        <b:NameList>
          <b:Person>
            <b:Last>Dr. Tilak K. Doshi</b:Last>
          </b:Person>
          <b:Person>
            <b:Last>Dr. Neil S. D’Souza</b:Last>
          </b:Person>
          <b:Person>
            <b:Last>Nguyen Phuong Linh</b:Last>
          </b:Person>
          <b:Person>
            <b:Last>Teo Han Guan</b:Last>
          </b:Person>
        </b:NameList>
      </b:Author>
    </b:Author>
    <b:RefOrder>17</b:RefOrder>
  </b:Source>
  <b:Source>
    <b:Tag>Mic22</b:Tag>
    <b:SourceType>InternetSite</b:SourceType>
    <b:Guid>{9735A248-F190-4748-9BEF-D7AD768C9EAA}</b:Guid>
    <b:Title>Solar panels to be installed on 1,290 HDB blocks by 2025, bringing total to 8,400 blocks</b:Title>
    <b:Year>2022</b:Year>
    <b:Author>
      <b:Author>
        <b:NameList>
          <b:Person>
            <b:Last>Ng</b:Last>
            <b:First>Michelle</b:First>
          </b:Person>
        </b:NameList>
      </b:Author>
    </b:Author>
    <b:ProductionCompany>The Straits Times</b:ProductionCompany>
    <b:Month>February</b:Month>
    <b:Day>25</b:Day>
    <b:YearAccessed>2022</b:YearAccessed>
    <b:MonthAccessed>March</b:MonthAccessed>
    <b:DayAccessed>4</b:DayAccessed>
    <b:URL>https://www.straitstimes.com/singapore/housing/solar-panels-to-be-installed-on-1290-hdb-blocks-by-2025-bringing-total-to-8400-blocks</b:URL>
    <b:RefOrder>18</b:RefOrder>
  </b:Source>
  <b:Source>
    <b:Tag>Cli16</b:Tag>
    <b:SourceType>InternetSite</b:SourceType>
    <b:Guid>{CDF4FB9F-6596-4850-8D71-36F9DD7D9EB7}</b:Guid>
    <b:Author>
      <b:Author>
        <b:NameList>
          <b:Person>
            <b:Last>Lee</b:Last>
            <b:First>Clifford</b:First>
          </b:Person>
        </b:NameList>
      </b:Author>
    </b:Author>
    <b:Title>Today Online</b:Title>
    <b:ProductionCompany>Today Online</b:ProductionCompany>
    <b:Year>2016</b:Year>
    <b:Month>May</b:Month>
    <b:Day>19</b:Day>
    <b:YearAccessed>2022</b:YearAccessed>
    <b:MonthAccessed>March</b:MonthAccessed>
    <b:DayAccessed>4</b:DayAccessed>
    <b:URL>https://www.todayonline.com/singapore/bishan-mrt-depot-run-solar-energy</b:URL>
    <b:RefOrder>19</b:RefOrder>
  </b:Source>
  <b:Source>
    <b:Tag>Sar21</b:Tag>
    <b:SourceType>InternetSite</b:SourceType>
    <b:Guid>{1316FB12-1567-4DE1-B276-E5A4040EF91F}</b:Guid>
    <b:Author>
      <b:Author>
        <b:NameList>
          <b:Person>
            <b:Last>Marquart</b:Last>
            <b:First>Sarah</b:First>
          </b:Person>
        </b:NameList>
      </b:Author>
    </b:Author>
    <b:Title>Understanding Solar Roadways: An Engineering Failure of Epic Proportions</b:Title>
    <b:ProductionCompany>Interesting Engineering</b:ProductionCompany>
    <b:Year>2021</b:Year>
    <b:Month>March</b:Month>
    <b:Day>4</b:Day>
    <b:YearAccessed>2022</b:YearAccessed>
    <b:MonthAccessed>March</b:MonthAccessed>
    <b:DayAccessed>4</b:DayAccessed>
    <b:URL>https://interestingengineering.com/solar-roadways-engineering-failure</b:URL>
    <b:RefOrder>20</b:RefOrder>
  </b:Source>
  <b:Source>
    <b:Tag>Sar15</b:Tag>
    <b:SourceType>InternetSite</b:SourceType>
    <b:Guid>{A4CD5D91-37E1-4469-8D22-11BF3D8C0FF4}</b:Guid>
    <b:Author>
      <b:Author>
        <b:NameList>
          <b:Person>
            <b:Last>Barth</b:Last>
            <b:First>Sarah</b:First>
          </b:Person>
        </b:NameList>
      </b:Author>
    </b:Author>
    <b:Title>70m of Dutch solar powered cycle path can power an entire household</b:Title>
    <b:ProductionCompany>Road</b:ProductionCompany>
    <b:Year>2015</b:Year>
    <b:Month>May</b:Month>
    <b:Day>17</b:Day>
    <b:YearAccessed>2022</b:YearAccessed>
    <b:MonthAccessed>March</b:MonthAccessed>
    <b:DayAccessed>4</b:DayAccessed>
    <b:URL>https://road.cc/content/news/151771-70m-dutch-solar-powered-cycle-path-can-power-entire-household</b:URL>
    <b:RefOrder>21</b:RefOrder>
  </b:Source>
  <b:Source>
    <b:Tag>Nat22</b:Tag>
    <b:SourceType>InternetSite</b:SourceType>
    <b:Guid>{3347A082-B286-4332-9578-5DABDD8079A1}</b:Guid>
    <b:Author>
      <b:Author>
        <b:Corporate>National Parks Board</b:Corporate>
      </b:Author>
    </b:Author>
    <b:Title>National Parks</b:Title>
    <b:ProductionCompany>National Parks</b:ProductionCompany>
    <b:Year>2022</b:Year>
    <b:Month>January</b:Month>
    <b:Day>28</b:Day>
    <b:YearAccessed>2022</b:YearAccessed>
    <b:MonthAccessed>March</b:MonthAccessed>
    <b:DayAccessed>4</b:DayAccessed>
    <b:URL>https://www.nparks.gov.sg/gardens-parks-and-nature/park-connector-network#:~:text=The%20Round%20Island%20Route%20(RIR,connector%20that%20goes%20around%20Singapore.</b:URL>
    <b:RefOrder>22</b:RefOrder>
  </b:Source>
  <b:Source>
    <b:Tag>Che21</b:Tag>
    <b:SourceType>InternetSite</b:SourceType>
    <b:Guid>{A70DB666-DBEC-45FE-AE17-E445DBCD4BCA}</b:Guid>
    <b:Author>
      <b:Author>
        <b:NameList>
          <b:Person>
            <b:Last>Lin</b:Last>
            <b:First>Chen</b:First>
          </b:Person>
        </b:NameList>
      </b:Author>
    </b:Author>
    <b:Title>Singapore unveils one of the world's biggest floating solar panel farms</b:Title>
    <b:ProductionCompany>Reuters</b:ProductionCompany>
    <b:Year>2021</b:Year>
    <b:Month>July</b:Month>
    <b:Day>14</b:Day>
    <b:YearAccessed>2022</b:YearAccessed>
    <b:MonthAccessed>March</b:MonthAccessed>
    <b:DayAccessed>4</b:DayAccessed>
    <b:URL>https://www.reuters.com/business/energy/singapore-unveils-one-worlds-biggest-floating-solar-panel-farms-2021-07-14/</b:URL>
    <b:RefOrder>23</b:RefOrder>
  </b:Source>
  <b:Source>
    <b:Tag>Pro21</b:Tag>
    <b:SourceType>InternetSite</b:SourceType>
    <b:Guid>{054A4188-0DB1-4E47-A6B3-4971A829FB8B}</b:Guid>
    <b:Author>
      <b:Author>
        <b:Corporate>Property Guru</b:Corporate>
      </b:Author>
    </b:Author>
    <b:Title>Solar Panels in Singapore: Expert Answers 6 Questions on How to Install Them in Your Home</b:Title>
    <b:ProductionCompany>Property Guru</b:ProductionCompany>
    <b:Year>2021</b:Year>
    <b:Month>November</b:Month>
    <b:Day>6</b:Day>
    <b:YearAccessed>2021</b:YearAccessed>
    <b:MonthAccessed>March</b:MonthAccessed>
    <b:DayAccessed>4</b:DayAccessed>
    <b:URL>https://www.propertyguru.com.sg/property-guides/solar-panel-singapore-57329</b:URL>
    <b:RefOrder>24</b:RefOrder>
  </b:Source>
  <b:Source>
    <b:Tag>Sol20</b:Tag>
    <b:SourceType>InternetSite</b:SourceType>
    <b:Guid>{7C56414C-9ADB-411A-840C-95AF76106203}</b:Guid>
    <b:Author>
      <b:Author>
        <b:Corporate>Solar AI Technologies</b:Corporate>
      </b:Author>
    </b:Author>
    <b:Title>Solar AI Technologies</b:Title>
    <b:ProductionCompany>Solar AI Technologies</b:ProductionCompany>
    <b:Year>2020</b:Year>
    <b:Month>October</b:Month>
    <b:Day>9</b:Day>
    <b:YearAccessed>2022</b:YearAccessed>
    <b:MonthAccessed>March</b:MonthAccessed>
    <b:DayAccessed>4</b:DayAccessed>
    <b:URL>https://getsolar.ai/blog/solar-panel-installation-maintenance-costs-singapore/</b:URL>
    <b:RefOrder>25</b:RefOrder>
  </b:Source>
</b:Sources>
</file>

<file path=customXml/itemProps1.xml><?xml version="1.0" encoding="utf-8"?>
<ds:datastoreItem xmlns:ds="http://schemas.openxmlformats.org/officeDocument/2006/customXml" ds:itemID="{1B2ED4AD-6BF3-412D-B2A7-C574EAEE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Pages>7</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Kheng Xi, Jevan</dc:creator>
  <cp:keywords/>
  <dc:description/>
  <cp:lastModifiedBy>Goh Kheng Xi, Jevan</cp:lastModifiedBy>
  <cp:revision>405</cp:revision>
  <dcterms:created xsi:type="dcterms:W3CDTF">2022-02-26T20:07:00Z</dcterms:created>
  <dcterms:modified xsi:type="dcterms:W3CDTF">2022-03-04T21:09:00Z</dcterms:modified>
</cp:coreProperties>
</file>