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JWB-001_README.PDF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Quantity: 10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Jewelbots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21668A">
        <w:rPr>
          <w:rFonts w:ascii="Courier New" w:hAnsi="Courier New" w:cs="Courier New"/>
          <w:sz w:val="20"/>
          <w:szCs w:val="20"/>
        </w:rPr>
        <w:t>c/o</w:t>
      </w:r>
      <w:proofErr w:type="gramEnd"/>
      <w:r w:rsidRPr="002166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Techstars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1407 Broadway, 24th Floor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New York, NY  10018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Number-----------------------: JWB-001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Revision--------------------------: 3.5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size------------------------: 0.94488" x 0.94488"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0.036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material--------------------: 370HR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Finished Copper-------------------: 1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oz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trace size---------------: 0.003"</w:t>
      </w:r>
      <w:bookmarkStart w:id="0" w:name="_GoBack"/>
      <w:bookmarkEnd w:id="0"/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Smallest clearance between traces-: 0.003"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Layer </w:t>
      </w:r>
      <w:proofErr w:type="spellStart"/>
      <w:r>
        <w:rPr>
          <w:rFonts w:ascii="Courier New" w:hAnsi="Courier New" w:cs="Courier New"/>
          <w:sz w:val="20"/>
          <w:szCs w:val="20"/>
        </w:rPr>
        <w:t>Stackup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tbl>
      <w:tblPr>
        <w:tblW w:w="11967" w:type="dxa"/>
        <w:tblInd w:w="-1298" w:type="dxa"/>
        <w:tblLook w:val="04A0" w:firstRow="1" w:lastRow="0" w:firstColumn="1" w:lastColumn="0" w:noHBand="0" w:noVBand="1"/>
      </w:tblPr>
      <w:tblGrid>
        <w:gridCol w:w="2070"/>
        <w:gridCol w:w="2340"/>
        <w:gridCol w:w="2017"/>
        <w:gridCol w:w="1740"/>
        <w:gridCol w:w="1940"/>
        <w:gridCol w:w="1860"/>
      </w:tblGrid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 Material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 Constant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Overlay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 Solder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</w:t>
            </w:r>
            <w:proofErr w:type="spellStart"/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4.02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4.02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 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4.02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Signal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Copper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Solder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Mask/</w:t>
            </w:r>
            <w:proofErr w:type="spellStart"/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Solder Resist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</w:tr>
      <w:tr w:rsidR="00135444" w:rsidRPr="00135444" w:rsidTr="00135444">
        <w:trPr>
          <w:trHeight w:val="30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Bottom Overlay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3544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Overlay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444" w:rsidRPr="00135444" w:rsidRDefault="00135444" w:rsidP="0013544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lastRenderedPageBreak/>
        <w:t>Request Impedance Control on the following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Differntial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Nets: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ANT1 (Val: 100ohms)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(124, 244.252)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ANT2 (Val: 100ohms)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(124, 228.504) in mil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Zo_diff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50ohms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233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_pai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1: Diff-pair route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Single Nets: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ANT_OUT (Val: 50ohms)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(266, 227) in mil</w:t>
      </w:r>
    </w:p>
    <w:p w:rsidR="00B93066" w:rsidRPr="0021668A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ANT_MATCH (Val: 50ohms)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Coord</w:t>
      </w:r>
      <w:proofErr w:type="spellEnd"/>
      <w:r>
        <w:rPr>
          <w:rFonts w:ascii="Courier New" w:hAnsi="Courier New" w:cs="Courier New"/>
          <w:sz w:val="20"/>
          <w:szCs w:val="20"/>
        </w:rPr>
        <w:t>: (388, 157) in mil</w:t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505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ohm_ro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6" w:rsidRDefault="00B9306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Fig. 2: Single 50ohm traces</w:t>
      </w: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40E48"/>
    <w:rsid w:val="00135444"/>
    <w:rsid w:val="0021668A"/>
    <w:rsid w:val="00B93066"/>
    <w:rsid w:val="00F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3</cp:revision>
  <cp:lastPrinted>2015-12-01T03:46:00Z</cp:lastPrinted>
  <dcterms:created xsi:type="dcterms:W3CDTF">2015-12-01T03:31:00Z</dcterms:created>
  <dcterms:modified xsi:type="dcterms:W3CDTF">2015-12-01T04:32:00Z</dcterms:modified>
</cp:coreProperties>
</file>