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Raspberry Pi GPIO Pin Availability Reference</w:t>
      </w:r>
    </w:p>
    <w:p>
      <w:pPr>
        <w:spacing w:after="50"/>
      </w:pPr>
    </w:p>
    <w:p>
      <w:pPr>
        <w:pStyle w:val="Heading2"/>
        <w:spacing w:after="150"/>
      </w:pPr>
      <w:r>
        <w:t xml:space="preserve">Total GPIO Pins Available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Raspberry Pi has a </w:t>
      </w:r>
      <w:r>
        <w:rPr>
          <w:b/>
          <w:bCs/>
          <w:i w:val="false"/>
          <w:iCs w:val="false"/>
        </w:rPr>
        <w:t xml:space="preserve">40-pin GPIO header</w:t>
      </w:r>
      <w:r>
        <w:rPr>
          <w:b w:val="false"/>
          <w:bCs w:val="false"/>
          <w:i w:val="false"/>
          <w:iCs w:val="false"/>
        </w:rPr>
        <w:t xml:space="preserve">, but not all pins are usable GPIO pins.
</w:t>
      </w:r>
    </w:p>
    <w:p>
      <w:pPr>
        <w:spacing w:after="50"/>
      </w:pPr>
    </w:p>
    <w:p>
      <w:pPr>
        <w:pStyle w:val="Heading3"/>
        <w:spacing w:after="100"/>
      </w:pPr>
      <w:r>
        <w:t xml:space="preserve">Pin Breakdown: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40 Total Pins: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**26 GPIO Pins** (usable for digital I/O)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**2 Power Pins** (5V)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**2 Power Pins** (3.3V)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**8 Ground Pins** (GND)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**2 Reserved** (ID EEPROM)</w:t>
      </w:r>
    </w:p>
    <w:p>
      <w:pPr>
        <w:spacing w:after="50"/>
      </w:pPr>
    </w:p>
    <w:p>
      <w:pPr>
        <w:pStyle w:val="Heading3"/>
        <w:spacing w:after="100"/>
      </w:pPr>
      <w:r>
        <w:t xml:space="preserve">Currently Reserved in Your System: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18** - Amplifier relay (always unmuted for alerts)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23** - Radio relay (controls radio muting)</w:t>
      </w:r>
    </w:p>
    <w:p>
      <w:pPr>
        <w:spacing w:after="50"/>
      </w:pPr>
    </w:p>
    <w:p>
      <w:pPr>
        <w:pStyle w:val="Heading3"/>
        <w:spacing w:after="100"/>
      </w:pPr>
      <w:r>
        <w:t xml:space="preserve">Pins to Avoid: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2, 3** - I2C (SDA/SCL) - Used for I2C devices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14, 15** - UART (TX/RX) - Used for serial communication</w:t>
      </w:r>
    </w:p>
    <w:p>
      <w:pPr>
        <w:spacing w:after="50"/>
      </w:pPr>
    </w:p>
    <w:p>
      <w:pPr>
        <w:pStyle w:val="Heading3"/>
        <w:spacing w:after="100"/>
      </w:pPr>
      <w:r>
        <w:t xml:space="preserve">Your Unit Pin Assignments: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Based on your units, you'll use: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4** - Engine 2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5** - Tanker 2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6** - Tanker 21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7** - Squad 2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8** - Brush 2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9** - Response 2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21** - Medic 21, Ambulance 21 (shared - same physical unit)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22** - Medic 22, Ambulance 22 (shared - same physical unit)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✅ </w:t>
      </w:r>
      <w:r>
        <w:rPr>
          <w:b/>
          <w:bCs/>
          <w:i w:val="false"/>
          <w:iCs w:val="false"/>
        </w:rPr>
        <w:t xml:space="preserve">Note:</w:t>
      </w:r>
      <w:r>
        <w:rPr>
          <w:b w:val="false"/>
          <w:bCs w:val="false"/>
          <w:i w:val="false"/>
          <w:iCs w:val="false"/>
        </w:rPr>
        <w:t xml:space="preserve"> Each unit gets a unique pin (except Medic/Ambulance pairs which share pins).
</w:t>
      </w:r>
    </w:p>
    <w:p>
      <w:pPr>
        <w:spacing w:after="50"/>
      </w:pPr>
    </w:p>
    <w:p>
      <w:pPr>
        <w:pStyle w:val="Heading2"/>
        <w:spacing w:after="150"/>
      </w:pPr>
      <w:r>
        <w:t xml:space="preserve">Available GPIO Pins (26 total):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Safe to Use: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4, 5, 6, 7, 8, 9, 10, 11, 12, 13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16, 17, 19, 20, 21, 22, 24, 25, 26, 27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(BCM) numbering continues...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Already Used: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18 (Amplifier)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23 (Radio)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Your Units Will Use: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4, 5, 6, 7, 8, 9 (unique pins for each unit) ✅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21 (Medic 21/Ambulance 21 shared) ✅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22 (Medic 22/Ambulance 22 shared) ✅</w:t>
      </w:r>
    </w:p>
    <w:p>
      <w:pPr>
        <w:spacing w:after="50"/>
      </w:pPr>
    </w:p>
    <w:p>
      <w:pPr>
        <w:pStyle w:val="Heading2"/>
        <w:spacing w:after="150"/>
      </w:pPr>
      <w:r>
        <w:t xml:space="preserve">Recommendations: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If you need I2C:</w:t>
      </w:r>
      <w:r>
        <w:rPr>
          <w:b w:val="false"/>
          <w:bCs w:val="false"/>
          <w:i w:val="false"/>
          <w:iCs w:val="false"/>
        </w:rPr>
        <w:t xml:space="preserve"> Avoid GPIO 2 and 3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For your units:</w:t>
      </w:r>
      <w:r>
        <w:rPr>
          <w:b w:val="false"/>
          <w:bCs w:val="false"/>
          <w:i w:val="false"/>
          <w:iCs w:val="false"/>
        </w:rPr>
        <w:t xml:space="preserve"> Consider remapping units to avoid GPIO 2, or disable I2C if not needed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Available pins for future expansion:</w:t>
      </w:r>
      <w:r>
        <w:rPr>
          <w:b w:val="false"/>
          <w:bCs w:val="false"/>
          <w:i w:val="false"/>
          <w:iCs w:val="false"/>
        </w:rPr>
        <w:t xml:space="preserve"> GPIO 4, 5, 6, 7, 8, 9, 10, 11, 12, 13, 16, 17, 19, 20, 24, 25, 26, 27
</w:t>
      </w:r>
    </w:p>
    <w:p>
      <w:pPr>
        <w:spacing w:after="50"/>
      </w:pPr>
    </w:p>
    <w:p>
      <w:pPr>
        <w:pStyle w:val="Heading2"/>
        <w:spacing w:after="150"/>
      </w:pPr>
      <w:r>
        <w:t xml:space="preserve">Physical Pin Numbers vs GPIO Numbers: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40-pin header uses </w:t>
      </w:r>
      <w:r>
        <w:rPr>
          <w:b/>
          <w:bCs/>
          <w:i w:val="false"/>
          <w:iCs w:val="false"/>
        </w:rPr>
        <w:t xml:space="preserve">physical pin numbers</w:t>
      </w:r>
      <w:r>
        <w:rPr>
          <w:b w:val="false"/>
          <w:bCs w:val="false"/>
          <w:i w:val="false"/>
          <w:iCs w:val="false"/>
        </w:rPr>
        <w:t xml:space="preserve"> (1-40), but software uses </w:t>
      </w:r>
      <w:r>
        <w:rPr>
          <w:b/>
          <w:bCs/>
          <w:i w:val="false"/>
          <w:iCs w:val="false"/>
        </w:rPr>
        <w:t xml:space="preserve">GPIO (BCM) numbers</w:t>
      </w:r>
      <w:r>
        <w:rPr>
          <w:b w:val="false"/>
          <w:bCs w:val="false"/>
          <w:i w:val="false"/>
          <w:iCs w:val="false"/>
        </w:rPr>
        <w:t xml:space="preserve">. 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Example: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Physical Pin 3 = GPIO 2 (I2C SDA)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Physical Pin 5 = GPIO 3 (I2C SCL)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Physical Pin 12 = GPIO 18 (your amplifier)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Physical Pin 16 = GPIO 23 (your radio)</w:t>
      </w:r>
    </w:p>
    <w:p>
      <w:pPr>
        <w:spacing w:after="50"/>
      </w:pPr>
    </w:p>
    <w:p>
      <w:pPr>
        <w:pStyle w:val="Heading2"/>
        <w:spacing w:after="150"/>
      </w:pPr>
      <w:r>
        <w:t xml:space="preserve">For Your Setup: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Currently Needed: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 pins (GPIO 18, 23) - Already reserved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8 pins (GPIO 4, 5, 6, 7, 8, 9, 21, 22) - For your 10 units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Total Used: 10 pins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Remaining Available: ~16 GPIO pins</w:t>
      </w:r>
      <w:r>
        <w:rPr>
          <w:b w:val="false"/>
          <w:bCs w:val="false"/>
          <w:i w:val="false"/>
          <w:iCs w:val="false"/>
        </w:rPr>
        <w:t xml:space="preserve"> for future expansion (GPIO 10-17, 19-20, 24-27)
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2026-01-27T19:41:41.698Z</dcterms:created>
  <dcterms:modified xsi:type="dcterms:W3CDTF">2026-01-27T19:41:41.698Z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