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E9" w:rsidRPr="004455FC" w:rsidRDefault="00AA01E9" w:rsidP="00AA01E9">
      <w:pPr>
        <w:spacing w:line="240" w:lineRule="auto"/>
        <w:rPr>
          <w:rFonts w:cstheme="minorHAnsi"/>
          <w:sz w:val="28"/>
          <w:szCs w:val="28"/>
        </w:rPr>
      </w:pPr>
      <w:r w:rsidRPr="004455FC">
        <w:rPr>
          <w:rFonts w:cstheme="minorHAnsi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51450D" wp14:editId="6FD2E50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25550" cy="1257300"/>
            <wp:effectExtent l="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455FC">
        <w:rPr>
          <w:rFonts w:cstheme="minorHAnsi"/>
          <w:sz w:val="28"/>
          <w:szCs w:val="28"/>
        </w:rPr>
        <w:t>Università degli Studi di Milano Bicocca</w:t>
      </w:r>
    </w:p>
    <w:p w:rsidR="00AA01E9" w:rsidRPr="00AA01E9" w:rsidRDefault="00AA01E9" w:rsidP="00AA01E9">
      <w:pPr>
        <w:spacing w:line="240" w:lineRule="auto"/>
        <w:rPr>
          <w:rFonts w:cstheme="minorHAnsi"/>
          <w:b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Scuola di Scienze</w:t>
      </w:r>
    </w:p>
    <w:p w:rsidR="00AA01E9" w:rsidRPr="00AA01E9" w:rsidRDefault="00AA01E9" w:rsidP="00AA01E9">
      <w:pPr>
        <w:spacing w:line="240" w:lineRule="auto"/>
        <w:rPr>
          <w:rFonts w:cstheme="minorHAnsi"/>
          <w:b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Dipartimento di Informatica, Sistemistica e Comunicazione</w:t>
      </w: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  <w:r w:rsidRPr="00AA01E9">
        <w:rPr>
          <w:rFonts w:cstheme="minorHAnsi"/>
          <w:b/>
          <w:sz w:val="28"/>
          <w:szCs w:val="28"/>
        </w:rPr>
        <w:t>Corso di laurea magistrale in Informatica</w:t>
      </w: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</w:rPr>
      </w:pPr>
    </w:p>
    <w:p w:rsidR="00AA01E9" w:rsidRPr="00AA01E9" w:rsidRDefault="00AA01E9" w:rsidP="00AA01E9">
      <w:pPr>
        <w:pStyle w:val="Title"/>
        <w:jc w:val="center"/>
      </w:pPr>
    </w:p>
    <w:p w:rsidR="00AA01E9" w:rsidRPr="00AA01E9" w:rsidRDefault="00AA01E9" w:rsidP="00AA01E9">
      <w:pPr>
        <w:pStyle w:val="Title"/>
        <w:jc w:val="center"/>
      </w:pPr>
    </w:p>
    <w:p w:rsidR="00AA01E9" w:rsidRDefault="00AA01E9" w:rsidP="00AA01E9">
      <w:pPr>
        <w:pStyle w:val="Title"/>
        <w:jc w:val="center"/>
        <w:rPr>
          <w:lang w:val="en-US"/>
        </w:rPr>
      </w:pPr>
      <w:r w:rsidRPr="00AA01E9">
        <w:rPr>
          <w:lang w:val="en-US"/>
        </w:rPr>
        <w:t>AS</w:t>
      </w:r>
      <w:r>
        <w:rPr>
          <w:lang w:val="en-US"/>
        </w:rPr>
        <w:t>SIGNEMENT 1</w:t>
      </w:r>
    </w:p>
    <w:p w:rsidR="00AA01E9" w:rsidRPr="00AA01E9" w:rsidRDefault="00AA01E9" w:rsidP="00AA01E9">
      <w:pPr>
        <w:pStyle w:val="Title"/>
        <w:jc w:val="center"/>
        <w:rPr>
          <w:lang w:val="en-US"/>
        </w:rPr>
      </w:pPr>
      <w:r>
        <w:rPr>
          <w:lang w:val="en-US"/>
        </w:rPr>
        <w:t>Advance Machine Learning</w:t>
      </w: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AA01E9" w:rsidRPr="00AA01E9" w:rsidRDefault="00AA01E9" w:rsidP="00AA01E9">
      <w:pPr>
        <w:spacing w:line="240" w:lineRule="auto"/>
        <w:rPr>
          <w:rFonts w:cstheme="minorHAnsi"/>
          <w:sz w:val="28"/>
          <w:szCs w:val="28"/>
          <w:lang w:val="en-US"/>
        </w:rPr>
      </w:pPr>
    </w:p>
    <w:p w:rsidR="00740E39" w:rsidRDefault="0012168C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  <w:r w:rsidRPr="0012168C">
        <w:rPr>
          <w:rFonts w:cstheme="minorHAnsi"/>
          <w:sz w:val="28"/>
          <w:szCs w:val="28"/>
          <w:lang w:val="en-US"/>
        </w:rPr>
        <w:t>De</w:t>
      </w:r>
      <w:r>
        <w:rPr>
          <w:rFonts w:cstheme="minorHAnsi"/>
          <w:sz w:val="28"/>
          <w:szCs w:val="28"/>
          <w:lang w:val="en-US"/>
        </w:rPr>
        <w:t>fault Payments of Credit Card Prediction</w:t>
      </w: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0B0CD6" w:rsidRPr="0012168C" w:rsidRDefault="000B0CD6" w:rsidP="000B0CD6">
      <w:pPr>
        <w:spacing w:line="240" w:lineRule="auto"/>
        <w:jc w:val="right"/>
        <w:rPr>
          <w:rFonts w:cstheme="minorHAnsi"/>
          <w:sz w:val="28"/>
          <w:szCs w:val="28"/>
          <w:lang w:val="en-US"/>
        </w:rPr>
      </w:pPr>
      <w:r w:rsidRPr="0012168C">
        <w:rPr>
          <w:rFonts w:cstheme="minorHAnsi"/>
          <w:sz w:val="28"/>
          <w:szCs w:val="28"/>
          <w:lang w:val="en-US"/>
        </w:rPr>
        <w:t>Andrea Guzzo, 761818</w:t>
      </w:r>
    </w:p>
    <w:p w:rsidR="000B0CD6" w:rsidRDefault="000B0CD6" w:rsidP="00AA01E9">
      <w:pPr>
        <w:spacing w:line="240" w:lineRule="auto"/>
        <w:jc w:val="center"/>
        <w:rPr>
          <w:rFonts w:cstheme="minorHAnsi"/>
          <w:sz w:val="28"/>
          <w:szCs w:val="28"/>
          <w:lang w:val="en-US"/>
        </w:rPr>
      </w:pPr>
    </w:p>
    <w:p w:rsidR="00740E39" w:rsidRDefault="00740E39">
      <w:pPr>
        <w:spacing w:after="160" w:line="259" w:lineRule="auto"/>
        <w:jc w:val="left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740E39" w:rsidRDefault="0059161F" w:rsidP="0059161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dell’assignement</w:t>
      </w:r>
      <w:proofErr w:type="spellEnd"/>
    </w:p>
    <w:p w:rsidR="0059161F" w:rsidRDefault="0059161F" w:rsidP="0059161F">
      <w:r w:rsidRPr="0059161F">
        <w:t>L’</w:t>
      </w:r>
      <w:proofErr w:type="spellStart"/>
      <w:r w:rsidRPr="0059161F">
        <w:t>assignement</w:t>
      </w:r>
      <w:proofErr w:type="spellEnd"/>
      <w:r w:rsidRPr="0059161F">
        <w:t xml:space="preserve"> consiste nella pre</w:t>
      </w:r>
      <w:r>
        <w:t>dizione di probabilità di default riguardo a dati delle carte di credito di alcuni clienti utilizzando una rete neurale.</w:t>
      </w:r>
    </w:p>
    <w:p w:rsidR="0059161F" w:rsidRDefault="0059161F" w:rsidP="0059161F"/>
    <w:p w:rsidR="0059161F" w:rsidRDefault="0059161F" w:rsidP="0059161F">
      <w:r>
        <w:t xml:space="preserve">Il set di dati contiene informazioni sui pagamenti </w:t>
      </w:r>
      <w:r>
        <w:t>in</w:t>
      </w:r>
      <w:r>
        <w:t xml:space="preserve"> default, i fattori demografici, i dati di credito, la cronologia dei pagamenti e gli estratti conto dei clienti delle carte di credito a Taiwan da aprile 2005 a settembre 2005.</w:t>
      </w:r>
    </w:p>
    <w:p w:rsidR="0059161F" w:rsidRDefault="0059161F" w:rsidP="0059161F"/>
    <w:p w:rsidR="00DB4565" w:rsidRDefault="00DB4565" w:rsidP="0059161F">
      <w:r>
        <w:t>L’analisi compiuta è reperibile anche al seguente indirizzo su GitHub:</w:t>
      </w:r>
    </w:p>
    <w:p w:rsidR="00DB4565" w:rsidRDefault="00DB4565" w:rsidP="0059161F">
      <w:hyperlink r:id="rId6" w:history="1">
        <w:r w:rsidRPr="007F50A6">
          <w:rPr>
            <w:rStyle w:val="Hyperlink"/>
          </w:rPr>
          <w:t>https://github.com/JeyDi/CreditCard-NeuralNet</w:t>
        </w:r>
      </w:hyperlink>
    </w:p>
    <w:p w:rsidR="00DB4565" w:rsidRDefault="00DB4565" w:rsidP="0059161F">
      <w:bookmarkStart w:id="0" w:name="_GoBack"/>
      <w:bookmarkEnd w:id="0"/>
    </w:p>
    <w:p w:rsidR="0059161F" w:rsidRDefault="00FB1846" w:rsidP="00FB1846">
      <w:pPr>
        <w:pStyle w:val="Heading1"/>
      </w:pPr>
      <w:r>
        <w:t>Modello dei dati</w:t>
      </w:r>
    </w:p>
    <w:p w:rsidR="00AA01E9" w:rsidRDefault="000A7201" w:rsidP="000B0CD6">
      <w:r w:rsidRPr="000A7201">
        <w:t>Il dataset consegnato è d</w:t>
      </w:r>
      <w:r>
        <w:t>iviso in test e training, all’interno de</w:t>
      </w:r>
      <w:r w:rsidR="00E55652">
        <w:t xml:space="preserve">i </w:t>
      </w:r>
      <w:proofErr w:type="spellStart"/>
      <w:r w:rsidR="00E55652">
        <w:t>files</w:t>
      </w:r>
      <w:proofErr w:type="spellEnd"/>
      <w:r w:rsidR="00E55652">
        <w:t xml:space="preserve"> forniti sono presenti 25 variabili che descrivono il problema.</w:t>
      </w:r>
    </w:p>
    <w:p w:rsidR="00E55652" w:rsidRDefault="00E55652" w:rsidP="000B0CD6">
      <w:r>
        <w:t>La descrizione delle variabili e il loro utilizzo è riportato all’interno del notebook contenente la soluzione proposta.</w:t>
      </w:r>
    </w:p>
    <w:p w:rsidR="00E55652" w:rsidRDefault="00E55652" w:rsidP="000B0CD6"/>
    <w:p w:rsidR="00E55652" w:rsidRDefault="0009731E" w:rsidP="0009731E">
      <w:pPr>
        <w:pStyle w:val="Heading1"/>
      </w:pPr>
      <w:r>
        <w:t>Analisi esplorativa</w:t>
      </w:r>
    </w:p>
    <w:p w:rsidR="0009731E" w:rsidRDefault="0009731E" w:rsidP="0009731E">
      <w:r>
        <w:t>L’analisi esplorativa per comprendere da un punto di vista funzionale e statistico le variabili e il dataset è divisa in due momenti differenti:</w:t>
      </w:r>
    </w:p>
    <w:p w:rsidR="0009731E" w:rsidRDefault="0009731E" w:rsidP="0009731E">
      <w:pPr>
        <w:pStyle w:val="ListParagraph"/>
        <w:numPr>
          <w:ilvl w:val="0"/>
          <w:numId w:val="1"/>
        </w:numPr>
      </w:pPr>
      <w:r w:rsidRPr="0009731E">
        <w:t>Report in PDF</w:t>
      </w:r>
      <w:r>
        <w:t>: dataMaid_training_dataset.pdf</w:t>
      </w:r>
      <w:r w:rsidRPr="0009731E">
        <w:t xml:space="preserve"> all’interno del</w:t>
      </w:r>
      <w:r>
        <w:t xml:space="preserve">la cartella consegnata, generato utilizzando Data </w:t>
      </w:r>
      <w:proofErr w:type="spellStart"/>
      <w:r>
        <w:t>Maid</w:t>
      </w:r>
      <w:proofErr w:type="spellEnd"/>
      <w:r>
        <w:t xml:space="preserve"> in R </w:t>
      </w:r>
    </w:p>
    <w:p w:rsidR="0009731E" w:rsidRDefault="0009731E" w:rsidP="0009731E">
      <w:pPr>
        <w:pStyle w:val="ListParagraph"/>
        <w:numPr>
          <w:ilvl w:val="0"/>
          <w:numId w:val="1"/>
        </w:numPr>
      </w:pPr>
      <w:r>
        <w:t xml:space="preserve">Analisi esplorativa e statistica più approfondita all’interno del </w:t>
      </w:r>
      <w:proofErr w:type="spellStart"/>
      <w:r>
        <w:t>Jupyter</w:t>
      </w:r>
      <w:proofErr w:type="spellEnd"/>
      <w:r>
        <w:t xml:space="preserve"> Notebook</w:t>
      </w:r>
    </w:p>
    <w:p w:rsidR="0009731E" w:rsidRDefault="0009731E" w:rsidP="0009731E"/>
    <w:p w:rsidR="0009731E" w:rsidRDefault="009B42DF" w:rsidP="009B42DF">
      <w:pPr>
        <w:pStyle w:val="Heading1"/>
      </w:pPr>
      <w:r>
        <w:t>Descrizione della rete neurale</w:t>
      </w:r>
    </w:p>
    <w:p w:rsidR="009B42DF" w:rsidRDefault="009B42DF" w:rsidP="009B42DF">
      <w:r>
        <w:t xml:space="preserve">Per risolvere il problema richiesto è stata costruita una rete neurale utilizzando </w:t>
      </w:r>
      <w:proofErr w:type="spellStart"/>
      <w:r>
        <w:t>Keras</w:t>
      </w:r>
      <w:proofErr w:type="spellEnd"/>
      <w:r>
        <w:t xml:space="preserve"> su un </w:t>
      </w:r>
      <w:proofErr w:type="spellStart"/>
      <w:r>
        <w:t>Tensorflow</w:t>
      </w:r>
      <w:proofErr w:type="spellEnd"/>
      <w:r>
        <w:t xml:space="preserve"> backend.</w:t>
      </w:r>
    </w:p>
    <w:p w:rsidR="009B42DF" w:rsidRDefault="009B42DF" w:rsidP="009B42DF">
      <w:r>
        <w:t>La rete è stata costruita utilizzando la seguente configurazione:</w:t>
      </w:r>
    </w:p>
    <w:p w:rsidR="009B42DF" w:rsidRPr="009B42DF" w:rsidRDefault="009B42DF" w:rsidP="009B42DF">
      <w:r>
        <w:rPr>
          <w:noProof/>
        </w:rPr>
        <w:lastRenderedPageBreak/>
        <w:drawing>
          <wp:inline distT="0" distB="0" distL="0" distR="0" wp14:anchorId="08627B1C" wp14:editId="5C2C06AF">
            <wp:extent cx="49911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E9" w:rsidRDefault="00AA01E9" w:rsidP="009B42DF"/>
    <w:p w:rsidR="009B42DF" w:rsidRDefault="009B42DF" w:rsidP="009B42DF">
      <w:r>
        <w:t xml:space="preserve">È quindi composta da 3 </w:t>
      </w:r>
      <w:proofErr w:type="spellStart"/>
      <w:r>
        <w:t>layers</w:t>
      </w:r>
      <w:proofErr w:type="spellEnd"/>
      <w:r>
        <w:t xml:space="preserve"> densi, due composti da 10 </w:t>
      </w:r>
      <w:r w:rsidR="00092232">
        <w:t xml:space="preserve">unità </w:t>
      </w:r>
      <w:r>
        <w:t xml:space="preserve">utilizzando come funzione di attivazione: </w:t>
      </w:r>
      <w:proofErr w:type="spellStart"/>
      <w:r>
        <w:t>Relu</w:t>
      </w:r>
      <w:proofErr w:type="spellEnd"/>
      <w:r w:rsidR="00092232">
        <w:t xml:space="preserve"> (</w:t>
      </w:r>
      <w:proofErr w:type="spellStart"/>
      <w:r w:rsidR="00092232">
        <w:t>Recrified</w:t>
      </w:r>
      <w:proofErr w:type="spellEnd"/>
      <w:r w:rsidR="00092232">
        <w:t xml:space="preserve"> Linear Unit), mentre i</w:t>
      </w:r>
      <w:r>
        <w:t xml:space="preserve">l </w:t>
      </w:r>
      <w:proofErr w:type="spellStart"/>
      <w:r>
        <w:t>layer</w:t>
      </w:r>
      <w:proofErr w:type="spellEnd"/>
      <w:r>
        <w:t xml:space="preserve"> finale composto da 2 unità </w:t>
      </w:r>
      <w:r w:rsidR="00092232">
        <w:t xml:space="preserve">che si occupano di prevedere le due classi utilizzando come funzione di attivazione: </w:t>
      </w:r>
      <w:proofErr w:type="spellStart"/>
      <w:r w:rsidR="00092232">
        <w:t>Sigmoid</w:t>
      </w:r>
      <w:proofErr w:type="spellEnd"/>
      <w:r w:rsidR="00092232">
        <w:t>.</w:t>
      </w:r>
    </w:p>
    <w:p w:rsidR="00092232" w:rsidRDefault="00092232" w:rsidP="009B42DF">
      <w:r>
        <w:t>In questo modo normalizzando e vettorizzando il dataset con valori compresi tra 0 e 1 è stato possibile ottenere una classificazione sufficiente per ottenere un buon grado di performance del nostro modello.</w:t>
      </w:r>
    </w:p>
    <w:p w:rsidR="00092232" w:rsidRDefault="00092232" w:rsidP="009B42DF">
      <w:r>
        <w:t xml:space="preserve">La due labels classificate </w:t>
      </w:r>
      <w:proofErr w:type="gramStart"/>
      <w:r>
        <w:t>sono appunto</w:t>
      </w:r>
      <w:proofErr w:type="gramEnd"/>
      <w:r>
        <w:t>:</w:t>
      </w:r>
    </w:p>
    <w:p w:rsidR="00092232" w:rsidRDefault="00092232" w:rsidP="009B42DF">
      <w:r>
        <w:tab/>
        <w:t>0: Non c’è probabilità di Default</w:t>
      </w:r>
    </w:p>
    <w:p w:rsidR="00092232" w:rsidRDefault="00092232" w:rsidP="009B42DF">
      <w:r>
        <w:tab/>
        <w:t>1: Buona probabilità di Default</w:t>
      </w:r>
    </w:p>
    <w:p w:rsidR="00092232" w:rsidRDefault="0088271B" w:rsidP="009B42DF">
      <w:r>
        <w:t>Il peso delle classi all’interno del dataset di training è rispettivamente di:</w:t>
      </w:r>
    </w:p>
    <w:p w:rsidR="0088271B" w:rsidRDefault="0088271B" w:rsidP="0088271B">
      <w:r>
        <w:tab/>
        <w:t>0: 0,22</w:t>
      </w:r>
    </w:p>
    <w:p w:rsidR="0088271B" w:rsidRDefault="0088271B" w:rsidP="0088271B">
      <w:r>
        <w:tab/>
        <w:t>1: 0,78</w:t>
      </w:r>
    </w:p>
    <w:p w:rsidR="0088271B" w:rsidRDefault="0088271B" w:rsidP="0088271B"/>
    <w:p w:rsidR="00092232" w:rsidRDefault="00092232" w:rsidP="009B42DF">
      <w:r>
        <w:t>Oltre alle label è possibile trovare anche la distribuzione di probabilità data dalla rete neurale, una versione coerente di quanto specificato è possibile trovarla all’interno del file: result.csv contente i risultati ottenuti dalla predizione utilizzando la rete e il file di test fornito con la consegna.</w:t>
      </w:r>
    </w:p>
    <w:p w:rsidR="009B42DF" w:rsidRDefault="009B42DF" w:rsidP="009B42DF"/>
    <w:p w:rsidR="00855B03" w:rsidRDefault="00855B03" w:rsidP="009B42DF">
      <w:r>
        <w:t xml:space="preserve">La rete oltre ai 3 </w:t>
      </w:r>
      <w:proofErr w:type="spellStart"/>
      <w:r>
        <w:t>layers</w:t>
      </w:r>
      <w:proofErr w:type="spellEnd"/>
      <w:r>
        <w:t xml:space="preserve"> utilizza anche:</w:t>
      </w:r>
    </w:p>
    <w:p w:rsidR="00855B03" w:rsidRDefault="00855B03" w:rsidP="00855B03">
      <w:pPr>
        <w:pStyle w:val="ListParagraph"/>
        <w:numPr>
          <w:ilvl w:val="0"/>
          <w:numId w:val="2"/>
        </w:numPr>
      </w:pPr>
      <w:r>
        <w:t xml:space="preserve">Funzione di </w:t>
      </w:r>
      <w:proofErr w:type="spellStart"/>
      <w:r>
        <w:t>Loss</w:t>
      </w:r>
      <w:proofErr w:type="spellEnd"/>
      <w:r>
        <w:t xml:space="preserve">: </w:t>
      </w:r>
      <w:r w:rsidR="00F64E59">
        <w:t>RMSLE (</w:t>
      </w:r>
      <w:proofErr w:type="spellStart"/>
      <w:r w:rsidR="00F64E59">
        <w:t>Mean</w:t>
      </w:r>
      <w:proofErr w:type="spellEnd"/>
      <w:r w:rsidR="00F64E59">
        <w:t xml:space="preserve"> </w:t>
      </w:r>
      <w:proofErr w:type="spellStart"/>
      <w:r w:rsidR="00F64E59">
        <w:t>Squared</w:t>
      </w:r>
      <w:proofErr w:type="spellEnd"/>
      <w:r w:rsidR="00F64E59">
        <w:t xml:space="preserve"> </w:t>
      </w:r>
      <w:proofErr w:type="spellStart"/>
      <w:r w:rsidR="00F64E59">
        <w:t>Logarithmic</w:t>
      </w:r>
      <w:proofErr w:type="spellEnd"/>
      <w:r w:rsidR="00F64E59">
        <w:t xml:space="preserve"> </w:t>
      </w:r>
      <w:proofErr w:type="spellStart"/>
      <w:r w:rsidR="00F64E59">
        <w:t>Error</w:t>
      </w:r>
      <w:proofErr w:type="spellEnd"/>
      <w:r w:rsidR="00F64E59">
        <w:t>)</w:t>
      </w:r>
    </w:p>
    <w:p w:rsidR="00855B03" w:rsidRDefault="00855B03" w:rsidP="00855B03">
      <w:pPr>
        <w:pStyle w:val="ListParagraph"/>
        <w:numPr>
          <w:ilvl w:val="0"/>
          <w:numId w:val="2"/>
        </w:numPr>
      </w:pPr>
      <w:proofErr w:type="spellStart"/>
      <w:r>
        <w:t>Optimizer</w:t>
      </w:r>
      <w:proofErr w:type="spellEnd"/>
      <w:r>
        <w:t>: Adam</w:t>
      </w:r>
    </w:p>
    <w:p w:rsidR="00855B03" w:rsidRDefault="00855B03" w:rsidP="00855B03">
      <w:pPr>
        <w:pStyle w:val="ListParagraph"/>
        <w:numPr>
          <w:ilvl w:val="0"/>
          <w:numId w:val="2"/>
        </w:numPr>
      </w:pPr>
      <w:proofErr w:type="spellStart"/>
      <w:r>
        <w:t>Metrics</w:t>
      </w:r>
      <w:proofErr w:type="spellEnd"/>
      <w:r>
        <w:t xml:space="preserve">: </w:t>
      </w:r>
      <w:proofErr w:type="spellStart"/>
      <w:r>
        <w:t>Accuracy</w:t>
      </w:r>
      <w:proofErr w:type="spellEnd"/>
    </w:p>
    <w:p w:rsidR="00855B03" w:rsidRPr="0009731E" w:rsidRDefault="00855B03" w:rsidP="00855B03"/>
    <w:p w:rsidR="00AA01E9" w:rsidRDefault="00855B03" w:rsidP="009B42DF">
      <w:r>
        <w:t xml:space="preserve">Le epoche sono state impostate a </w:t>
      </w:r>
      <w:r w:rsidR="008F1398">
        <w:t>5</w:t>
      </w:r>
      <w:r>
        <w:t xml:space="preserve"> in quanto siccome non si aveva a disposizione un dataset molto grande era inutile prevedere un numero superiore, così come il valore di </w:t>
      </w:r>
      <w:proofErr w:type="spellStart"/>
      <w:r>
        <w:t>batch_size</w:t>
      </w:r>
      <w:proofErr w:type="spellEnd"/>
      <w:r>
        <w:t xml:space="preserve"> che è stato impostato a </w:t>
      </w:r>
      <w:r w:rsidR="008F1398">
        <w:t>92 (4 volte il numero delle feature in input che è di 23 esclusa la label).</w:t>
      </w:r>
    </w:p>
    <w:p w:rsidR="008F1398" w:rsidRDefault="008F1398" w:rsidP="009B42DF">
      <w:r>
        <w:t xml:space="preserve">Precedenti esecuzioni rispetto a quella finale hanno evidenziato quanto al crescere delle epoche il modello tendeva a </w:t>
      </w:r>
      <w:proofErr w:type="spellStart"/>
      <w:r>
        <w:t>overfittare</w:t>
      </w:r>
      <w:proofErr w:type="spellEnd"/>
      <w:r>
        <w:t xml:space="preserve"> rispetto al dataset di training, si è quindi rivelato inutile utilizzare un numero più ampio di epoche e di </w:t>
      </w:r>
      <w:proofErr w:type="spellStart"/>
      <w:r>
        <w:t>barch_size</w:t>
      </w:r>
      <w:proofErr w:type="spellEnd"/>
      <w:r>
        <w:t>.</w:t>
      </w:r>
    </w:p>
    <w:p w:rsidR="008F1398" w:rsidRDefault="008F1398" w:rsidP="009B42DF"/>
    <w:p w:rsidR="0088271B" w:rsidRDefault="00BD6C2B" w:rsidP="009B42DF">
      <w:r>
        <w:t>Il risultato finale ottenuto è il seguente</w:t>
      </w:r>
    </w:p>
    <w:p w:rsidR="00BD6C2B" w:rsidRDefault="00BD6C2B" w:rsidP="009B42DF">
      <w:r>
        <w:rPr>
          <w:noProof/>
        </w:rPr>
        <w:drawing>
          <wp:inline distT="0" distB="0" distL="0" distR="0" wp14:anchorId="6F0B2F39" wp14:editId="2D33B5FE">
            <wp:extent cx="5731510" cy="1675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C2B" w:rsidRDefault="00BD6C2B" w:rsidP="009B42DF"/>
    <w:p w:rsidR="00D93DCB" w:rsidRDefault="00D93DCB" w:rsidP="009B42DF">
      <w:r>
        <w:t>Il valore di Accuratezza ottimale finale della rete è di: 0,77</w:t>
      </w:r>
    </w:p>
    <w:p w:rsidR="00D93DCB" w:rsidRDefault="00D93DCB" w:rsidP="009B42DF"/>
    <w:p w:rsidR="00D93DCB" w:rsidRDefault="00DC2A92" w:rsidP="009B42DF">
      <w:r>
        <w:t xml:space="preserve">Di seguito </w:t>
      </w:r>
      <w:r w:rsidR="0054292C">
        <w:t xml:space="preserve">vengono riportati anche i grafici di </w:t>
      </w:r>
      <w:proofErr w:type="spellStart"/>
      <w:r w:rsidR="0054292C">
        <w:t>Loss</w:t>
      </w:r>
      <w:proofErr w:type="spellEnd"/>
      <w:r w:rsidR="0054292C">
        <w:t xml:space="preserve"> e Accuratezza tra </w:t>
      </w:r>
      <w:proofErr w:type="spellStart"/>
      <w:r w:rsidR="0054292C">
        <w:t>trainingset</w:t>
      </w:r>
      <w:proofErr w:type="spellEnd"/>
      <w:r w:rsidR="0054292C">
        <w:t xml:space="preserve"> e </w:t>
      </w:r>
      <w:proofErr w:type="spellStart"/>
      <w:r w:rsidR="0054292C">
        <w:t>validation</w:t>
      </w:r>
      <w:proofErr w:type="spellEnd"/>
      <w:r w:rsidR="0054292C">
        <w:t xml:space="preserve"> set</w:t>
      </w:r>
    </w:p>
    <w:p w:rsidR="0054292C" w:rsidRDefault="0054292C" w:rsidP="009B42DF">
      <w:r>
        <w:rPr>
          <w:noProof/>
        </w:rPr>
        <w:drawing>
          <wp:inline distT="0" distB="0" distL="0" distR="0" wp14:anchorId="585C024F" wp14:editId="747D95D7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2C" w:rsidRDefault="0054292C" w:rsidP="009B42DF"/>
    <w:p w:rsidR="0054292C" w:rsidRPr="0009731E" w:rsidRDefault="0054292C" w:rsidP="009B42DF">
      <w:r>
        <w:rPr>
          <w:noProof/>
        </w:rPr>
        <w:lastRenderedPageBreak/>
        <w:drawing>
          <wp:inline distT="0" distB="0" distL="0" distR="0" wp14:anchorId="648C0521" wp14:editId="50FA0B6D">
            <wp:extent cx="5731510" cy="2677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E9" w:rsidRPr="0009731E" w:rsidRDefault="00AA01E9" w:rsidP="009B42DF"/>
    <w:p w:rsidR="00AA01E9" w:rsidRDefault="00AA01E9" w:rsidP="009B42DF"/>
    <w:p w:rsidR="00943056" w:rsidRDefault="00943056" w:rsidP="00943056">
      <w:pPr>
        <w:pStyle w:val="Heading1"/>
      </w:pPr>
      <w:r>
        <w:t>Aggiunte</w:t>
      </w:r>
    </w:p>
    <w:p w:rsidR="00943056" w:rsidRDefault="00943056" w:rsidP="00943056">
      <w:r>
        <w:t xml:space="preserve">Oltre alle </w:t>
      </w:r>
      <w:r w:rsidR="003246A3">
        <w:t>varie</w:t>
      </w:r>
      <w:r>
        <w:t xml:space="preserve"> funzionalità fin ora illustrate, il codice all’interno del file </w:t>
      </w:r>
      <w:proofErr w:type="spellStart"/>
      <w:r>
        <w:t>Jupyter</w:t>
      </w:r>
      <w:proofErr w:type="spellEnd"/>
      <w:r>
        <w:t xml:space="preserve"> consegnato prevede il salvataggio del modello e dei pesi in formato </w:t>
      </w:r>
      <w:proofErr w:type="spellStart"/>
      <w:r>
        <w:t>json</w:t>
      </w:r>
      <w:proofErr w:type="spellEnd"/>
      <w:r>
        <w:t xml:space="preserve"> e il loro caricamento.</w:t>
      </w:r>
    </w:p>
    <w:p w:rsidR="00943056" w:rsidRDefault="00DD7689" w:rsidP="00943056">
      <w:r>
        <w:t xml:space="preserve">È </w:t>
      </w:r>
      <w:r w:rsidR="00943056">
        <w:t xml:space="preserve">stato implementato lo scoring sul dataset di test fornito caricando il modello precedentemente salvato e il salvataggio in formato </w:t>
      </w:r>
      <w:proofErr w:type="spellStart"/>
      <w:r w:rsidR="00943056">
        <w:t>csv</w:t>
      </w:r>
      <w:proofErr w:type="spellEnd"/>
      <w:r w:rsidR="00943056">
        <w:t xml:space="preserve"> dell’output ottenuto.</w:t>
      </w:r>
    </w:p>
    <w:p w:rsidR="00AA01E9" w:rsidRPr="0009731E" w:rsidRDefault="00943056" w:rsidP="009B42DF">
      <w:r>
        <w:t xml:space="preserve">In questo modo il modello è facilmente </w:t>
      </w:r>
      <w:proofErr w:type="spellStart"/>
      <w:r>
        <w:t>deployabile</w:t>
      </w:r>
      <w:proofErr w:type="spellEnd"/>
      <w:r>
        <w:t xml:space="preserve"> all’interno di un’architettura e può essere utilizzato anche da altre applicazioni.</w:t>
      </w:r>
    </w:p>
    <w:p w:rsidR="00DF56C2" w:rsidRPr="0009731E" w:rsidRDefault="00DF56C2" w:rsidP="009B42DF"/>
    <w:sectPr w:rsidR="00DF56C2" w:rsidRPr="0009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751A"/>
    <w:multiLevelType w:val="hybridMultilevel"/>
    <w:tmpl w:val="661E1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E741B"/>
    <w:multiLevelType w:val="hybridMultilevel"/>
    <w:tmpl w:val="883A798A"/>
    <w:lvl w:ilvl="0" w:tplc="F894FE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671EA"/>
    <w:multiLevelType w:val="hybridMultilevel"/>
    <w:tmpl w:val="A0686334"/>
    <w:lvl w:ilvl="0" w:tplc="D19270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E9"/>
    <w:rsid w:val="00092232"/>
    <w:rsid w:val="0009731E"/>
    <w:rsid w:val="000A7201"/>
    <w:rsid w:val="000B0CD6"/>
    <w:rsid w:val="0012168C"/>
    <w:rsid w:val="003246A3"/>
    <w:rsid w:val="004C41F8"/>
    <w:rsid w:val="0054292C"/>
    <w:rsid w:val="0059161F"/>
    <w:rsid w:val="00740E39"/>
    <w:rsid w:val="00855B03"/>
    <w:rsid w:val="0088271B"/>
    <w:rsid w:val="008F1398"/>
    <w:rsid w:val="00943056"/>
    <w:rsid w:val="009B42DF"/>
    <w:rsid w:val="00AA01E9"/>
    <w:rsid w:val="00BD6C2B"/>
    <w:rsid w:val="00D93DCB"/>
    <w:rsid w:val="00DB4565"/>
    <w:rsid w:val="00DC2A92"/>
    <w:rsid w:val="00DD7689"/>
    <w:rsid w:val="00DF56C2"/>
    <w:rsid w:val="00E55652"/>
    <w:rsid w:val="00F64E59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59E"/>
  <w15:chartTrackingRefBased/>
  <w15:docId w15:val="{8A0EE91E-D886-43EC-AF56-FDAB7CDA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1E9"/>
    <w:pPr>
      <w:spacing w:after="0" w:line="360" w:lineRule="auto"/>
      <w:jc w:val="both"/>
    </w:pPr>
    <w:rPr>
      <w:rFonts w:eastAsia="Times New Roman" w:cs="Times New Roman"/>
      <w:sz w:val="24"/>
      <w:szCs w:val="24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1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E9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5916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ListParagraph">
    <w:name w:val="List Paragraph"/>
    <w:basedOn w:val="Normal"/>
    <w:uiPriority w:val="34"/>
    <w:qFormat/>
    <w:rsid w:val="00097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yDi/CreditCard-Neural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Guzzo Andrea</dc:creator>
  <cp:keywords/>
  <dc:description/>
  <cp:lastModifiedBy>Guzzo Andrea</cp:lastModifiedBy>
  <cp:revision>20</cp:revision>
  <dcterms:created xsi:type="dcterms:W3CDTF">2018-10-29T19:57:00Z</dcterms:created>
  <dcterms:modified xsi:type="dcterms:W3CDTF">2018-10-29T20:52:00Z</dcterms:modified>
</cp:coreProperties>
</file>