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9E4A8" w14:textId="389558B1" w:rsidR="00E5301D" w:rsidRDefault="009A61D3" w:rsidP="009A61D3">
      <w:pPr>
        <w:jc w:val="center"/>
        <w:rPr>
          <w:rFonts w:ascii="Tw Cen MT" w:hAnsi="Tw Cen MT"/>
          <w:b/>
          <w:bCs/>
          <w:sz w:val="48"/>
          <w:szCs w:val="48"/>
        </w:rPr>
      </w:pPr>
      <w:r>
        <w:rPr>
          <w:rFonts w:ascii="Tw Cen MT" w:hAnsi="Tw Cen MT"/>
          <w:b/>
          <w:bCs/>
          <w:sz w:val="48"/>
          <w:szCs w:val="48"/>
        </w:rPr>
        <w:t xml:space="preserve">MECHMATE – TEST BOT STEP’S </w:t>
      </w:r>
    </w:p>
    <w:p w14:paraId="28D163A1" w14:textId="788518C0" w:rsidR="009A61D3" w:rsidRDefault="009A61D3" w:rsidP="00B309C9">
      <w:pPr>
        <w:spacing w:after="0"/>
        <w:rPr>
          <w:rFonts w:ascii="Tw Cen MT" w:hAnsi="Tw Cen MT"/>
          <w:b/>
          <w:bCs/>
          <w:sz w:val="32"/>
          <w:szCs w:val="32"/>
        </w:rPr>
      </w:pPr>
      <w:r>
        <w:rPr>
          <w:rFonts w:ascii="Tw Cen MT" w:hAnsi="Tw Cen MT"/>
          <w:b/>
          <w:bCs/>
          <w:sz w:val="32"/>
          <w:szCs w:val="32"/>
        </w:rPr>
        <w:t xml:space="preserve">1.CREATING AN GOOGLE SPREADSHEET – </w:t>
      </w:r>
      <w:r w:rsidRPr="009A61D3">
        <w:rPr>
          <w:rFonts w:ascii="Tw Cen MT" w:hAnsi="Tw Cen MT"/>
          <w:b/>
          <w:bCs/>
          <w:color w:val="00AA48"/>
          <w:sz w:val="32"/>
          <w:szCs w:val="32"/>
        </w:rPr>
        <w:t>DONE</w:t>
      </w:r>
      <w:r>
        <w:rPr>
          <w:rFonts w:ascii="Tw Cen MT" w:hAnsi="Tw Cen MT"/>
          <w:b/>
          <w:bCs/>
          <w:sz w:val="32"/>
          <w:szCs w:val="32"/>
        </w:rPr>
        <w:t xml:space="preserve"> </w:t>
      </w:r>
      <w:r w:rsidR="00FB0202">
        <w:rPr>
          <w:rFonts w:ascii="Tw Cen MT" w:hAnsi="Tw Cen MT"/>
          <w:b/>
          <w:bCs/>
          <w:sz w:val="32"/>
          <w:szCs w:val="32"/>
        </w:rPr>
        <w:t>(15 MIN)</w:t>
      </w:r>
    </w:p>
    <w:p w14:paraId="41BEB0B9" w14:textId="3165786A" w:rsidR="009A61D3" w:rsidRDefault="009A61D3" w:rsidP="00B309C9">
      <w:pPr>
        <w:spacing w:after="0"/>
        <w:rPr>
          <w:rFonts w:ascii="Tw Cen MT" w:hAnsi="Tw Cen MT"/>
          <w:b/>
          <w:bCs/>
          <w:color w:val="00AA48"/>
          <w:sz w:val="32"/>
          <w:szCs w:val="32"/>
        </w:rPr>
      </w:pPr>
      <w:r>
        <w:rPr>
          <w:rFonts w:ascii="Tw Cen MT" w:hAnsi="Tw Cen MT"/>
          <w:b/>
          <w:bCs/>
          <w:sz w:val="32"/>
          <w:szCs w:val="32"/>
        </w:rPr>
        <w:t xml:space="preserve">2.CREATING AN GOOGLE APPSHEET APILICATION – </w:t>
      </w:r>
      <w:r w:rsidRPr="009A61D3">
        <w:rPr>
          <w:rFonts w:ascii="Tw Cen MT" w:hAnsi="Tw Cen MT"/>
          <w:b/>
          <w:bCs/>
          <w:color w:val="00AA48"/>
          <w:sz w:val="32"/>
          <w:szCs w:val="32"/>
        </w:rPr>
        <w:t>DONE</w:t>
      </w:r>
      <w:r w:rsidR="00FB0202">
        <w:rPr>
          <w:rFonts w:ascii="Tw Cen MT" w:hAnsi="Tw Cen MT"/>
          <w:b/>
          <w:bCs/>
          <w:color w:val="00AA48"/>
          <w:sz w:val="32"/>
          <w:szCs w:val="32"/>
        </w:rPr>
        <w:t xml:space="preserve"> </w:t>
      </w:r>
      <w:r w:rsidR="00FB0202" w:rsidRPr="00FB0202">
        <w:rPr>
          <w:rFonts w:ascii="Tw Cen MT" w:hAnsi="Tw Cen MT"/>
          <w:b/>
          <w:bCs/>
          <w:color w:val="000000" w:themeColor="text1"/>
          <w:sz w:val="32"/>
          <w:szCs w:val="32"/>
        </w:rPr>
        <w:t>(15MIN)</w:t>
      </w:r>
    </w:p>
    <w:p w14:paraId="5A1251BF" w14:textId="77777777" w:rsidR="00FB0202" w:rsidRDefault="009A61D3" w:rsidP="00B309C9">
      <w:pPr>
        <w:spacing w:after="0"/>
        <w:rPr>
          <w:rFonts w:ascii="Tw Cen MT" w:hAnsi="Tw Cen MT"/>
          <w:b/>
          <w:bCs/>
          <w:color w:val="000000" w:themeColor="text1"/>
          <w:sz w:val="32"/>
          <w:szCs w:val="32"/>
        </w:rPr>
      </w:pPr>
      <w:r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3.CONNECTING GOOGLE CLOUD CONSOLE – </w:t>
      </w:r>
      <w:r w:rsidR="00CA0B6D" w:rsidRPr="00CA0B6D">
        <w:rPr>
          <w:rFonts w:ascii="Tw Cen MT" w:hAnsi="Tw Cen MT"/>
          <w:b/>
          <w:bCs/>
          <w:color w:val="00AA48"/>
          <w:sz w:val="32"/>
          <w:szCs w:val="32"/>
        </w:rPr>
        <w:t xml:space="preserve">DONE </w:t>
      </w:r>
      <w:r w:rsidR="00FB0202">
        <w:rPr>
          <w:rFonts w:ascii="Tw Cen MT" w:hAnsi="Tw Cen MT"/>
          <w:b/>
          <w:bCs/>
          <w:color w:val="00AA48"/>
          <w:sz w:val="32"/>
          <w:szCs w:val="32"/>
        </w:rPr>
        <w:t xml:space="preserve"> </w:t>
      </w:r>
      <w:r w:rsidR="00FB0202" w:rsidRPr="00FB0202">
        <w:rPr>
          <w:rFonts w:ascii="Tw Cen MT" w:hAnsi="Tw Cen MT"/>
          <w:b/>
          <w:bCs/>
          <w:color w:val="000000" w:themeColor="text1"/>
          <w:sz w:val="32"/>
          <w:szCs w:val="32"/>
        </w:rPr>
        <w:t>(45 MIN)</w:t>
      </w:r>
    </w:p>
    <w:p w14:paraId="2F8DB8D5" w14:textId="2DF1309F" w:rsidR="009A61D3" w:rsidRPr="00FB0202" w:rsidRDefault="00FB0202" w:rsidP="00B309C9">
      <w:pPr>
        <w:spacing w:after="0"/>
        <w:rPr>
          <w:rFonts w:ascii="Tw Cen MT" w:hAnsi="Tw Cen MT"/>
          <w:b/>
          <w:bCs/>
          <w:color w:val="FF0000"/>
          <w:sz w:val="32"/>
          <w:szCs w:val="32"/>
        </w:rPr>
      </w:pPr>
      <w:r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4.PYTHON CODING &amp; DEBUGING – </w:t>
      </w:r>
      <w:r w:rsidRPr="00FB0202">
        <w:rPr>
          <w:rFonts w:ascii="Tw Cen MT" w:hAnsi="Tw Cen MT"/>
          <w:b/>
          <w:bCs/>
          <w:color w:val="C88800"/>
          <w:sz w:val="32"/>
          <w:szCs w:val="32"/>
        </w:rPr>
        <w:t>WORKING (4 HOUR)</w:t>
      </w:r>
      <w:r w:rsidR="00B309C9" w:rsidRPr="00FB0202">
        <w:rPr>
          <w:rFonts w:ascii="Tw Cen MT" w:hAnsi="Tw Cen MT"/>
          <w:b/>
          <w:bCs/>
          <w:color w:val="000000" w:themeColor="text1"/>
          <w:sz w:val="32"/>
          <w:szCs w:val="32"/>
        </w:rPr>
        <w:br/>
      </w:r>
      <w:r w:rsidR="00B309C9" w:rsidRPr="00B309C9">
        <w:rPr>
          <w:rFonts w:ascii="Tw Cen MT" w:hAnsi="Tw Cen MT"/>
          <w:b/>
          <w:bCs/>
          <w:color w:val="000000" w:themeColor="text1"/>
          <w:sz w:val="32"/>
          <w:szCs w:val="32"/>
        </w:rPr>
        <w:t>4.CHAINLIT</w:t>
      </w:r>
      <w:r w:rsidR="00B309C9"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 INTERFACE </w:t>
      </w:r>
      <w:r w:rsidR="00B309C9" w:rsidRPr="00B309C9"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 NOT RESPONDING –</w:t>
      </w:r>
      <w:r w:rsidR="00B309C9">
        <w:rPr>
          <w:rFonts w:ascii="Tw Cen MT" w:hAnsi="Tw Cen MT"/>
          <w:b/>
          <w:bCs/>
          <w:color w:val="00AA48"/>
          <w:sz w:val="32"/>
          <w:szCs w:val="32"/>
        </w:rPr>
        <w:t xml:space="preserve"> </w:t>
      </w:r>
      <w:r w:rsidRPr="00FB0202">
        <w:rPr>
          <w:rFonts w:ascii="Tw Cen MT" w:hAnsi="Tw Cen MT"/>
          <w:b/>
          <w:bCs/>
          <w:color w:val="00AA48"/>
          <w:sz w:val="32"/>
          <w:szCs w:val="32"/>
        </w:rPr>
        <w:t>DONE</w:t>
      </w:r>
      <w:r>
        <w:rPr>
          <w:rFonts w:ascii="Tw Cen MT" w:hAnsi="Tw Cen MT"/>
          <w:b/>
          <w:bCs/>
          <w:color w:val="00AA48"/>
          <w:sz w:val="32"/>
          <w:szCs w:val="32"/>
        </w:rPr>
        <w:t xml:space="preserve"> </w:t>
      </w:r>
      <w:r w:rsidRPr="00FB0202">
        <w:rPr>
          <w:rFonts w:ascii="Tw Cen MT" w:hAnsi="Tw Cen MT"/>
          <w:b/>
          <w:bCs/>
          <w:color w:val="000000" w:themeColor="text1"/>
          <w:sz w:val="32"/>
          <w:szCs w:val="32"/>
        </w:rPr>
        <w:t>(</w:t>
      </w:r>
      <w:r w:rsidR="00F0148E">
        <w:rPr>
          <w:rFonts w:ascii="Tw Cen MT" w:hAnsi="Tw Cen MT"/>
          <w:b/>
          <w:bCs/>
          <w:color w:val="000000" w:themeColor="text1"/>
          <w:sz w:val="32"/>
          <w:szCs w:val="32"/>
        </w:rPr>
        <w:t>2</w:t>
      </w:r>
      <w:r w:rsidRPr="00FB0202">
        <w:rPr>
          <w:rFonts w:ascii="Tw Cen MT" w:hAnsi="Tw Cen MT"/>
          <w:b/>
          <w:bCs/>
          <w:color w:val="000000" w:themeColor="text1"/>
          <w:sz w:val="32"/>
          <w:szCs w:val="32"/>
        </w:rPr>
        <w:t>.5 HOURS)</w:t>
      </w:r>
      <w:r>
        <w:rPr>
          <w:rFonts w:ascii="Tw Cen MT" w:hAnsi="Tw Cen MT"/>
          <w:b/>
          <w:bCs/>
          <w:color w:val="00AA48"/>
          <w:sz w:val="32"/>
          <w:szCs w:val="32"/>
        </w:rPr>
        <w:br/>
      </w:r>
      <w:r w:rsidRPr="00FB0202"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5.CHAT BOT API KEY </w:t>
      </w:r>
      <w:r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TESTING </w:t>
      </w:r>
      <w:r w:rsidRPr="00FB0202"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(COHERE) </w:t>
      </w:r>
      <w:r>
        <w:rPr>
          <w:rFonts w:ascii="Tw Cen MT" w:hAnsi="Tw Cen MT"/>
          <w:b/>
          <w:bCs/>
          <w:color w:val="00AA48"/>
          <w:sz w:val="32"/>
          <w:szCs w:val="32"/>
        </w:rPr>
        <w:t xml:space="preserve">– DONE </w:t>
      </w:r>
      <w:r w:rsidRPr="00FB0202">
        <w:rPr>
          <w:rFonts w:ascii="Tw Cen MT" w:hAnsi="Tw Cen MT"/>
          <w:b/>
          <w:bCs/>
          <w:color w:val="000000" w:themeColor="text1"/>
          <w:sz w:val="32"/>
          <w:szCs w:val="32"/>
        </w:rPr>
        <w:t>(1.5 HOURS)</w:t>
      </w:r>
      <w:r w:rsidR="007B3D69">
        <w:rPr>
          <w:rFonts w:ascii="Tw Cen MT" w:hAnsi="Tw Cen MT"/>
          <w:b/>
          <w:bCs/>
          <w:color w:val="000000" w:themeColor="text1"/>
          <w:sz w:val="32"/>
          <w:szCs w:val="32"/>
        </w:rPr>
        <w:t>c</w:t>
      </w:r>
      <w:r>
        <w:rPr>
          <w:rFonts w:ascii="Tw Cen MT" w:hAnsi="Tw Cen MT"/>
          <w:b/>
          <w:bCs/>
          <w:color w:val="000000" w:themeColor="text1"/>
          <w:sz w:val="32"/>
          <w:szCs w:val="32"/>
        </w:rPr>
        <w:br/>
        <w:t>6.IMPROVING CHAT BOT NLP –</w:t>
      </w:r>
      <w:r w:rsidRPr="00FB0202">
        <w:rPr>
          <w:rFonts w:ascii="Tw Cen MT" w:hAnsi="Tw Cen MT"/>
          <w:b/>
          <w:bCs/>
          <w:color w:val="C88800"/>
          <w:sz w:val="32"/>
          <w:szCs w:val="32"/>
        </w:rPr>
        <w:t xml:space="preserve"> WORKING </w:t>
      </w:r>
      <w:r>
        <w:rPr>
          <w:rFonts w:ascii="Tw Cen MT" w:hAnsi="Tw Cen MT"/>
          <w:b/>
          <w:bCs/>
          <w:color w:val="C88800"/>
          <w:sz w:val="32"/>
          <w:szCs w:val="32"/>
        </w:rPr>
        <w:t xml:space="preserve"> (2.5 HOURS)</w:t>
      </w:r>
      <w:r w:rsidR="00B309C9">
        <w:rPr>
          <w:rFonts w:ascii="Tw Cen MT" w:hAnsi="Tw Cen MT"/>
          <w:b/>
          <w:bCs/>
          <w:color w:val="C88800"/>
          <w:sz w:val="32"/>
          <w:szCs w:val="32"/>
        </w:rPr>
        <w:br/>
      </w:r>
      <w:r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7.INTERFACE (UI DESIGN) – </w:t>
      </w:r>
      <w:r w:rsidRPr="00FB0202">
        <w:rPr>
          <w:rFonts w:ascii="Tw Cen MT" w:hAnsi="Tw Cen MT"/>
          <w:b/>
          <w:bCs/>
          <w:color w:val="FF0000"/>
          <w:sz w:val="32"/>
          <w:szCs w:val="32"/>
        </w:rPr>
        <w:t xml:space="preserve">NOT STARTED </w:t>
      </w:r>
    </w:p>
    <w:p w14:paraId="7FCDDD57" w14:textId="2ED5CCA3" w:rsidR="00FB0202" w:rsidRDefault="00FB0202" w:rsidP="00B309C9">
      <w:pPr>
        <w:spacing w:after="0"/>
        <w:rPr>
          <w:rFonts w:ascii="Tw Cen MT" w:hAnsi="Tw Cen MT"/>
          <w:b/>
          <w:bCs/>
          <w:color w:val="000000" w:themeColor="text1"/>
          <w:sz w:val="32"/>
          <w:szCs w:val="32"/>
        </w:rPr>
      </w:pPr>
      <w:r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8.DATA FEEDING – </w:t>
      </w:r>
      <w:r w:rsidRPr="00FB0202">
        <w:rPr>
          <w:rFonts w:ascii="Tw Cen MT" w:hAnsi="Tw Cen MT"/>
          <w:b/>
          <w:bCs/>
          <w:color w:val="FF0000"/>
          <w:sz w:val="32"/>
          <w:szCs w:val="32"/>
        </w:rPr>
        <w:t xml:space="preserve">NOT STARTED </w:t>
      </w:r>
    </w:p>
    <w:p w14:paraId="4E94C4AD" w14:textId="0B72BA3A" w:rsidR="00FB0202" w:rsidRDefault="00FB0202" w:rsidP="00B309C9">
      <w:pPr>
        <w:spacing w:after="0"/>
        <w:rPr>
          <w:rFonts w:ascii="Tw Cen MT" w:hAnsi="Tw Cen MT"/>
          <w:b/>
          <w:bCs/>
          <w:color w:val="000000" w:themeColor="text1"/>
          <w:sz w:val="32"/>
          <w:szCs w:val="32"/>
        </w:rPr>
      </w:pPr>
      <w:r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9.MODEL TRAINING – </w:t>
      </w:r>
      <w:r w:rsidRPr="00FB0202">
        <w:rPr>
          <w:rFonts w:ascii="Tw Cen MT" w:hAnsi="Tw Cen MT"/>
          <w:b/>
          <w:bCs/>
          <w:color w:val="FF0000"/>
          <w:sz w:val="32"/>
          <w:szCs w:val="32"/>
        </w:rPr>
        <w:t xml:space="preserve">NOT STARTED </w:t>
      </w:r>
    </w:p>
    <w:p w14:paraId="179D8E15" w14:textId="778914E9" w:rsidR="00FB0202" w:rsidRPr="00FB0202" w:rsidRDefault="00FB0202" w:rsidP="00B309C9">
      <w:pPr>
        <w:spacing w:after="0"/>
        <w:rPr>
          <w:rFonts w:ascii="Tw Cen MT" w:hAnsi="Tw Cen MT"/>
          <w:b/>
          <w:bCs/>
          <w:color w:val="212121"/>
          <w:sz w:val="32"/>
          <w:szCs w:val="32"/>
        </w:rPr>
      </w:pPr>
      <w:r>
        <w:rPr>
          <w:rFonts w:ascii="Tw Cen MT" w:hAnsi="Tw Cen MT"/>
          <w:b/>
          <w:bCs/>
          <w:color w:val="000000" w:themeColor="text1"/>
          <w:sz w:val="32"/>
          <w:szCs w:val="32"/>
        </w:rPr>
        <w:t xml:space="preserve">10.CONNECTING TO WEBSITE – </w:t>
      </w:r>
      <w:r w:rsidRPr="00FB0202">
        <w:rPr>
          <w:rFonts w:ascii="Tw Cen MT" w:hAnsi="Tw Cen MT"/>
          <w:b/>
          <w:bCs/>
          <w:color w:val="FF0000"/>
          <w:sz w:val="32"/>
          <w:szCs w:val="32"/>
        </w:rPr>
        <w:t>NOT STARTED</w:t>
      </w:r>
      <w:r>
        <w:rPr>
          <w:rFonts w:ascii="Tw Cen MT" w:hAnsi="Tw Cen MT"/>
          <w:b/>
          <w:bCs/>
          <w:color w:val="FF0000"/>
          <w:sz w:val="32"/>
          <w:szCs w:val="32"/>
        </w:rPr>
        <w:br/>
      </w:r>
      <w:r w:rsidRPr="00FB0202">
        <w:rPr>
          <w:rFonts w:ascii="Tw Cen MT" w:hAnsi="Tw Cen MT"/>
          <w:b/>
          <w:bCs/>
          <w:color w:val="212121"/>
          <w:sz w:val="32"/>
          <w:szCs w:val="32"/>
        </w:rPr>
        <w:t xml:space="preserve">WORK CHART : </w:t>
      </w:r>
    </w:p>
    <w:p w14:paraId="12DE4AC5" w14:textId="52FFF893" w:rsidR="00FB0202" w:rsidRPr="00FB0202" w:rsidRDefault="00FB0202" w:rsidP="00B309C9">
      <w:pPr>
        <w:spacing w:after="0"/>
        <w:rPr>
          <w:rFonts w:ascii="Tw Cen MT" w:hAnsi="Tw Cen MT"/>
          <w:b/>
          <w:bCs/>
          <w:color w:val="00AA48"/>
          <w:sz w:val="32"/>
          <w:szCs w:val="32"/>
        </w:rPr>
      </w:pPr>
      <w:r w:rsidRPr="00FB0202">
        <w:rPr>
          <w:rFonts w:ascii="Tw Cen MT" w:hAnsi="Tw Cen MT"/>
          <w:b/>
          <w:bCs/>
          <w:color w:val="00AA48"/>
          <w:sz w:val="32"/>
          <w:szCs w:val="32"/>
        </w:rPr>
        <w:t xml:space="preserve">1.07/02/2025 – 2 HOURS </w:t>
      </w:r>
    </w:p>
    <w:p w14:paraId="552D63AC" w14:textId="4175FDCA" w:rsidR="00FB0202" w:rsidRPr="00FB0202" w:rsidRDefault="00FB0202" w:rsidP="00B309C9">
      <w:pPr>
        <w:spacing w:after="0"/>
        <w:rPr>
          <w:rFonts w:ascii="Tw Cen MT" w:hAnsi="Tw Cen MT"/>
          <w:b/>
          <w:bCs/>
          <w:color w:val="00AA48"/>
          <w:sz w:val="32"/>
          <w:szCs w:val="32"/>
        </w:rPr>
      </w:pPr>
      <w:r w:rsidRPr="00FB0202">
        <w:rPr>
          <w:rFonts w:ascii="Tw Cen MT" w:hAnsi="Tw Cen MT"/>
          <w:b/>
          <w:bCs/>
          <w:color w:val="00AA48"/>
          <w:sz w:val="32"/>
          <w:szCs w:val="32"/>
        </w:rPr>
        <w:t xml:space="preserve">2.08/02/2025 – 4 HOURS </w:t>
      </w:r>
    </w:p>
    <w:p w14:paraId="387AF586" w14:textId="77777777" w:rsidR="00F0148E" w:rsidRDefault="00FB0202" w:rsidP="00B309C9">
      <w:pPr>
        <w:spacing w:after="0"/>
        <w:rPr>
          <w:rFonts w:ascii="Tw Cen MT" w:hAnsi="Tw Cen MT"/>
          <w:b/>
          <w:bCs/>
          <w:color w:val="00AA48"/>
          <w:sz w:val="32"/>
          <w:szCs w:val="32"/>
        </w:rPr>
      </w:pPr>
      <w:r w:rsidRPr="00FB0202">
        <w:rPr>
          <w:rFonts w:ascii="Tw Cen MT" w:hAnsi="Tw Cen MT"/>
          <w:b/>
          <w:bCs/>
          <w:color w:val="00AA48"/>
          <w:sz w:val="32"/>
          <w:szCs w:val="32"/>
        </w:rPr>
        <w:t>3.09/02/2025 – 3</w:t>
      </w:r>
      <w:r>
        <w:rPr>
          <w:rFonts w:ascii="Tw Cen MT" w:hAnsi="Tw Cen MT"/>
          <w:b/>
          <w:bCs/>
          <w:color w:val="00AA48"/>
          <w:sz w:val="32"/>
          <w:szCs w:val="32"/>
        </w:rPr>
        <w:t>.5</w:t>
      </w:r>
      <w:r w:rsidRPr="00FB0202">
        <w:rPr>
          <w:rFonts w:ascii="Tw Cen MT" w:hAnsi="Tw Cen MT"/>
          <w:b/>
          <w:bCs/>
          <w:color w:val="00AA48"/>
          <w:sz w:val="32"/>
          <w:szCs w:val="32"/>
        </w:rPr>
        <w:t xml:space="preserve"> HOURS </w:t>
      </w:r>
    </w:p>
    <w:p w14:paraId="5D8CF548" w14:textId="77777777" w:rsidR="00F0148E" w:rsidRPr="00F0148E" w:rsidRDefault="00F0148E" w:rsidP="00B309C9">
      <w:pPr>
        <w:spacing w:after="0"/>
        <w:rPr>
          <w:rFonts w:ascii="Tw Cen MT" w:hAnsi="Tw Cen MT"/>
          <w:b/>
          <w:bCs/>
          <w:sz w:val="32"/>
          <w:szCs w:val="32"/>
        </w:rPr>
      </w:pPr>
      <w:r w:rsidRPr="00F0148E">
        <w:rPr>
          <w:rFonts w:ascii="Tw Cen MT" w:hAnsi="Tw Cen MT"/>
          <w:b/>
          <w:bCs/>
          <w:sz w:val="32"/>
          <w:szCs w:val="32"/>
        </w:rPr>
        <w:t xml:space="preserve">REFERNCE : </w:t>
      </w:r>
      <w:r w:rsidRPr="00F0148E">
        <w:rPr>
          <w:rFonts w:ascii="Tw Cen MT" w:hAnsi="Tw Cen MT"/>
          <w:b/>
          <w:bCs/>
          <w:sz w:val="32"/>
          <w:szCs w:val="32"/>
        </w:rPr>
        <w:br/>
        <w:t>1.CHAT GPT</w:t>
      </w:r>
    </w:p>
    <w:p w14:paraId="228FFDDC" w14:textId="3679A9CF" w:rsidR="00FB0202" w:rsidRPr="00FB0202" w:rsidRDefault="00F0148E" w:rsidP="00B309C9">
      <w:pPr>
        <w:spacing w:after="0"/>
        <w:rPr>
          <w:rFonts w:ascii="Tw Cen MT" w:hAnsi="Tw Cen MT"/>
          <w:b/>
          <w:bCs/>
          <w:color w:val="00AA48"/>
          <w:sz w:val="32"/>
          <w:szCs w:val="32"/>
        </w:rPr>
      </w:pPr>
      <w:r w:rsidRPr="00F0148E">
        <w:rPr>
          <w:rFonts w:ascii="Tw Cen MT" w:hAnsi="Tw Cen MT"/>
          <w:b/>
          <w:bCs/>
          <w:sz w:val="32"/>
          <w:szCs w:val="32"/>
        </w:rPr>
        <w:t>2.DEEPSEEK</w:t>
      </w:r>
      <w:r w:rsidRPr="00F0148E">
        <w:rPr>
          <w:rFonts w:ascii="Tw Cen MT" w:hAnsi="Tw Cen MT"/>
          <w:b/>
          <w:bCs/>
          <w:sz w:val="32"/>
          <w:szCs w:val="32"/>
        </w:rPr>
        <w:br/>
        <w:t xml:space="preserve">3.YOUTUBE </w:t>
      </w:r>
      <w:r>
        <w:rPr>
          <w:rFonts w:ascii="Tw Cen MT" w:hAnsi="Tw Cen MT"/>
          <w:b/>
          <w:bCs/>
          <w:color w:val="00AA48"/>
          <w:sz w:val="32"/>
          <w:szCs w:val="32"/>
        </w:rPr>
        <w:br/>
      </w:r>
      <w:r w:rsidRPr="00F0148E">
        <w:rPr>
          <w:rFonts w:ascii="Tw Cen MT" w:hAnsi="Tw Cen MT"/>
          <w:b/>
          <w:bCs/>
          <w:sz w:val="32"/>
          <w:szCs w:val="32"/>
        </w:rPr>
        <w:t>RESULT :</w:t>
      </w:r>
      <w:r>
        <w:rPr>
          <w:rFonts w:ascii="Tw Cen MT" w:hAnsi="Tw Cen MT"/>
          <w:b/>
          <w:bCs/>
          <w:sz w:val="32"/>
          <w:szCs w:val="32"/>
        </w:rPr>
        <w:br/>
      </w:r>
      <w:r>
        <w:rPr>
          <w:rFonts w:ascii="Tw Cen MT" w:hAnsi="Tw Cen MT"/>
          <w:b/>
          <w:bCs/>
          <w:noProof/>
          <w:color w:val="00AA48"/>
          <w:sz w:val="32"/>
          <w:szCs w:val="32"/>
        </w:rPr>
        <w:drawing>
          <wp:inline distT="0" distB="0" distL="0" distR="0" wp14:anchorId="2E549078" wp14:editId="0CD6555C">
            <wp:extent cx="6810542" cy="4211782"/>
            <wp:effectExtent l="0" t="0" r="0" b="0"/>
            <wp:docPr id="188115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422" cy="422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w Cen MT" w:hAnsi="Tw Cen MT"/>
          <w:b/>
          <w:bCs/>
          <w:noProof/>
          <w:sz w:val="32"/>
          <w:szCs w:val="32"/>
        </w:rPr>
        <w:lastRenderedPageBreak/>
        <w:drawing>
          <wp:inline distT="0" distB="0" distL="0" distR="0" wp14:anchorId="5D6C5052" wp14:editId="68A88413">
            <wp:extent cx="6670468" cy="9476509"/>
            <wp:effectExtent l="0" t="0" r="0" b="0"/>
            <wp:docPr id="1365515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232" cy="94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w Cen MT" w:hAnsi="Tw Cen MT"/>
          <w:b/>
          <w:bCs/>
          <w:noProof/>
          <w:sz w:val="32"/>
          <w:szCs w:val="32"/>
        </w:rPr>
        <w:drawing>
          <wp:inline distT="0" distB="0" distL="0" distR="0" wp14:anchorId="33EBE2C3" wp14:editId="63173843">
            <wp:extent cx="6453733" cy="3629646"/>
            <wp:effectExtent l="0" t="0" r="4445" b="9525"/>
            <wp:docPr id="1529736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733" cy="362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0202" w:rsidRPr="00FB0202" w:rsidSect="009A6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D3"/>
    <w:rsid w:val="00175155"/>
    <w:rsid w:val="001C7AFF"/>
    <w:rsid w:val="00325CE6"/>
    <w:rsid w:val="007B3D69"/>
    <w:rsid w:val="009A61D3"/>
    <w:rsid w:val="00B309C9"/>
    <w:rsid w:val="00CA0B6D"/>
    <w:rsid w:val="00CD09E7"/>
    <w:rsid w:val="00E07F0B"/>
    <w:rsid w:val="00E5301D"/>
    <w:rsid w:val="00F0148E"/>
    <w:rsid w:val="00F60EB1"/>
    <w:rsid w:val="00FB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1557"/>
  <w15:chartTrackingRefBased/>
  <w15:docId w15:val="{C7725CED-56D4-44EF-91CA-F10F907E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1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6FFA-2A00-4E1D-8601-632175E4A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Munusamy</dc:creator>
  <cp:keywords/>
  <dc:description/>
  <cp:lastModifiedBy>Murugan Munusamy</cp:lastModifiedBy>
  <cp:revision>4</cp:revision>
  <dcterms:created xsi:type="dcterms:W3CDTF">2025-02-09T08:11:00Z</dcterms:created>
  <dcterms:modified xsi:type="dcterms:W3CDTF">2025-02-11T10:44:00Z</dcterms:modified>
</cp:coreProperties>
</file>