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water cycle around Mayon: Pair worksheet</w:t>
      </w:r>
    </w:p>
    <w:p>
      <w:r>
        <w:rPr>
          <w:sz w:val="20"/>
        </w:rPr>
        <w:t xml:space="preserve">Grade 4 Science. Version 2.0. Shared by Ma'am Lira (demo persona).</w:t>
      </w:r>
    </w:p>
    <w:p>
      <w:r>
        <w:rPr>
          <w:sz w:val="20"/>
        </w:rPr>
        <w:t xml:space="preserve">Illustrative competency EX-SCI4-T2-03 (example, not official alignment): Describe the water cycle and how it affects the local community</w:t>
      </w:r>
    </w:p>
    <w:p>
      <w:r>
        <w:rPr>
          <w:i/>
          <w:sz w:val="20"/>
        </w:rPr>
        <w:t xml:space="preserve">Fictional sample created by the CherIt team for a hackathon demonstration. Edit freely.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Name: ______________________    Date: ____________</w:t>
      </w:r>
    </w:p>
    <w:p>
      <w:r>
        <w:rPr>
          <w:sz w:val="24"/>
        </w:rPr>
        <w:t xml:space="preserve"/>
      </w:r>
    </w:p>
    <w:p>
      <w:r>
        <w:rPr>
          <w:b/>
          <w:sz w:val="24"/>
        </w:rPr>
        <w:t xml:space="preserve">Learners describe evaporation, condensation and precipitation using places they know around Mayon.</w:t>
      </w:r>
    </w:p>
    <w:p>
      <w:r>
        <w:rPr>
          <w:sz w:val="24"/>
        </w:rPr>
        <w:t xml:space="preserve">1. Exit question: name one place in our barangay where you saw evaporation this week (5 min)</w:t>
      </w:r>
    </w:p>
    <w:p>
      <w:r>
        <w:rPr>
          <w:sz w:val="24"/>
        </w:rPr>
        <w:t xml:space="preserve">______________________________________________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Write or draw your answer below.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/>
      </w:r>
    </w:p>
    <w:sectPr>
      <w:pgSz w:w="11906" w:h="16838"/>
      <w:pgMar w:top="1134" w:right="1134" w:bottom="1134" w:left="1134"/>
    </w:sectPr>
  </w:body>
</w:document>
</file>