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Linear equations with jeepney fares: Fare table and graphing worksheet</w:t>
      </w:r>
    </w:p>
    <w:p>
      <w:r>
        <w:rPr>
          <w:sz w:val="20"/>
        </w:rPr>
        <w:t xml:space="preserve">Grade 8 · Mathematics · Quarter 1, Week 5</w:t>
      </w:r>
    </w:p>
    <w:p>
      <w:r>
        <w:rPr>
          <w:sz w:val="20"/>
        </w:rPr>
        <w:t xml:space="preserve">Prepared by Sir Rico Dematera, Iriga City National High School. Version 1.0.</w:t>
      </w:r>
    </w:p>
    <w:p>
      <w:r>
        <w:rPr>
          <w:sz w:val="20"/>
        </w:rPr>
        <w:t xml:space="preserve">Competency: Write and graph linear equations from real situations (M8AL-Ie-1)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write y = mx + b for two jeepney routes and use their graphs to find which is cheaper for a given distance.</w:t>
      </w:r>
    </w:p>
    <w:p>
      <w:r>
        <w:rPr>
          <w:sz w:val="24"/>
        </w:rPr>
        <w:t xml:space="preserve">1. Three word problems on the worksheet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