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4AE122A9"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rate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47505CB3"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6E140B5B" w14:textId="0B8B3A27" w:rsidR="00766BC6"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6313A5">
        <w:rPr>
          <w:rFonts w:ascii="Times New Roman" w:hAnsi="Times New Roman" w:cs="Times New Roman"/>
          <w:lang w:val="en-US"/>
        </w:rPr>
        <w:t xml:space="preserve">. 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sidR="006313A5">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sidR="006313A5">
        <w:rPr>
          <w:rFonts w:ascii="Times New Roman" w:hAnsi="Times New Roman" w:cs="Times New Roman"/>
          <w:lang w:val="en-US"/>
        </w:rPr>
        <w:t>, a</w:t>
      </w:r>
      <w:r w:rsidR="00E33023">
        <w:rPr>
          <w:rFonts w:ascii="Times New Roman" w:hAnsi="Times New Roman" w:cs="Times New Roman"/>
          <w:lang w:val="en-US"/>
        </w:rPr>
        <w:t xml:space="preserve"> tendency </w:t>
      </w:r>
      <w:r w:rsidR="006313A5">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strong competitiveness of its export-oriented industries which creates a strong international demand for the Swiss franc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sidR="006313A5">
        <w:rPr>
          <w:rFonts w:ascii="Times New Roman" w:hAnsi="Times New Roman" w:cs="Times New Roman"/>
          <w:lang w:val="en-US"/>
        </w:rPr>
        <w:t>variant of this explanation</w:t>
      </w:r>
      <w:r>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w:t>
      </w:r>
      <w:r w:rsidR="00012DD0">
        <w:rPr>
          <w:rFonts w:ascii="Times New Roman" w:hAnsi="Times New Roman" w:cs="Times New Roman"/>
          <w:lang w:val="en-US"/>
        </w:rPr>
        <w:lastRenderedPageBreak/>
        <w:t xml:space="preserve">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506E52A" w:rsidR="006313A5" w:rsidRDefault="00BA338D" w:rsidP="006313A5">
      <w:pPr>
        <w:jc w:val="both"/>
        <w:rPr>
          <w:rFonts w:ascii="Times New Roman" w:hAnsi="Times New Roman" w:cs="Times New Roman"/>
          <w:lang w:val="en-US"/>
        </w:rPr>
      </w:pPr>
      <w:r>
        <w:rPr>
          <w:rFonts w:ascii="Times New Roman" w:hAnsi="Times New Roman" w:cs="Times New Roman"/>
          <w:lang w:val="en-US"/>
        </w:rPr>
        <w:t>However, studies on the so-called exchange rate pass-through</w:t>
      </w:r>
      <w:r w:rsidR="00B25AD4">
        <w:rPr>
          <w:rFonts w:ascii="Times New Roman" w:hAnsi="Times New Roman" w:cs="Times New Roman"/>
          <w:lang w:val="en-US"/>
        </w:rPr>
        <w:t xml:space="preserve"> (ERPT)</w:t>
      </w:r>
      <w:r>
        <w:rPr>
          <w:rFonts w:ascii="Times New Roman" w:hAnsi="Times New Roman" w:cs="Times New Roman"/>
          <w:lang w:val="en-US"/>
        </w:rPr>
        <w:t xml:space="preserve"> on </w:t>
      </w:r>
      <w:r w:rsidR="00B25AD4">
        <w:rPr>
          <w:rFonts w:ascii="Times New Roman" w:hAnsi="Times New Roman" w:cs="Times New Roman"/>
          <w:lang w:val="en-US"/>
        </w:rPr>
        <w:t>inflation</w:t>
      </w:r>
      <w:r>
        <w:rPr>
          <w:rFonts w:ascii="Times New Roman" w:hAnsi="Times New Roman" w:cs="Times New Roman"/>
          <w:lang w:val="en-US"/>
        </w:rPr>
        <w:t xml:space="preserve"> </w:t>
      </w:r>
      <w:r w:rsidR="000B4794">
        <w:rPr>
          <w:rFonts w:ascii="Times New Roman" w:hAnsi="Times New Roman" w:cs="Times New Roman"/>
          <w:lang w:val="en-US"/>
        </w:rPr>
        <w:t xml:space="preserve">has consistently found </w:t>
      </w:r>
      <w:r>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A95995">
        <w:rPr>
          <w:rFonts w:ascii="Times New Roman" w:hAnsi="Times New Roman" w:cs="Times New Roman"/>
          <w:lang w:val="en-US"/>
        </w:rPr>
        <w:instrText xml:space="preserve"> ADDIN ZOTERO_ITEM CSL_CITATION {"citationID":"d6Nw37Cg","properties":{"formattedCitation":"(Herger 2012)","plainCitation":"(Herger 2012)","noteIndex":0},"citationItems":[{"id":6671,"uris":["http://zotero.org/groups/6311349/items/ZA8BPLN6"],"itemData":{"id":6671,"type":"article-journal","abstract":"For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221B742D" w14:textId="567431D4"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w:t>
      </w:r>
      <w:r w:rsidR="008A6600">
        <w:rPr>
          <w:rFonts w:ascii="Times New Roman" w:hAnsi="Times New Roman" w:cs="Times New Roman"/>
          <w:lang w:val="en-US"/>
        </w:rPr>
        <w:lastRenderedPageBreak/>
        <w:t>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A6600">
        <w:rPr>
          <w:rFonts w:ascii="Times New Roman" w:hAnsi="Times New Roman" w:cs="Times New Roman"/>
          <w:lang w:val="en-US"/>
        </w:rPr>
        <w:t>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such as Spain and Germany</w:t>
      </w:r>
      <w:r w:rsidR="008A6600" w:rsidRPr="008A6600">
        <w:rPr>
          <w:rFonts w:ascii="Times New Roman" w:hAnsi="Times New Roman" w:cs="Times New Roman"/>
          <w:lang w:val="en-US"/>
        </w:rPr>
        <w:t>, suggesting that measurement conventions account for only a modest fraction of the observed differential</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 xml:space="preserve">(Sonnenberg 2022; </w:t>
      </w:r>
      <w:proofErr w:type="spellStart"/>
      <w:r w:rsidR="008A6600" w:rsidRPr="008A6600">
        <w:rPr>
          <w:rFonts w:ascii="Aptos" w:hAnsi="Aptos"/>
          <w:lang w:val="en-US"/>
        </w:rPr>
        <w:t>Dullien</w:t>
      </w:r>
      <w:proofErr w:type="spellEnd"/>
      <w:r w:rsidR="008A6600" w:rsidRPr="008A6600">
        <w:rPr>
          <w:rFonts w:ascii="Aptos" w:hAnsi="Aptos"/>
          <w:lang w:val="en-US"/>
        </w:rPr>
        <w:t xml:space="preserve">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p>
    <w:p w14:paraId="1DD4D3C4" w14:textId="77777777"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 xml:space="preserve">prices set or regulated by the government </w:t>
      </w:r>
      <w:r w:rsidR="009B6415" w:rsidRPr="009B6415">
        <w:rPr>
          <w:rFonts w:ascii="Times New Roman" w:hAnsi="Times New Roman" w:cs="Times New Roman"/>
          <w:lang w:val="en-US"/>
        </w:rPr>
        <w:t>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xml:space="preserve">, is particularly high in Switzerland.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w:t>
      </w:r>
    </w:p>
    <w:p w14:paraId="24A45601" w14:textId="4F84343C" w:rsidR="00E67A87" w:rsidRDefault="00AC3DE0" w:rsidP="00014443">
      <w:pPr>
        <w:jc w:val="both"/>
        <w:rPr>
          <w:rFonts w:ascii="Times New Roman" w:hAnsi="Times New Roman" w:cs="Times New Roman"/>
          <w:lang w:val="en-US"/>
        </w:rPr>
      </w:pPr>
      <w:r>
        <w:rPr>
          <w:rFonts w:ascii="Times New Roman" w:hAnsi="Times New Roman" w:cs="Times New Roman"/>
          <w:lang w:val="en-US"/>
        </w:rPr>
        <w:t xml:space="preserve">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402079C1" w14:textId="19E1E7C9" w:rsidR="001B2C57" w:rsidRPr="001B2C57" w:rsidRDefault="001B2C57" w:rsidP="00014443">
      <w:pPr>
        <w:jc w:val="both"/>
        <w:rPr>
          <w:rFonts w:ascii="Times New Roman" w:hAnsi="Times New Roman" w:cs="Times New Roman"/>
        </w:rPr>
      </w:pPr>
      <w:r w:rsidRPr="001B2C57">
        <w:rPr>
          <w:rFonts w:ascii="Times New Roman" w:hAnsi="Times New Roman" w:cs="Times New Roman"/>
        </w:rPr>
        <w:t xml:space="preserve">Contre-argument </w:t>
      </w:r>
      <w:proofErr w:type="gramStart"/>
      <w:r w:rsidRPr="001B2C57">
        <w:rPr>
          <w:rFonts w:ascii="Times New Roman" w:hAnsi="Times New Roman" w:cs="Times New Roman"/>
        </w:rPr>
        <w:t>possible:</w:t>
      </w:r>
      <w:proofErr w:type="gramEnd"/>
      <w:r w:rsidRPr="001B2C57">
        <w:rPr>
          <w:rFonts w:ascii="Times New Roman" w:hAnsi="Times New Roman" w:cs="Times New Roman"/>
        </w:rPr>
        <w:t xml:space="preserve"> revenir à </w:t>
      </w:r>
      <w:proofErr w:type="spellStart"/>
      <w:r w:rsidRPr="001B2C57">
        <w:rPr>
          <w:rFonts w:ascii="Times New Roman" w:hAnsi="Times New Roman" w:cs="Times New Roman"/>
        </w:rPr>
        <w:t>Dullien</w:t>
      </w:r>
      <w:proofErr w:type="spellEnd"/>
      <w:r w:rsidRPr="001B2C57">
        <w:rPr>
          <w:rFonts w:ascii="Times New Roman" w:hAnsi="Times New Roman" w:cs="Times New Roman"/>
        </w:rPr>
        <w:t xml:space="preserve"> et al. (2024) et l</w:t>
      </w:r>
      <w:r>
        <w:rPr>
          <w:rFonts w:ascii="Times New Roman" w:hAnsi="Times New Roman" w:cs="Times New Roman"/>
        </w:rPr>
        <w:t>ier au concept de prix systématiquement significatif (weber) afin de souligner l’importance de l’administration des prix de l’énergie.</w:t>
      </w:r>
    </w:p>
    <w:p w14:paraId="22FD22D9" w14:textId="4EC4B899" w:rsidR="00F575D3" w:rsidRPr="001B2C57" w:rsidRDefault="00F575D3" w:rsidP="00014443">
      <w:pPr>
        <w:jc w:val="both"/>
        <w:rPr>
          <w:rFonts w:ascii="Times New Roman" w:hAnsi="Times New Roman" w:cs="Times New Roman"/>
        </w:rPr>
      </w:pPr>
    </w:p>
    <w:sectPr w:rsidR="00F575D3" w:rsidRPr="001B2C57">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D7B15" w14:textId="77777777" w:rsidR="006751FA" w:rsidRDefault="006751FA" w:rsidP="00D70947">
      <w:pPr>
        <w:spacing w:after="0" w:line="240" w:lineRule="auto"/>
      </w:pPr>
      <w:r>
        <w:separator/>
      </w:r>
    </w:p>
  </w:endnote>
  <w:endnote w:type="continuationSeparator" w:id="0">
    <w:p w14:paraId="59C6191B" w14:textId="77777777" w:rsidR="006751FA" w:rsidRDefault="006751FA"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E355E" w14:textId="77777777" w:rsidR="006751FA" w:rsidRDefault="006751FA" w:rsidP="00D70947">
      <w:pPr>
        <w:spacing w:after="0" w:line="240" w:lineRule="auto"/>
      </w:pPr>
      <w:r>
        <w:separator/>
      </w:r>
    </w:p>
  </w:footnote>
  <w:footnote w:type="continuationSeparator" w:id="0">
    <w:p w14:paraId="67E03E34" w14:textId="77777777" w:rsidR="006751FA" w:rsidRDefault="006751FA"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2DD0"/>
    <w:rsid w:val="00014443"/>
    <w:rsid w:val="000B4794"/>
    <w:rsid w:val="000F1D1E"/>
    <w:rsid w:val="000F4C69"/>
    <w:rsid w:val="0012669B"/>
    <w:rsid w:val="00143EF6"/>
    <w:rsid w:val="001A5326"/>
    <w:rsid w:val="001A7212"/>
    <w:rsid w:val="001B2C57"/>
    <w:rsid w:val="001C24FA"/>
    <w:rsid w:val="001E6524"/>
    <w:rsid w:val="00223CBF"/>
    <w:rsid w:val="002E6801"/>
    <w:rsid w:val="003051C7"/>
    <w:rsid w:val="0032214C"/>
    <w:rsid w:val="00330145"/>
    <w:rsid w:val="00345D2C"/>
    <w:rsid w:val="00367A16"/>
    <w:rsid w:val="00374DB7"/>
    <w:rsid w:val="00374EE4"/>
    <w:rsid w:val="00376855"/>
    <w:rsid w:val="003B2778"/>
    <w:rsid w:val="003D17CD"/>
    <w:rsid w:val="003E1AB4"/>
    <w:rsid w:val="0042672D"/>
    <w:rsid w:val="004417A5"/>
    <w:rsid w:val="00444C00"/>
    <w:rsid w:val="004772A4"/>
    <w:rsid w:val="004D6AD9"/>
    <w:rsid w:val="004F583C"/>
    <w:rsid w:val="00505858"/>
    <w:rsid w:val="00530576"/>
    <w:rsid w:val="00533033"/>
    <w:rsid w:val="00554F3C"/>
    <w:rsid w:val="0057548B"/>
    <w:rsid w:val="0058130A"/>
    <w:rsid w:val="006313A5"/>
    <w:rsid w:val="006457CF"/>
    <w:rsid w:val="006751FA"/>
    <w:rsid w:val="006F4A9E"/>
    <w:rsid w:val="00766BC6"/>
    <w:rsid w:val="00785484"/>
    <w:rsid w:val="00797B62"/>
    <w:rsid w:val="007C1001"/>
    <w:rsid w:val="007C4BFE"/>
    <w:rsid w:val="00800352"/>
    <w:rsid w:val="00805731"/>
    <w:rsid w:val="008141DF"/>
    <w:rsid w:val="0082344D"/>
    <w:rsid w:val="008415D0"/>
    <w:rsid w:val="00851C11"/>
    <w:rsid w:val="008A6600"/>
    <w:rsid w:val="0092265D"/>
    <w:rsid w:val="009529A2"/>
    <w:rsid w:val="009538D7"/>
    <w:rsid w:val="009807FE"/>
    <w:rsid w:val="009A1F75"/>
    <w:rsid w:val="009B6415"/>
    <w:rsid w:val="009E2899"/>
    <w:rsid w:val="009F47F8"/>
    <w:rsid w:val="00A20324"/>
    <w:rsid w:val="00A37CC7"/>
    <w:rsid w:val="00A41042"/>
    <w:rsid w:val="00A44345"/>
    <w:rsid w:val="00A47BD9"/>
    <w:rsid w:val="00A54AA6"/>
    <w:rsid w:val="00A95995"/>
    <w:rsid w:val="00AA3CEC"/>
    <w:rsid w:val="00AC2D5F"/>
    <w:rsid w:val="00AC3DE0"/>
    <w:rsid w:val="00B25AD4"/>
    <w:rsid w:val="00B700A9"/>
    <w:rsid w:val="00B70C7D"/>
    <w:rsid w:val="00B726CF"/>
    <w:rsid w:val="00B75A8D"/>
    <w:rsid w:val="00BA338D"/>
    <w:rsid w:val="00BC1676"/>
    <w:rsid w:val="00BD6014"/>
    <w:rsid w:val="00BE0CA2"/>
    <w:rsid w:val="00C17663"/>
    <w:rsid w:val="00C208E6"/>
    <w:rsid w:val="00C27A7E"/>
    <w:rsid w:val="00C35F3B"/>
    <w:rsid w:val="00C87B96"/>
    <w:rsid w:val="00CE6245"/>
    <w:rsid w:val="00CF16D5"/>
    <w:rsid w:val="00D22FC2"/>
    <w:rsid w:val="00D266D1"/>
    <w:rsid w:val="00D31916"/>
    <w:rsid w:val="00D70947"/>
    <w:rsid w:val="00DA2059"/>
    <w:rsid w:val="00DC67B1"/>
    <w:rsid w:val="00DD2D62"/>
    <w:rsid w:val="00E12D4F"/>
    <w:rsid w:val="00E33023"/>
    <w:rsid w:val="00E43F5C"/>
    <w:rsid w:val="00E46E24"/>
    <w:rsid w:val="00E50993"/>
    <w:rsid w:val="00E54D69"/>
    <w:rsid w:val="00E67A87"/>
    <w:rsid w:val="00EA6EF6"/>
    <w:rsid w:val="00F44AF7"/>
    <w:rsid w:val="00F575D3"/>
    <w:rsid w:val="00F65685"/>
    <w:rsid w:val="00F86060"/>
    <w:rsid w:val="00FA2096"/>
    <w:rsid w:val="00FD583F"/>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2674</TotalTime>
  <Pages>4</Pages>
  <Words>6903</Words>
  <Characters>37972</Characters>
  <Application>Microsoft Office Word</Application>
  <DocSecurity>0</DocSecurity>
  <Lines>316</Lines>
  <Paragraphs>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32</cp:revision>
  <cp:lastPrinted>2026-07-08T12:21:00Z</cp:lastPrinted>
  <dcterms:created xsi:type="dcterms:W3CDTF">2026-07-02T15:23:00Z</dcterms:created>
  <dcterms:modified xsi:type="dcterms:W3CDTF">2026-07-08T17:16:00Z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id="1rO3XX0j"/&gt;&lt;style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