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23F2E8" w14:textId="77777777" w:rsidR="008B3734" w:rsidRDefault="005F6306" w:rsidP="00864E63">
      <w:pPr>
        <w:spacing w:after="80"/>
        <w:jc w:val="center"/>
      </w:pPr>
      <w:r>
        <w:rPr>
          <w:b/>
          <w:bCs/>
          <w:color w:val="1B4332"/>
          <w:sz w:val="44"/>
          <w:szCs w:val="44"/>
        </w:rPr>
        <w:t>DataForge</w:t>
      </w:r>
    </w:p>
    <w:p w14:paraId="4A2A6FD8" w14:textId="77777777" w:rsidR="008B3734" w:rsidRDefault="005F6306" w:rsidP="00864E63">
      <w:pPr>
        <w:spacing w:after="80"/>
        <w:jc w:val="center"/>
      </w:pPr>
      <w:r>
        <w:rPr>
          <w:b/>
          <w:bCs/>
          <w:color w:val="2D6A4F"/>
          <w:sz w:val="32"/>
          <w:szCs w:val="32"/>
        </w:rPr>
        <w:t>Requirements Document — Draft v1</w:t>
      </w:r>
    </w:p>
    <w:p w14:paraId="7C519A82" w14:textId="77777777" w:rsidR="008B3734" w:rsidRDefault="008B3734">
      <w:pPr>
        <w:spacing w:after="60"/>
      </w:pPr>
    </w:p>
    <w:p w14:paraId="61A15573" w14:textId="77777777" w:rsidR="008B3734" w:rsidRDefault="005F6306">
      <w:pPr>
        <w:pStyle w:val="Heading1"/>
      </w:pPr>
      <w:r>
        <w:t>1. Prototype Performance Bar (Reference)</w:t>
      </w:r>
    </w:p>
    <w:p w14:paraId="05581019" w14:textId="77777777" w:rsidR="008B3734" w:rsidRDefault="005F6306">
      <w:pPr>
        <w:spacing w:after="80"/>
      </w:pPr>
      <w:r>
        <w:t>All NFR targets reference the prototype-level performance bar agreed for the 12-month laptop-Docker build:</w:t>
      </w:r>
    </w:p>
    <w:p w14:paraId="1E6E311A" w14:textId="77777777" w:rsidR="008B3734" w:rsidRDefault="008B3734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213"/>
        <w:gridCol w:w="2213"/>
        <w:gridCol w:w="2000"/>
      </w:tblGrid>
      <w:tr w:rsidR="008B3734" w14:paraId="296FB231" w14:textId="77777777">
        <w:trPr>
          <w:tblHeader/>
        </w:trPr>
        <w:tc>
          <w:tcPr>
            <w:tcW w:w="2600" w:type="dxa"/>
            <w:tcBorders>
              <w:top w:val="single" w:sz="1" w:space="0" w:color="40916C"/>
              <w:left w:val="single" w:sz="1" w:space="0" w:color="40916C"/>
              <w:bottom w:val="single" w:sz="1" w:space="0" w:color="40916C"/>
              <w:right w:val="single" w:sz="1" w:space="0" w:color="40916C"/>
            </w:tcBorders>
            <w:shd w:val="clear" w:color="auto" w:fill="40916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E77C2" w14:textId="77777777" w:rsidR="008B3734" w:rsidRDefault="005F6306"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2213" w:type="dxa"/>
            <w:tcBorders>
              <w:top w:val="single" w:sz="1" w:space="0" w:color="40916C"/>
              <w:left w:val="single" w:sz="1" w:space="0" w:color="40916C"/>
              <w:bottom w:val="single" w:sz="1" w:space="0" w:color="40916C"/>
              <w:right w:val="single" w:sz="1" w:space="0" w:color="40916C"/>
            </w:tcBorders>
            <w:shd w:val="clear" w:color="auto" w:fill="40916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501A1" w14:textId="77777777" w:rsidR="008B3734" w:rsidRDefault="005F6306">
            <w:r>
              <w:rPr>
                <w:b/>
                <w:bCs/>
                <w:color w:val="FFFFFF"/>
                <w:sz w:val="20"/>
                <w:szCs w:val="20"/>
              </w:rPr>
              <w:t>Prototype Target</w:t>
            </w:r>
          </w:p>
        </w:tc>
        <w:tc>
          <w:tcPr>
            <w:tcW w:w="2213" w:type="dxa"/>
            <w:tcBorders>
              <w:top w:val="single" w:sz="1" w:space="0" w:color="40916C"/>
              <w:left w:val="single" w:sz="1" w:space="0" w:color="40916C"/>
              <w:bottom w:val="single" w:sz="1" w:space="0" w:color="40916C"/>
              <w:right w:val="single" w:sz="1" w:space="0" w:color="40916C"/>
            </w:tcBorders>
            <w:shd w:val="clear" w:color="auto" w:fill="40916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C4127" w14:textId="77777777" w:rsidR="008B3734" w:rsidRDefault="005F6306">
            <w:r>
              <w:rPr>
                <w:b/>
                <w:bCs/>
                <w:color w:val="FFFFFF"/>
                <w:sz w:val="20"/>
                <w:szCs w:val="20"/>
              </w:rPr>
              <w:t>Industrial (out of scope)</w:t>
            </w:r>
          </w:p>
        </w:tc>
        <w:tc>
          <w:tcPr>
            <w:tcW w:w="2000" w:type="dxa"/>
            <w:tcBorders>
              <w:top w:val="single" w:sz="1" w:space="0" w:color="40916C"/>
              <w:left w:val="single" w:sz="1" w:space="0" w:color="40916C"/>
              <w:bottom w:val="single" w:sz="1" w:space="0" w:color="40916C"/>
              <w:right w:val="single" w:sz="1" w:space="0" w:color="40916C"/>
            </w:tcBorders>
            <w:shd w:val="clear" w:color="auto" w:fill="40916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C2978" w14:textId="77777777" w:rsidR="008B3734" w:rsidRDefault="005F6306">
            <w:r>
              <w:rPr>
                <w:b/>
                <w:bCs/>
                <w:color w:val="FFFFFF"/>
                <w:sz w:val="20"/>
                <w:szCs w:val="20"/>
              </w:rPr>
              <w:t>Reason</w:t>
            </w:r>
          </w:p>
        </w:tc>
      </w:tr>
      <w:tr w:rsidR="008B3734" w14:paraId="11365210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3D439" w14:textId="77777777" w:rsidR="008B3734" w:rsidRDefault="005F6306">
            <w:r>
              <w:rPr>
                <w:color w:val="000000"/>
                <w:sz w:val="20"/>
                <w:szCs w:val="20"/>
              </w:rPr>
              <w:t>Latency (p95)</w:t>
            </w:r>
          </w:p>
        </w:tc>
        <w:tc>
          <w:tcPr>
            <w:tcW w:w="22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1610E" w14:textId="77777777" w:rsidR="008B3734" w:rsidRDefault="005F6306">
            <w:r>
              <w:rPr>
                <w:color w:val="000000"/>
                <w:sz w:val="20"/>
                <w:szCs w:val="20"/>
              </w:rPr>
              <w:t>≤ 500 ms</w:t>
            </w:r>
          </w:p>
        </w:tc>
        <w:tc>
          <w:tcPr>
            <w:tcW w:w="22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52176" w14:textId="77777777" w:rsidR="008B3734" w:rsidRDefault="005F6306">
            <w:r>
              <w:rPr>
                <w:color w:val="000000"/>
                <w:sz w:val="20"/>
                <w:szCs w:val="20"/>
              </w:rPr>
              <w:t>≤ 50 ms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1A1BA" w14:textId="77777777" w:rsidR="008B3734" w:rsidRDefault="005F6306">
            <w:r>
              <w:rPr>
                <w:color w:val="000000"/>
                <w:sz w:val="20"/>
                <w:szCs w:val="20"/>
              </w:rPr>
              <w:t>Docker overhead</w:t>
            </w:r>
          </w:p>
        </w:tc>
      </w:tr>
      <w:tr w:rsidR="008B3734" w14:paraId="78D59456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6DC18" w14:textId="77777777" w:rsidR="008B3734" w:rsidRDefault="005F6306">
            <w:r>
              <w:rPr>
                <w:color w:val="000000"/>
                <w:sz w:val="20"/>
                <w:szCs w:val="20"/>
              </w:rPr>
              <w:t>Data Loss</w:t>
            </w:r>
          </w:p>
        </w:tc>
        <w:tc>
          <w:tcPr>
            <w:tcW w:w="22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66BF8" w14:textId="77777777" w:rsidR="008B3734" w:rsidRDefault="005F6306">
            <w:r>
              <w:rPr>
                <w:color w:val="000000"/>
                <w:sz w:val="20"/>
                <w:szCs w:val="20"/>
              </w:rPr>
              <w:t>≤ 1%</w:t>
            </w:r>
          </w:p>
        </w:tc>
        <w:tc>
          <w:tcPr>
            <w:tcW w:w="22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8EEA0" w14:textId="77777777" w:rsidR="008B3734" w:rsidRDefault="005F6306">
            <w:r>
              <w:rPr>
                <w:color w:val="000000"/>
                <w:sz w:val="20"/>
                <w:szCs w:val="20"/>
              </w:rPr>
              <w:t>≤ 0.1%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72865" w14:textId="77777777" w:rsidR="008B3734" w:rsidRDefault="005F6306">
            <w:r>
              <w:rPr>
                <w:color w:val="000000"/>
                <w:sz w:val="20"/>
                <w:szCs w:val="20"/>
              </w:rPr>
              <w:t>Synthetic env</w:t>
            </w:r>
          </w:p>
        </w:tc>
      </w:tr>
      <w:tr w:rsidR="008B3734" w14:paraId="5460FC5F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8ABCB" w14:textId="77777777" w:rsidR="008B3734" w:rsidRDefault="005F6306">
            <w:r>
              <w:rPr>
                <w:color w:val="000000"/>
                <w:sz w:val="20"/>
                <w:szCs w:val="20"/>
              </w:rPr>
              <w:t>Throughput</w:t>
            </w:r>
          </w:p>
        </w:tc>
        <w:tc>
          <w:tcPr>
            <w:tcW w:w="22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34AA9" w14:textId="77777777" w:rsidR="008B3734" w:rsidRDefault="005F6306">
            <w:r>
              <w:rPr>
                <w:color w:val="000000"/>
                <w:sz w:val="20"/>
                <w:szCs w:val="20"/>
              </w:rPr>
              <w:t>≥ 10K events/sec</w:t>
            </w:r>
          </w:p>
        </w:tc>
        <w:tc>
          <w:tcPr>
            <w:tcW w:w="22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40CE9" w14:textId="77777777" w:rsidR="008B3734" w:rsidRDefault="005F6306">
            <w:r>
              <w:rPr>
                <w:color w:val="000000"/>
                <w:sz w:val="20"/>
                <w:szCs w:val="20"/>
              </w:rPr>
              <w:t>≥ 200K events/sec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0267B" w14:textId="77777777" w:rsidR="008B3734" w:rsidRDefault="005F6306">
            <w:r>
              <w:rPr>
                <w:color w:val="000000"/>
                <w:sz w:val="20"/>
                <w:szCs w:val="20"/>
              </w:rPr>
              <w:t>Single-broker Kafka</w:t>
            </w:r>
          </w:p>
        </w:tc>
      </w:tr>
      <w:tr w:rsidR="008B3734" w14:paraId="697300B6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EB17D" w14:textId="77777777" w:rsidR="008B3734" w:rsidRDefault="005F6306">
            <w:r>
              <w:rPr>
                <w:color w:val="000000"/>
                <w:sz w:val="20"/>
                <w:szCs w:val="20"/>
              </w:rPr>
              <w:t>Time Sync</w:t>
            </w:r>
          </w:p>
        </w:tc>
        <w:tc>
          <w:tcPr>
            <w:tcW w:w="22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BCE3E" w14:textId="77777777" w:rsidR="008B3734" w:rsidRDefault="005F6306">
            <w:r>
              <w:rPr>
                <w:color w:val="000000"/>
                <w:sz w:val="20"/>
                <w:szCs w:val="20"/>
              </w:rPr>
              <w:t>±1 ms software</w:t>
            </w:r>
          </w:p>
        </w:tc>
        <w:tc>
          <w:tcPr>
            <w:tcW w:w="22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40574" w14:textId="77777777" w:rsidR="008B3734" w:rsidRDefault="005F6306">
            <w:r>
              <w:rPr>
                <w:color w:val="000000"/>
                <w:sz w:val="20"/>
                <w:szCs w:val="20"/>
              </w:rPr>
              <w:t>±200 µs PTP hw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20051" w14:textId="77777777" w:rsidR="008B3734" w:rsidRDefault="005F6306">
            <w:r>
              <w:rPr>
                <w:color w:val="000000"/>
                <w:sz w:val="20"/>
                <w:szCs w:val="20"/>
              </w:rPr>
              <w:t>No hardware PTP</w:t>
            </w:r>
          </w:p>
        </w:tc>
      </w:tr>
      <w:tr w:rsidR="008B3734" w14:paraId="47ACCC8B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F256C" w14:textId="77777777" w:rsidR="008B3734" w:rsidRDefault="005F6306">
            <w:r>
              <w:rPr>
                <w:color w:val="000000"/>
                <w:sz w:val="20"/>
                <w:szCs w:val="20"/>
              </w:rPr>
              <w:t>Model AUC</w:t>
            </w:r>
          </w:p>
        </w:tc>
        <w:tc>
          <w:tcPr>
            <w:tcW w:w="22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BA23D" w14:textId="77777777" w:rsidR="008B3734" w:rsidRDefault="005F6306">
            <w:r>
              <w:rPr>
                <w:color w:val="000000"/>
                <w:sz w:val="20"/>
                <w:szCs w:val="20"/>
              </w:rPr>
              <w:t>≥ 0.85</w:t>
            </w:r>
          </w:p>
        </w:tc>
        <w:tc>
          <w:tcPr>
            <w:tcW w:w="22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BB755" w14:textId="77777777" w:rsidR="008B3734" w:rsidRDefault="005F6306">
            <w:r>
              <w:rPr>
                <w:color w:val="000000"/>
                <w:sz w:val="20"/>
                <w:szCs w:val="20"/>
              </w:rPr>
              <w:t>≥ 0.90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5020F" w14:textId="77777777" w:rsidR="008B3734" w:rsidRDefault="005F6306">
            <w:r>
              <w:rPr>
                <w:color w:val="000000"/>
                <w:sz w:val="20"/>
                <w:szCs w:val="20"/>
              </w:rPr>
              <w:t>Synthetic prototype</w:t>
            </w:r>
          </w:p>
        </w:tc>
      </w:tr>
      <w:tr w:rsidR="008B3734" w14:paraId="15DE62F0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FDB32" w14:textId="77777777" w:rsidR="008B3734" w:rsidRDefault="005F6306">
            <w:r>
              <w:rPr>
                <w:color w:val="000000"/>
                <w:sz w:val="20"/>
                <w:szCs w:val="20"/>
              </w:rPr>
              <w:t>False Positive Rate</w:t>
            </w:r>
          </w:p>
        </w:tc>
        <w:tc>
          <w:tcPr>
            <w:tcW w:w="22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8D9D2" w14:textId="77777777" w:rsidR="008B3734" w:rsidRDefault="005F6306">
            <w:r>
              <w:rPr>
                <w:color w:val="000000"/>
                <w:sz w:val="20"/>
                <w:szCs w:val="20"/>
              </w:rPr>
              <w:t>≤ 5%</w:t>
            </w:r>
          </w:p>
        </w:tc>
        <w:tc>
          <w:tcPr>
            <w:tcW w:w="22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8F9CC" w14:textId="77777777" w:rsidR="008B3734" w:rsidRDefault="005F6306">
            <w:r>
              <w:rPr>
                <w:color w:val="000000"/>
                <w:sz w:val="20"/>
                <w:szCs w:val="20"/>
              </w:rPr>
              <w:t>≤ 2%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3DCE7" w14:textId="77777777" w:rsidR="008B3734" w:rsidRDefault="005F6306">
            <w:r>
              <w:rPr>
                <w:color w:val="000000"/>
                <w:sz w:val="20"/>
                <w:szCs w:val="20"/>
              </w:rPr>
              <w:t>Acceptable for proto</w:t>
            </w:r>
          </w:p>
        </w:tc>
      </w:tr>
    </w:tbl>
    <w:p w14:paraId="0F863C93" w14:textId="77777777" w:rsidR="008B3734" w:rsidRDefault="008B3734">
      <w:pPr>
        <w:spacing w:after="60"/>
      </w:pPr>
    </w:p>
    <w:p w14:paraId="2BCE8D66" w14:textId="77777777" w:rsidR="008B3734" w:rsidRDefault="005F6306">
      <w:pPr>
        <w:pStyle w:val="Heading1"/>
      </w:pPr>
      <w:r>
        <w:t>2. Functional Requirements</w:t>
      </w:r>
    </w:p>
    <w:p w14:paraId="2E134C29" w14:textId="77777777" w:rsidR="008B3734" w:rsidRDefault="005F6306">
      <w:pPr>
        <w:pStyle w:val="Heading3"/>
      </w:pPr>
      <w:r>
        <w:t>FR-01 — Data Input</w:t>
      </w:r>
    </w:p>
    <w:p w14:paraId="355D8D06" w14:textId="77777777" w:rsidR="008B3734" w:rsidRDefault="008B3734">
      <w:pPr>
        <w:spacing w:after="60"/>
      </w:pPr>
    </w:p>
    <w:p w14:paraId="60F7E7A2" w14:textId="77777777" w:rsidR="008B3734" w:rsidRDefault="005F6306">
      <w:pPr>
        <w:spacing w:after="80"/>
      </w:pPr>
      <w:r>
        <w:rPr>
          <w:b/>
          <w:bCs/>
        </w:rPr>
        <w:t>Statement:</w:t>
      </w:r>
    </w:p>
    <w:p w14:paraId="217E247E" w14:textId="77777777" w:rsidR="008B3734" w:rsidRDefault="005F6306">
      <w:pPr>
        <w:spacing w:after="80"/>
      </w:pPr>
      <w:r>
        <w:t>The system shall ingest ALICE-like event data from the CERN Open Data Portal (Run 3 dataset, subset) and generate synthetic sensor data streams (radar, LIDAR, telemetry) using Python scripts.</w:t>
      </w:r>
    </w:p>
    <w:p w14:paraId="7F4ACC2A" w14:textId="77777777" w:rsidR="008B3734" w:rsidRDefault="008B3734">
      <w:pPr>
        <w:spacing w:after="60"/>
      </w:pPr>
    </w:p>
    <w:p w14:paraId="738751A7" w14:textId="77777777" w:rsidR="008B3734" w:rsidRDefault="005F6306">
      <w:pPr>
        <w:spacing w:after="80"/>
      </w:pPr>
      <w:r>
        <w:rPr>
          <w:b/>
          <w:bCs/>
        </w:rPr>
        <w:t>Acceptance Criteria:</w:t>
      </w:r>
    </w:p>
    <w:p w14:paraId="2954712D" w14:textId="77777777" w:rsidR="008B3734" w:rsidRDefault="005F6306">
      <w:pPr>
        <w:pStyle w:val="ListParagraph"/>
        <w:numPr>
          <w:ilvl w:val="0"/>
          <w:numId w:val="2"/>
        </w:numPr>
        <w:spacing w:after="60"/>
      </w:pPr>
      <w:r>
        <w:t>A Python script downloads a CERN Run 3 sample (≥ 1,000 events) and writes it to /data/alice/raw/ in Parquet format.</w:t>
      </w:r>
    </w:p>
    <w:p w14:paraId="2786886B" w14:textId="77777777" w:rsidR="008B3734" w:rsidRDefault="005F6306">
      <w:pPr>
        <w:pStyle w:val="ListParagraph"/>
        <w:numPr>
          <w:ilvl w:val="0"/>
          <w:numId w:val="2"/>
        </w:numPr>
        <w:spacing w:after="60"/>
      </w:pPr>
      <w:r>
        <w:t>Three synthetic generators (radar, LIDAR, telemetry) each produce ≥ 1K events/sec at configurable rate.</w:t>
      </w:r>
    </w:p>
    <w:p w14:paraId="6F2C25C5" w14:textId="77777777" w:rsidR="008B3734" w:rsidRDefault="005F6306">
      <w:pPr>
        <w:pStyle w:val="ListParagraph"/>
        <w:numPr>
          <w:ilvl w:val="0"/>
          <w:numId w:val="2"/>
        </w:numPr>
        <w:spacing w:after="60"/>
      </w:pPr>
      <w:r>
        <w:t>All ingested records have a valid event_id, timestamp_ms, and source_type field.</w:t>
      </w:r>
    </w:p>
    <w:p w14:paraId="0BB1D98D" w14:textId="77777777" w:rsidR="008B3734" w:rsidRDefault="005F6306">
      <w:pPr>
        <w:pStyle w:val="ListParagraph"/>
        <w:numPr>
          <w:ilvl w:val="0"/>
          <w:numId w:val="2"/>
        </w:numPr>
        <w:spacing w:after="60"/>
      </w:pPr>
      <w:r>
        <w:t>Ingestion runs without manual intervention after a single python ingest.py command.</w:t>
      </w:r>
    </w:p>
    <w:p w14:paraId="40F3A7C0" w14:textId="77777777" w:rsidR="008B3734" w:rsidRDefault="008B3734">
      <w:pPr>
        <w:spacing w:after="60"/>
      </w:pPr>
    </w:p>
    <w:p w14:paraId="5E774D0F" w14:textId="77777777" w:rsidR="008B3734" w:rsidRDefault="005F6306">
      <w:pPr>
        <w:spacing w:after="160"/>
      </w:pPr>
      <w:r>
        <w:t>Maps to: Module 1 (ALICE Data Source) + Module 2 (Sensor Data Source)</w:t>
      </w:r>
    </w:p>
    <w:p w14:paraId="21D43043" w14:textId="77777777" w:rsidR="008B3734" w:rsidRDefault="005F6306">
      <w:pPr>
        <w:pStyle w:val="Heading3"/>
      </w:pPr>
      <w:r>
        <w:t>FR-02 — Data Adaptation</w:t>
      </w:r>
    </w:p>
    <w:p w14:paraId="644C3ED3" w14:textId="77777777" w:rsidR="008B3734" w:rsidRDefault="008B3734">
      <w:pPr>
        <w:spacing w:after="60"/>
      </w:pPr>
    </w:p>
    <w:p w14:paraId="5C12FF3D" w14:textId="77777777" w:rsidR="008B3734" w:rsidRDefault="005F6306">
      <w:pPr>
        <w:spacing w:after="80"/>
      </w:pPr>
      <w:r>
        <w:rPr>
          <w:b/>
          <w:bCs/>
        </w:rPr>
        <w:t>Statement:</w:t>
      </w:r>
    </w:p>
    <w:p w14:paraId="5FD6B827" w14:textId="77777777" w:rsidR="008B3734" w:rsidRDefault="005F6306">
      <w:pPr>
        <w:spacing w:after="80"/>
      </w:pPr>
      <w:r>
        <w:lastRenderedPageBreak/>
        <w:t>The system shall convert ALICE-like and sensor input data into a common Avro schema for streaming and Parquet format for storage.</w:t>
      </w:r>
    </w:p>
    <w:p w14:paraId="4B6386B6" w14:textId="77777777" w:rsidR="008B3734" w:rsidRDefault="008B3734">
      <w:pPr>
        <w:spacing w:after="60"/>
      </w:pPr>
    </w:p>
    <w:p w14:paraId="4433C617" w14:textId="77777777" w:rsidR="008B3734" w:rsidRDefault="005F6306">
      <w:pPr>
        <w:spacing w:after="80"/>
      </w:pPr>
      <w:r>
        <w:rPr>
          <w:b/>
          <w:bCs/>
        </w:rPr>
        <w:t>Acceptance Criteria:</w:t>
      </w:r>
    </w:p>
    <w:p w14:paraId="11432F42" w14:textId="77777777" w:rsidR="008B3734" w:rsidRDefault="005F6306">
      <w:pPr>
        <w:pStyle w:val="ListParagraph"/>
        <w:numPr>
          <w:ilvl w:val="0"/>
          <w:numId w:val="2"/>
        </w:numPr>
        <w:spacing w:after="60"/>
      </w:pPr>
      <w:r>
        <w:t>All events are serialized using the unified Avro schema (v1.0.0) defined in /schemas/event.avsc.</w:t>
      </w:r>
    </w:p>
    <w:p w14:paraId="5978B4B7" w14:textId="77777777" w:rsidR="008B3734" w:rsidRDefault="005F6306">
      <w:pPr>
        <w:pStyle w:val="ListParagraph"/>
        <w:numPr>
          <w:ilvl w:val="0"/>
          <w:numId w:val="2"/>
        </w:numPr>
        <w:spacing w:after="60"/>
      </w:pPr>
      <w:r>
        <w:t>Avro records are produced to Kafka topics alice_events and sensor_events with zero serialization errors.</w:t>
      </w:r>
    </w:p>
    <w:p w14:paraId="06B9C419" w14:textId="77777777" w:rsidR="008B3734" w:rsidRDefault="005F6306">
      <w:pPr>
        <w:pStyle w:val="ListParagraph"/>
        <w:numPr>
          <w:ilvl w:val="0"/>
          <w:numId w:val="2"/>
        </w:numPr>
        <w:spacing w:after="60"/>
      </w:pPr>
      <w:r>
        <w:t>A Parquet file is written to /data/adapted/ for every processed batch.</w:t>
      </w:r>
    </w:p>
    <w:p w14:paraId="1FA4B0FA" w14:textId="77777777" w:rsidR="008B3734" w:rsidRDefault="005F6306">
      <w:pPr>
        <w:pStyle w:val="ListParagraph"/>
        <w:numPr>
          <w:ilvl w:val="0"/>
          <w:numId w:val="2"/>
        </w:numPr>
        <w:spacing w:after="60"/>
      </w:pPr>
      <w:r>
        <w:t>Schema evolution is supported: adding a new optional field does not break existing consumers.</w:t>
      </w:r>
    </w:p>
    <w:p w14:paraId="0C261BA6" w14:textId="77777777" w:rsidR="008B3734" w:rsidRDefault="008B3734">
      <w:pPr>
        <w:spacing w:after="60"/>
      </w:pPr>
    </w:p>
    <w:p w14:paraId="2CFF64F4" w14:textId="77777777" w:rsidR="008B3734" w:rsidRDefault="005F6306">
      <w:pPr>
        <w:spacing w:after="160"/>
      </w:pPr>
      <w:r>
        <w:t>Maps to: Module 3 (Data Adaptation Layer)</w:t>
      </w:r>
    </w:p>
    <w:p w14:paraId="5CD0C094" w14:textId="77777777" w:rsidR="008B3734" w:rsidRDefault="005F6306">
      <w:pPr>
        <w:pStyle w:val="Heading3"/>
      </w:pPr>
      <w:r>
        <w:t>FR-03 — Continuous Processing</w:t>
      </w:r>
    </w:p>
    <w:p w14:paraId="4F78C2BC" w14:textId="77777777" w:rsidR="008B3734" w:rsidRDefault="008B3734">
      <w:pPr>
        <w:spacing w:after="60"/>
      </w:pPr>
    </w:p>
    <w:p w14:paraId="66D37F62" w14:textId="77777777" w:rsidR="008B3734" w:rsidRDefault="005F6306">
      <w:pPr>
        <w:spacing w:after="80"/>
      </w:pPr>
      <w:r>
        <w:rPr>
          <w:b/>
          <w:bCs/>
        </w:rPr>
        <w:t>Statement:</w:t>
      </w:r>
    </w:p>
    <w:p w14:paraId="5ACAD1AE" w14:textId="77777777" w:rsidR="008B3734" w:rsidRDefault="005F6306">
      <w:pPr>
        <w:spacing w:after="80"/>
      </w:pPr>
      <w:r>
        <w:t>The system shall support continuous near-real-time data flow via Apache Kafka and PySpark Structured Streaming, sustaining ≥ 10K events/sec.</w:t>
      </w:r>
    </w:p>
    <w:p w14:paraId="31DADC73" w14:textId="77777777" w:rsidR="008B3734" w:rsidRDefault="008B3734">
      <w:pPr>
        <w:spacing w:after="60"/>
      </w:pPr>
    </w:p>
    <w:p w14:paraId="3447F242" w14:textId="77777777" w:rsidR="008B3734" w:rsidRDefault="005F6306">
      <w:pPr>
        <w:spacing w:after="80"/>
      </w:pPr>
      <w:r>
        <w:rPr>
          <w:b/>
          <w:bCs/>
        </w:rPr>
        <w:t>Acceptance Criteria:</w:t>
      </w:r>
    </w:p>
    <w:p w14:paraId="47259695" w14:textId="77777777" w:rsidR="008B3734" w:rsidRDefault="005F6306">
      <w:pPr>
        <w:pStyle w:val="ListParagraph"/>
        <w:numPr>
          <w:ilvl w:val="0"/>
          <w:numId w:val="2"/>
        </w:numPr>
        <w:spacing w:after="60"/>
      </w:pPr>
      <w:r>
        <w:t>Single-broker Kafka in Docker Compose starts with docker-compose up and remains stable for ≥ 30 minutes.</w:t>
      </w:r>
    </w:p>
    <w:p w14:paraId="080EAC59" w14:textId="77777777" w:rsidR="008B3734" w:rsidRDefault="005F6306">
      <w:pPr>
        <w:pStyle w:val="ListParagraph"/>
        <w:numPr>
          <w:ilvl w:val="0"/>
          <w:numId w:val="2"/>
        </w:numPr>
        <w:spacing w:after="60"/>
      </w:pPr>
      <w:r>
        <w:t>A PySpark Structured Streaming job reads from Kafka without Zookeeper errors.</w:t>
      </w:r>
    </w:p>
    <w:p w14:paraId="35F67A1F" w14:textId="77777777" w:rsidR="008B3734" w:rsidRDefault="005F6306">
      <w:pPr>
        <w:pStyle w:val="ListParagraph"/>
        <w:numPr>
          <w:ilvl w:val="0"/>
          <w:numId w:val="2"/>
        </w:numPr>
        <w:spacing w:after="60"/>
      </w:pPr>
      <w:r>
        <w:t>Pipeline sustains ≥ 10K events/sec for a 5-minute load test.</w:t>
      </w:r>
    </w:p>
    <w:p w14:paraId="4BB7BC0C" w14:textId="77777777" w:rsidR="008B3734" w:rsidRDefault="005F6306">
      <w:pPr>
        <w:pStyle w:val="ListParagraph"/>
        <w:numPr>
          <w:ilvl w:val="0"/>
          <w:numId w:val="2"/>
        </w:numPr>
        <w:spacing w:after="60"/>
      </w:pPr>
      <w:r>
        <w:t>Kafka consumer lag does not grow unbounded during the load test.</w:t>
      </w:r>
    </w:p>
    <w:p w14:paraId="62B5E875" w14:textId="77777777" w:rsidR="008B3734" w:rsidRDefault="008B3734">
      <w:pPr>
        <w:spacing w:after="60"/>
      </w:pPr>
    </w:p>
    <w:p w14:paraId="77A3B102" w14:textId="77777777" w:rsidR="008B3734" w:rsidRDefault="005F6306">
      <w:pPr>
        <w:spacing w:after="160"/>
      </w:pPr>
      <w:r>
        <w:t>Maps to: Module 4 (Streaming Layer)</w:t>
      </w:r>
    </w:p>
    <w:p w14:paraId="5DCA9821" w14:textId="77777777" w:rsidR="008B3734" w:rsidRDefault="005F6306">
      <w:pPr>
        <w:pStyle w:val="Heading3"/>
      </w:pPr>
      <w:r>
        <w:t>FR-04 — Data Cleaning</w:t>
      </w:r>
    </w:p>
    <w:p w14:paraId="403B1450" w14:textId="77777777" w:rsidR="008B3734" w:rsidRDefault="008B3734">
      <w:pPr>
        <w:spacing w:after="60"/>
      </w:pPr>
    </w:p>
    <w:p w14:paraId="3587113D" w14:textId="77777777" w:rsidR="008B3734" w:rsidRDefault="005F6306">
      <w:pPr>
        <w:spacing w:after="80"/>
      </w:pPr>
      <w:r>
        <w:rPr>
          <w:b/>
          <w:bCs/>
        </w:rPr>
        <w:t>Statement:</w:t>
      </w:r>
    </w:p>
    <w:p w14:paraId="19AD1247" w14:textId="77777777" w:rsidR="008B3734" w:rsidRDefault="005F6306">
      <w:pPr>
        <w:spacing w:after="80"/>
      </w:pPr>
      <w:r>
        <w:t>The system shall detect and remove or flag invalid, missing, duplicate, or excessively delayed records before they reach the fusion stage.</w:t>
      </w:r>
    </w:p>
    <w:p w14:paraId="1FA2DB5A" w14:textId="77777777" w:rsidR="008B3734" w:rsidRDefault="008B3734">
      <w:pPr>
        <w:spacing w:after="60"/>
      </w:pPr>
    </w:p>
    <w:p w14:paraId="45C5CFF4" w14:textId="77777777" w:rsidR="008B3734" w:rsidRDefault="005F6306">
      <w:pPr>
        <w:spacing w:after="80"/>
      </w:pPr>
      <w:r>
        <w:rPr>
          <w:b/>
          <w:bCs/>
        </w:rPr>
        <w:t>Acceptance Criteria:</w:t>
      </w:r>
    </w:p>
    <w:p w14:paraId="50C7AFB0" w14:textId="77777777" w:rsidR="008B3734" w:rsidRDefault="005F6306">
      <w:pPr>
        <w:pStyle w:val="ListParagraph"/>
        <w:numPr>
          <w:ilvl w:val="0"/>
          <w:numId w:val="2"/>
        </w:numPr>
        <w:spacing w:after="60"/>
      </w:pPr>
      <w:r>
        <w:t>Records with a null event_id are dropped and logged.</w:t>
      </w:r>
    </w:p>
    <w:p w14:paraId="17ABC9EF" w14:textId="77777777" w:rsidR="008B3734" w:rsidRDefault="005F6306">
      <w:pPr>
        <w:pStyle w:val="ListParagraph"/>
        <w:numPr>
          <w:ilvl w:val="0"/>
          <w:numId w:val="2"/>
        </w:numPr>
        <w:spacing w:after="60"/>
      </w:pPr>
      <w:r>
        <w:t>Records with timestamp_ms more than 5 seconds in the future are dropped.</w:t>
      </w:r>
    </w:p>
    <w:p w14:paraId="346E84E1" w14:textId="77777777" w:rsidR="008B3734" w:rsidRDefault="005F6306">
      <w:pPr>
        <w:pStyle w:val="ListParagraph"/>
        <w:numPr>
          <w:ilvl w:val="0"/>
          <w:numId w:val="2"/>
        </w:numPr>
        <w:spacing w:after="60"/>
      </w:pPr>
      <w:r>
        <w:t>Duplicate event_id values within a 10-second window are removed.</w:t>
      </w:r>
    </w:p>
    <w:p w14:paraId="0EEC8847" w14:textId="77777777" w:rsidR="008B3734" w:rsidRDefault="005F6306">
      <w:pPr>
        <w:pStyle w:val="ListParagraph"/>
        <w:numPr>
          <w:ilvl w:val="0"/>
          <w:numId w:val="2"/>
        </w:numPr>
        <w:spacing w:after="60"/>
      </w:pPr>
      <w:r>
        <w:t>ALICE records with null energy or momentum are flagged with quality_flag = incomplete, not dropped.</w:t>
      </w:r>
    </w:p>
    <w:p w14:paraId="2334CBC9" w14:textId="77777777" w:rsidR="008B3734" w:rsidRDefault="005F6306">
      <w:pPr>
        <w:pStyle w:val="ListParagraph"/>
        <w:numPr>
          <w:ilvl w:val="0"/>
          <w:numId w:val="2"/>
        </w:numPr>
        <w:spacing w:after="60"/>
      </w:pPr>
      <w:r>
        <w:t>Sensor records with status = dropout are dropped.</w:t>
      </w:r>
    </w:p>
    <w:p w14:paraId="3B7A9624" w14:textId="77777777" w:rsidR="008B3734" w:rsidRDefault="005F6306">
      <w:pPr>
        <w:pStyle w:val="ListParagraph"/>
        <w:numPr>
          <w:ilvl w:val="0"/>
          <w:numId w:val="2"/>
        </w:numPr>
        <w:spacing w:after="60"/>
      </w:pPr>
      <w:r>
        <w:t>A cleaning summary log (dropped vs retained count) is produced per processing window.</w:t>
      </w:r>
    </w:p>
    <w:p w14:paraId="68DEBECA" w14:textId="77777777" w:rsidR="008B3734" w:rsidRDefault="008B3734">
      <w:pPr>
        <w:spacing w:after="60"/>
      </w:pPr>
    </w:p>
    <w:p w14:paraId="444A31CF" w14:textId="77777777" w:rsidR="008B3734" w:rsidRDefault="005F6306">
      <w:pPr>
        <w:spacing w:after="160"/>
      </w:pPr>
      <w:r>
        <w:t>Maps to: Module 5 (Cleaning &amp; Synchronization)</w:t>
      </w:r>
    </w:p>
    <w:p w14:paraId="6D65B7A6" w14:textId="77777777" w:rsidR="008B3734" w:rsidRDefault="005F6306">
      <w:pPr>
        <w:pStyle w:val="Heading3"/>
      </w:pPr>
      <w:r>
        <w:lastRenderedPageBreak/>
        <w:t>FR-05 — Time Synchronization</w:t>
      </w:r>
    </w:p>
    <w:p w14:paraId="72435942" w14:textId="77777777" w:rsidR="008B3734" w:rsidRDefault="008B3734">
      <w:pPr>
        <w:spacing w:after="60"/>
      </w:pPr>
    </w:p>
    <w:p w14:paraId="1CC41FDB" w14:textId="77777777" w:rsidR="008B3734" w:rsidRDefault="005F6306">
      <w:pPr>
        <w:spacing w:after="80"/>
      </w:pPr>
      <w:r>
        <w:rPr>
          <w:b/>
          <w:bCs/>
        </w:rPr>
        <w:t>Statement:</w:t>
      </w:r>
    </w:p>
    <w:p w14:paraId="2B06D72C" w14:textId="77777777" w:rsidR="008B3734" w:rsidRDefault="005F6306">
      <w:pPr>
        <w:spacing w:after="80"/>
      </w:pPr>
      <w:r>
        <w:t>The system shall align ALICE-like and sensor events using software timestamps (±1 ms accuracy) and PySpark watermark windows.</w:t>
      </w:r>
    </w:p>
    <w:p w14:paraId="407978D1" w14:textId="77777777" w:rsidR="008B3734" w:rsidRDefault="008B3734">
      <w:pPr>
        <w:spacing w:after="60"/>
      </w:pPr>
    </w:p>
    <w:p w14:paraId="0F1CCEDC" w14:textId="77777777" w:rsidR="008B3734" w:rsidRDefault="005F6306">
      <w:pPr>
        <w:spacing w:after="80"/>
      </w:pPr>
      <w:r>
        <w:rPr>
          <w:b/>
          <w:bCs/>
        </w:rPr>
        <w:t>Acceptance Criteria:</w:t>
      </w:r>
    </w:p>
    <w:p w14:paraId="5F3874BC" w14:textId="77777777" w:rsidR="008B3734" w:rsidRDefault="005F6306">
      <w:pPr>
        <w:pStyle w:val="ListParagraph"/>
        <w:numPr>
          <w:ilvl w:val="0"/>
          <w:numId w:val="2"/>
        </w:numPr>
        <w:spacing w:after="60"/>
      </w:pPr>
      <w:r>
        <w:t>All events use int64 Unix millisecond timestamps consistently across all modules.</w:t>
      </w:r>
    </w:p>
    <w:p w14:paraId="13E32D96" w14:textId="77777777" w:rsidR="008B3734" w:rsidRDefault="005F6306">
      <w:pPr>
        <w:pStyle w:val="ListParagraph"/>
        <w:numPr>
          <w:ilvl w:val="0"/>
          <w:numId w:val="2"/>
        </w:numPr>
        <w:spacing w:after="60"/>
      </w:pPr>
      <w:r>
        <w:t>PySpark watermark is configured with a 2-second delay tolerance; events arriving &gt; 2s late are dropped.</w:t>
      </w:r>
    </w:p>
    <w:p w14:paraId="0D588C71" w14:textId="77777777" w:rsidR="008B3734" w:rsidRDefault="005F6306">
      <w:pPr>
        <w:pStyle w:val="ListParagraph"/>
        <w:numPr>
          <w:ilvl w:val="0"/>
          <w:numId w:val="2"/>
        </w:numPr>
        <w:spacing w:after="60"/>
      </w:pPr>
      <w:r>
        <w:t>After synchronization, timestamp difference between matched ALICE and sensor events is ≤ 1 ms (verified on synthetic data).</w:t>
      </w:r>
    </w:p>
    <w:p w14:paraId="19108054" w14:textId="77777777" w:rsidR="008B3734" w:rsidRDefault="005F6306">
      <w:pPr>
        <w:pStyle w:val="ListParagraph"/>
        <w:numPr>
          <w:ilvl w:val="0"/>
          <w:numId w:val="2"/>
        </w:numPr>
        <w:spacing w:after="60"/>
      </w:pPr>
      <w:r>
        <w:t>Time sync performance is measured and included in the M10 performance test report.</w:t>
      </w:r>
    </w:p>
    <w:p w14:paraId="2917CF9D" w14:textId="77777777" w:rsidR="008B3734" w:rsidRDefault="008B3734">
      <w:pPr>
        <w:spacing w:after="60"/>
      </w:pPr>
    </w:p>
    <w:p w14:paraId="11847D40" w14:textId="77777777" w:rsidR="008B3734" w:rsidRDefault="005F6306">
      <w:pPr>
        <w:spacing w:after="160"/>
      </w:pPr>
      <w:r>
        <w:t>Maps to: Module 5 (Cleaning &amp; Synchronization)</w:t>
      </w:r>
    </w:p>
    <w:p w14:paraId="22C5B11B" w14:textId="77777777" w:rsidR="008B3734" w:rsidRDefault="005F6306">
      <w:pPr>
        <w:pStyle w:val="Heading3"/>
      </w:pPr>
      <w:r>
        <w:t>FR-06 — Data Fusion</w:t>
      </w:r>
    </w:p>
    <w:p w14:paraId="15281CC6" w14:textId="77777777" w:rsidR="008B3734" w:rsidRDefault="008B3734">
      <w:pPr>
        <w:spacing w:after="60"/>
      </w:pPr>
    </w:p>
    <w:p w14:paraId="3EE481BD" w14:textId="77777777" w:rsidR="008B3734" w:rsidRDefault="005F6306">
      <w:pPr>
        <w:spacing w:after="80"/>
      </w:pPr>
      <w:r>
        <w:rPr>
          <w:b/>
          <w:bCs/>
        </w:rPr>
        <w:t>Statement:</w:t>
      </w:r>
    </w:p>
    <w:p w14:paraId="5F521722" w14:textId="77777777" w:rsidR="008B3734" w:rsidRDefault="005F6306">
      <w:pPr>
        <w:spacing w:after="80"/>
      </w:pPr>
      <w:r>
        <w:t>The system shall combine related ALICE-like and sensor records on a unified timeline using window-based joins, producing fused event records.</w:t>
      </w:r>
    </w:p>
    <w:p w14:paraId="6B4E6DA2" w14:textId="77777777" w:rsidR="008B3734" w:rsidRDefault="008B3734">
      <w:pPr>
        <w:spacing w:after="60"/>
      </w:pPr>
    </w:p>
    <w:p w14:paraId="3AD0CA7A" w14:textId="77777777" w:rsidR="008B3734" w:rsidRDefault="005F6306">
      <w:pPr>
        <w:spacing w:after="80"/>
      </w:pPr>
      <w:r>
        <w:rPr>
          <w:b/>
          <w:bCs/>
        </w:rPr>
        <w:t>Acceptance Criteria:</w:t>
      </w:r>
    </w:p>
    <w:p w14:paraId="76F47013" w14:textId="77777777" w:rsidR="008B3734" w:rsidRDefault="005F6306">
      <w:pPr>
        <w:pStyle w:val="ListParagraph"/>
        <w:numPr>
          <w:ilvl w:val="0"/>
          <w:numId w:val="2"/>
        </w:numPr>
        <w:spacing w:after="60"/>
      </w:pPr>
      <w:r>
        <w:t>PySpark stream-stream join operates on a configurable 2-second tumbling window.</w:t>
      </w:r>
    </w:p>
    <w:p w14:paraId="1A7C8D3A" w14:textId="77777777" w:rsidR="008B3734" w:rsidRDefault="005F6306">
      <w:pPr>
        <w:pStyle w:val="ListParagraph"/>
        <w:numPr>
          <w:ilvl w:val="0"/>
          <w:numId w:val="2"/>
        </w:numPr>
        <w:spacing w:after="60"/>
      </w:pPr>
      <w:r>
        <w:t>Each fused record contains all required schema fields per the Data Flow Specification (Module 6).</w:t>
      </w:r>
    </w:p>
    <w:p w14:paraId="3742BB85" w14:textId="77777777" w:rsidR="008B3734" w:rsidRDefault="005F6306">
      <w:pPr>
        <w:pStyle w:val="ListParagraph"/>
        <w:numPr>
          <w:ilvl w:val="0"/>
          <w:numId w:val="2"/>
        </w:numPr>
        <w:spacing w:after="60"/>
      </w:pPr>
      <w:r>
        <w:t>Fused records are produced to the fused_events Kafka topic.</w:t>
      </w:r>
    </w:p>
    <w:p w14:paraId="1620A1CE" w14:textId="77777777" w:rsidR="008B3734" w:rsidRDefault="005F6306">
      <w:pPr>
        <w:pStyle w:val="ListParagraph"/>
        <w:numPr>
          <w:ilvl w:val="0"/>
          <w:numId w:val="2"/>
        </w:numPr>
        <w:spacing w:after="60"/>
      </w:pPr>
      <w:r>
        <w:t>Fused records are also written to Parquet files at /data/fused/ for ML training.</w:t>
      </w:r>
    </w:p>
    <w:p w14:paraId="7CEC100F" w14:textId="77777777" w:rsidR="008B3734" w:rsidRDefault="005F6306">
      <w:pPr>
        <w:pStyle w:val="ListParagraph"/>
        <w:numPr>
          <w:ilvl w:val="0"/>
          <w:numId w:val="2"/>
        </w:numPr>
        <w:spacing w:after="60"/>
      </w:pPr>
      <w:r>
        <w:t>fusion_quality = full records achieve ≥ 80% of total fused records.</w:t>
      </w:r>
    </w:p>
    <w:p w14:paraId="07310072" w14:textId="77777777" w:rsidR="008B3734" w:rsidRDefault="008B3734">
      <w:pPr>
        <w:spacing w:after="60"/>
      </w:pPr>
    </w:p>
    <w:p w14:paraId="7DEAC597" w14:textId="77777777" w:rsidR="008B3734" w:rsidRDefault="005F6306">
      <w:pPr>
        <w:spacing w:after="160"/>
      </w:pPr>
      <w:r>
        <w:t>Maps to: Module 6 (Data Fusion Layer)</w:t>
      </w:r>
    </w:p>
    <w:p w14:paraId="32AB2A31" w14:textId="77777777" w:rsidR="008B3734" w:rsidRDefault="005F6306">
      <w:pPr>
        <w:pStyle w:val="Heading3"/>
      </w:pPr>
      <w:r>
        <w:t>FR-07 — AI/ML Prediction</w:t>
      </w:r>
    </w:p>
    <w:p w14:paraId="6B7E68D9" w14:textId="77777777" w:rsidR="008B3734" w:rsidRDefault="008B3734">
      <w:pPr>
        <w:spacing w:after="60"/>
      </w:pPr>
    </w:p>
    <w:p w14:paraId="6B893EDF" w14:textId="77777777" w:rsidR="008B3734" w:rsidRDefault="005F6306">
      <w:pPr>
        <w:spacing w:after="80"/>
      </w:pPr>
      <w:r>
        <w:rPr>
          <w:b/>
          <w:bCs/>
        </w:rPr>
        <w:t>Statement:</w:t>
      </w:r>
    </w:p>
    <w:p w14:paraId="0B3DDC8A" w14:textId="77777777" w:rsidR="008B3734" w:rsidRDefault="005F6306">
      <w:pPr>
        <w:spacing w:after="80"/>
      </w:pPr>
      <w:r>
        <w:t>The system shall detect anomalous or rare events using a trained AI/ML model applied to fused event records, achieving AUC ≥ 0.85 on the prototype dataset.</w:t>
      </w:r>
    </w:p>
    <w:p w14:paraId="5F42406B" w14:textId="77777777" w:rsidR="008B3734" w:rsidRDefault="008B3734">
      <w:pPr>
        <w:spacing w:after="60"/>
      </w:pPr>
    </w:p>
    <w:p w14:paraId="0BAE421C" w14:textId="77777777" w:rsidR="008B3734" w:rsidRDefault="005F6306">
      <w:pPr>
        <w:spacing w:after="80"/>
      </w:pPr>
      <w:r>
        <w:rPr>
          <w:b/>
          <w:bCs/>
        </w:rPr>
        <w:t>Acceptance Criteria:</w:t>
      </w:r>
    </w:p>
    <w:p w14:paraId="372ADB9A" w14:textId="77777777" w:rsidR="008B3734" w:rsidRDefault="005F6306">
      <w:pPr>
        <w:pStyle w:val="ListParagraph"/>
        <w:numPr>
          <w:ilvl w:val="0"/>
          <w:numId w:val="2"/>
        </w:numPr>
        <w:spacing w:after="60"/>
      </w:pPr>
      <w:r>
        <w:t>An Isolation Forest model (scikit-learn) achieves AUC ≥ 0.85 on a held-out test set.</w:t>
      </w:r>
    </w:p>
    <w:p w14:paraId="02377BF7" w14:textId="77777777" w:rsidR="008B3734" w:rsidRDefault="005F6306">
      <w:pPr>
        <w:pStyle w:val="ListParagraph"/>
        <w:numPr>
          <w:ilvl w:val="0"/>
          <w:numId w:val="2"/>
        </w:numPr>
        <w:spacing w:after="60"/>
      </w:pPr>
      <w:r>
        <w:t>The model runs inference on live fused_events Kafka stream records with latency ≤ 100ms per event.</w:t>
      </w:r>
    </w:p>
    <w:p w14:paraId="259B5E1E" w14:textId="77777777" w:rsidR="008B3734" w:rsidRDefault="005F6306">
      <w:pPr>
        <w:pStyle w:val="ListParagraph"/>
        <w:numPr>
          <w:ilvl w:val="0"/>
          <w:numId w:val="2"/>
        </w:numPr>
        <w:spacing w:after="60"/>
      </w:pPr>
      <w:r>
        <w:t>Each inference produces anomaly_label (0/1), risk_score (0.0–1.0), and confidence (0.0–1.0).</w:t>
      </w:r>
    </w:p>
    <w:p w14:paraId="54765EE5" w14:textId="77777777" w:rsidR="008B3734" w:rsidRDefault="005F6306">
      <w:pPr>
        <w:pStyle w:val="ListParagraph"/>
        <w:numPr>
          <w:ilvl w:val="0"/>
          <w:numId w:val="2"/>
        </w:numPr>
        <w:spacing w:after="60"/>
      </w:pPr>
      <w:r>
        <w:t>Anomalous events are published to the anomaly_events Kafka topic.</w:t>
      </w:r>
    </w:p>
    <w:p w14:paraId="5C23584C" w14:textId="77777777" w:rsidR="008B3734" w:rsidRDefault="005F6306">
      <w:pPr>
        <w:pStyle w:val="ListParagraph"/>
        <w:numPr>
          <w:ilvl w:val="0"/>
          <w:numId w:val="2"/>
        </w:numPr>
        <w:spacing w:after="60"/>
      </w:pPr>
      <w:r>
        <w:lastRenderedPageBreak/>
        <w:t>False Positive Rate ≤ 5% on the prototype test set.</w:t>
      </w:r>
    </w:p>
    <w:p w14:paraId="52FF4508" w14:textId="77777777" w:rsidR="008B3734" w:rsidRDefault="008B3734">
      <w:pPr>
        <w:spacing w:after="60"/>
      </w:pPr>
    </w:p>
    <w:p w14:paraId="2608338D" w14:textId="77777777" w:rsidR="008B3734" w:rsidRDefault="005F6306">
      <w:pPr>
        <w:spacing w:after="160"/>
      </w:pPr>
      <w:r>
        <w:t>Maps to: Module 7 (AI/ML Anomaly Detection)</w:t>
      </w:r>
    </w:p>
    <w:p w14:paraId="23AE746D" w14:textId="77777777" w:rsidR="008B3734" w:rsidRDefault="005F6306">
      <w:pPr>
        <w:pStyle w:val="Heading3"/>
      </w:pPr>
      <w:r>
        <w:t>FR-08 — Risk Scoring</w:t>
      </w:r>
    </w:p>
    <w:p w14:paraId="76B54905" w14:textId="77777777" w:rsidR="008B3734" w:rsidRDefault="008B3734">
      <w:pPr>
        <w:spacing w:after="60"/>
      </w:pPr>
    </w:p>
    <w:p w14:paraId="23BF3356" w14:textId="77777777" w:rsidR="008B3734" w:rsidRDefault="005F6306">
      <w:pPr>
        <w:spacing w:after="80"/>
      </w:pPr>
      <w:r>
        <w:rPr>
          <w:b/>
          <w:bCs/>
        </w:rPr>
        <w:t>Statement:</w:t>
      </w:r>
    </w:p>
    <w:p w14:paraId="79214115" w14:textId="77777777" w:rsidR="008B3734" w:rsidRDefault="005F6306">
      <w:pPr>
        <w:spacing w:after="80"/>
      </w:pPr>
      <w:r>
        <w:t>The system shall generate a risk score and confidence value for each detected event, enabling operators to prioritize investigation.</w:t>
      </w:r>
    </w:p>
    <w:p w14:paraId="0BCAB07A" w14:textId="77777777" w:rsidR="008B3734" w:rsidRDefault="008B3734">
      <w:pPr>
        <w:spacing w:after="60"/>
      </w:pPr>
    </w:p>
    <w:p w14:paraId="79E0F6E2" w14:textId="77777777" w:rsidR="008B3734" w:rsidRDefault="005F6306">
      <w:pPr>
        <w:spacing w:after="80"/>
      </w:pPr>
      <w:r>
        <w:rPr>
          <w:b/>
          <w:bCs/>
        </w:rPr>
        <w:t>Acceptance Criteria:</w:t>
      </w:r>
    </w:p>
    <w:p w14:paraId="466C2FA4" w14:textId="77777777" w:rsidR="008B3734" w:rsidRDefault="005F6306">
      <w:pPr>
        <w:pStyle w:val="ListParagraph"/>
        <w:numPr>
          <w:ilvl w:val="0"/>
          <w:numId w:val="2"/>
        </w:numPr>
        <w:spacing w:after="60"/>
      </w:pPr>
      <w:r>
        <w:t>Every processed event has a risk_score in range [0.0, 1.0] and a confidence value in range [0.0, 1.0].</w:t>
      </w:r>
    </w:p>
    <w:p w14:paraId="3F6C8404" w14:textId="77777777" w:rsidR="008B3734" w:rsidRDefault="005F6306">
      <w:pPr>
        <w:pStyle w:val="ListParagraph"/>
        <w:numPr>
          <w:ilvl w:val="0"/>
          <w:numId w:val="2"/>
        </w:numPr>
        <w:spacing w:after="60"/>
      </w:pPr>
      <w:r>
        <w:t>Risk score distribution is non-degenerate (not all events receive the same score).</w:t>
      </w:r>
    </w:p>
    <w:p w14:paraId="41115456" w14:textId="77777777" w:rsidR="008B3734" w:rsidRDefault="005F6306">
      <w:pPr>
        <w:pStyle w:val="ListParagraph"/>
        <w:numPr>
          <w:ilvl w:val="0"/>
          <w:numId w:val="2"/>
        </w:numPr>
        <w:spacing w:after="60"/>
      </w:pPr>
      <w:r>
        <w:t>Risk scores are persisted to the anomaly_alerts TimescaleDB table.</w:t>
      </w:r>
    </w:p>
    <w:p w14:paraId="50DD3AA3" w14:textId="77777777" w:rsidR="008B3734" w:rsidRDefault="005F6306">
      <w:pPr>
        <w:pStyle w:val="ListParagraph"/>
        <w:numPr>
          <w:ilvl w:val="0"/>
          <w:numId w:val="2"/>
        </w:numPr>
        <w:spacing w:after="60"/>
      </w:pPr>
      <w:r>
        <w:t>Top 10 highest-risk events from any time window are retrievable via GET /api/v1/alerts/recent?limit=10.</w:t>
      </w:r>
    </w:p>
    <w:p w14:paraId="521F5F6C" w14:textId="77777777" w:rsidR="008B3734" w:rsidRDefault="008B3734">
      <w:pPr>
        <w:spacing w:after="60"/>
      </w:pPr>
    </w:p>
    <w:p w14:paraId="189C94C5" w14:textId="77777777" w:rsidR="008B3734" w:rsidRDefault="005F6306">
      <w:pPr>
        <w:spacing w:after="160"/>
      </w:pPr>
      <w:r>
        <w:t>Maps to: Module 7 (AI/ML Detection) + Module 9 (Dashboard &amp; API)</w:t>
      </w:r>
    </w:p>
    <w:p w14:paraId="4A03F792" w14:textId="77777777" w:rsidR="008B3734" w:rsidRDefault="005F6306">
      <w:pPr>
        <w:pStyle w:val="Heading3"/>
      </w:pPr>
      <w:r>
        <w:t>FR-09 — Explainability</w:t>
      </w:r>
    </w:p>
    <w:p w14:paraId="153D8A1D" w14:textId="77777777" w:rsidR="008B3734" w:rsidRDefault="008B3734">
      <w:pPr>
        <w:spacing w:after="60"/>
      </w:pPr>
    </w:p>
    <w:p w14:paraId="74E8277D" w14:textId="77777777" w:rsidR="008B3734" w:rsidRDefault="005F6306">
      <w:pPr>
        <w:spacing w:after="80"/>
      </w:pPr>
      <w:r>
        <w:rPr>
          <w:b/>
          <w:bCs/>
        </w:rPr>
        <w:t>Statement:</w:t>
      </w:r>
    </w:p>
    <w:p w14:paraId="093FE604" w14:textId="77777777" w:rsidR="008B3734" w:rsidRDefault="005F6306">
      <w:pPr>
        <w:spacing w:after="80"/>
      </w:pPr>
      <w:r>
        <w:t>The system shall explain why each event was flagged as anomalous using SHAP-based feature attribution, producing both a structured SHAP output and a human-readable explanation.</w:t>
      </w:r>
    </w:p>
    <w:p w14:paraId="7367E7D0" w14:textId="77777777" w:rsidR="008B3734" w:rsidRDefault="008B3734">
      <w:pPr>
        <w:spacing w:after="60"/>
      </w:pPr>
    </w:p>
    <w:p w14:paraId="743517E3" w14:textId="77777777" w:rsidR="008B3734" w:rsidRDefault="005F6306">
      <w:pPr>
        <w:spacing w:after="80"/>
      </w:pPr>
      <w:r>
        <w:rPr>
          <w:b/>
          <w:bCs/>
        </w:rPr>
        <w:t>Acceptance Criteria:</w:t>
      </w:r>
    </w:p>
    <w:p w14:paraId="33E24D16" w14:textId="77777777" w:rsidR="008B3734" w:rsidRDefault="005F6306">
      <w:pPr>
        <w:pStyle w:val="ListParagraph"/>
        <w:numPr>
          <w:ilvl w:val="0"/>
          <w:numId w:val="2"/>
        </w:numPr>
        <w:spacing w:after="60"/>
      </w:pPr>
      <w:r>
        <w:t>SHAP values are computed for every anomalous event (anomaly_label = 1).</w:t>
      </w:r>
    </w:p>
    <w:p w14:paraId="0BB414F2" w14:textId="77777777" w:rsidR="008B3734" w:rsidRDefault="005F6306">
      <w:pPr>
        <w:pStyle w:val="ListParagraph"/>
        <w:numPr>
          <w:ilvl w:val="0"/>
          <w:numId w:val="2"/>
        </w:numPr>
        <w:spacing w:after="60"/>
      </w:pPr>
      <w:r>
        <w:t>Each explanation includes the top 3 contributing features by absolute SHAP value.</w:t>
      </w:r>
    </w:p>
    <w:p w14:paraId="16943420" w14:textId="77777777" w:rsidR="008B3734" w:rsidRDefault="005F6306">
      <w:pPr>
        <w:pStyle w:val="ListParagraph"/>
        <w:numPr>
          <w:ilvl w:val="0"/>
          <w:numId w:val="2"/>
        </w:numPr>
        <w:spacing w:after="60"/>
      </w:pPr>
      <w:r>
        <w:t>A human-readable explanation_text string is generated for each alert using a templated cause-effect chain.</w:t>
      </w:r>
    </w:p>
    <w:p w14:paraId="4EA0698B" w14:textId="77777777" w:rsidR="008B3734" w:rsidRDefault="005F6306">
      <w:pPr>
        <w:pStyle w:val="ListParagraph"/>
        <w:numPr>
          <w:ilvl w:val="0"/>
          <w:numId w:val="2"/>
        </w:numPr>
        <w:spacing w:after="60"/>
      </w:pPr>
      <w:r>
        <w:t>SHAP explanations are persisted to the xai_explanations TimescaleDB table.</w:t>
      </w:r>
    </w:p>
    <w:p w14:paraId="7AFDE2FE" w14:textId="77777777" w:rsidR="008B3734" w:rsidRDefault="005F6306">
      <w:pPr>
        <w:pStyle w:val="ListParagraph"/>
        <w:numPr>
          <w:ilvl w:val="0"/>
          <w:numId w:val="2"/>
        </w:numPr>
        <w:spacing w:after="60"/>
      </w:pPr>
      <w:r>
        <w:t>Explanations are retrievable via GET /api/v1/xai/{event_id}.</w:t>
      </w:r>
    </w:p>
    <w:p w14:paraId="78FA20E2" w14:textId="77777777" w:rsidR="008B3734" w:rsidRDefault="008B3734">
      <w:pPr>
        <w:spacing w:after="60"/>
      </w:pPr>
    </w:p>
    <w:p w14:paraId="2ECC6C9F" w14:textId="77777777" w:rsidR="008B3734" w:rsidRDefault="005F6306">
      <w:pPr>
        <w:spacing w:after="160"/>
      </w:pPr>
      <w:r>
        <w:t>Maps to: Module 8 (Explainable AI)</w:t>
      </w:r>
    </w:p>
    <w:p w14:paraId="736FE69A" w14:textId="77777777" w:rsidR="008B3734" w:rsidRDefault="005F6306">
      <w:pPr>
        <w:pStyle w:val="Heading3"/>
      </w:pPr>
      <w:r>
        <w:t>FR-10 — Dashboard</w:t>
      </w:r>
    </w:p>
    <w:p w14:paraId="26EE8FCB" w14:textId="77777777" w:rsidR="008B3734" w:rsidRDefault="008B3734">
      <w:pPr>
        <w:spacing w:after="60"/>
      </w:pPr>
    </w:p>
    <w:p w14:paraId="290F1D50" w14:textId="77777777" w:rsidR="008B3734" w:rsidRDefault="005F6306">
      <w:pPr>
        <w:spacing w:after="80"/>
      </w:pPr>
      <w:r>
        <w:rPr>
          <w:b/>
          <w:bCs/>
        </w:rPr>
        <w:t>Statement:</w:t>
      </w:r>
    </w:p>
    <w:p w14:paraId="43E4533D" w14:textId="77777777" w:rsidR="008B3734" w:rsidRDefault="005F6306">
      <w:pPr>
        <w:spacing w:after="80"/>
      </w:pPr>
      <w:r>
        <w:t>The system shall display live data, fused records, AI alerts, SHAP explanations, and system performance metrics in a ReactJS dashboard with 7 pages.</w:t>
      </w:r>
    </w:p>
    <w:p w14:paraId="295A2873" w14:textId="77777777" w:rsidR="008B3734" w:rsidRDefault="008B3734">
      <w:pPr>
        <w:spacing w:after="60"/>
      </w:pPr>
    </w:p>
    <w:p w14:paraId="02CE7CBA" w14:textId="77777777" w:rsidR="008B3734" w:rsidRDefault="005F6306">
      <w:pPr>
        <w:spacing w:after="80"/>
      </w:pPr>
      <w:r>
        <w:rPr>
          <w:b/>
          <w:bCs/>
        </w:rPr>
        <w:t>Acceptance Criteria:</w:t>
      </w:r>
    </w:p>
    <w:p w14:paraId="4693A0D8" w14:textId="77777777" w:rsidR="008B3734" w:rsidRDefault="005F6306">
      <w:pPr>
        <w:pStyle w:val="ListParagraph"/>
        <w:numPr>
          <w:ilvl w:val="0"/>
          <w:numId w:val="2"/>
        </w:numPr>
        <w:spacing w:after="60"/>
      </w:pPr>
      <w:r>
        <w:t>The dashboard has exactly 7 pages: Home, Live Stream, Fusion Monitor, AI Alerts, XAI Panel, Performance, Reports.</w:t>
      </w:r>
    </w:p>
    <w:p w14:paraId="288E5DEE" w14:textId="77777777" w:rsidR="008B3734" w:rsidRDefault="005F6306">
      <w:pPr>
        <w:pStyle w:val="ListParagraph"/>
        <w:numPr>
          <w:ilvl w:val="0"/>
          <w:numId w:val="2"/>
        </w:numPr>
        <w:spacing w:after="60"/>
      </w:pPr>
      <w:r>
        <w:lastRenderedPageBreak/>
        <w:t>Live Stream page updates in real-time (WebSocket or ≤ 5s poll interval).</w:t>
      </w:r>
    </w:p>
    <w:p w14:paraId="78B64DAC" w14:textId="77777777" w:rsidR="008B3734" w:rsidRDefault="005F6306">
      <w:pPr>
        <w:pStyle w:val="ListParagraph"/>
        <w:numPr>
          <w:ilvl w:val="0"/>
          <w:numId w:val="2"/>
        </w:numPr>
        <w:spacing w:after="60"/>
      </w:pPr>
      <w:r>
        <w:t>AI Alerts page displays risk score, timestamp, and anomaly label for the most recent 50 alerts.</w:t>
      </w:r>
    </w:p>
    <w:p w14:paraId="04CEB400" w14:textId="77777777" w:rsidR="008B3734" w:rsidRDefault="005F6306">
      <w:pPr>
        <w:pStyle w:val="ListParagraph"/>
        <w:numPr>
          <w:ilvl w:val="0"/>
          <w:numId w:val="2"/>
        </w:numPr>
        <w:spacing w:after="60"/>
      </w:pPr>
      <w:r>
        <w:t>XAI Panel shows explanation_text and a SHAP bar chart for any selected alert.</w:t>
      </w:r>
    </w:p>
    <w:p w14:paraId="08DC28DD" w14:textId="77777777" w:rsidR="008B3734" w:rsidRDefault="005F6306">
      <w:pPr>
        <w:pStyle w:val="ListParagraph"/>
        <w:numPr>
          <w:ilvl w:val="0"/>
          <w:numId w:val="2"/>
        </w:numPr>
        <w:spacing w:after="60"/>
      </w:pPr>
      <w:r>
        <w:t>Performance page displays current values for all 6 Prototype Performance Bar metrics.</w:t>
      </w:r>
    </w:p>
    <w:p w14:paraId="011856FE" w14:textId="77777777" w:rsidR="008B3734" w:rsidRDefault="005F6306">
      <w:pPr>
        <w:pStyle w:val="ListParagraph"/>
        <w:numPr>
          <w:ilvl w:val="0"/>
          <w:numId w:val="2"/>
        </w:numPr>
        <w:spacing w:after="60"/>
      </w:pPr>
      <w:r>
        <w:t>Dashboard loads in ≤ 1s on local network. All pages render at 1920×1080.</w:t>
      </w:r>
    </w:p>
    <w:p w14:paraId="1DCE044D" w14:textId="77777777" w:rsidR="008B3734" w:rsidRDefault="008B3734">
      <w:pPr>
        <w:spacing w:after="60"/>
      </w:pPr>
    </w:p>
    <w:p w14:paraId="0387B008" w14:textId="77777777" w:rsidR="008B3734" w:rsidRDefault="005F6306">
      <w:pPr>
        <w:spacing w:after="160"/>
      </w:pPr>
      <w:r>
        <w:t>Maps to: Module 9 (Dashboard &amp; API)</w:t>
      </w:r>
    </w:p>
    <w:p w14:paraId="0778C869" w14:textId="77777777" w:rsidR="008B3734" w:rsidRDefault="005F6306">
      <w:pPr>
        <w:pStyle w:val="Heading3"/>
      </w:pPr>
      <w:r>
        <w:t>FR-11 — Reporting</w:t>
      </w:r>
    </w:p>
    <w:p w14:paraId="3FAD2765" w14:textId="77777777" w:rsidR="008B3734" w:rsidRDefault="008B3734">
      <w:pPr>
        <w:spacing w:after="60"/>
      </w:pPr>
    </w:p>
    <w:p w14:paraId="70CD1535" w14:textId="77777777" w:rsidR="008B3734" w:rsidRDefault="005F6306">
      <w:pPr>
        <w:spacing w:after="80"/>
      </w:pPr>
      <w:r>
        <w:rPr>
          <w:b/>
          <w:bCs/>
        </w:rPr>
        <w:t>Statement:</w:t>
      </w:r>
    </w:p>
    <w:p w14:paraId="06B38DBD" w14:textId="77777777" w:rsidR="008B3734" w:rsidRDefault="005F6306">
      <w:pPr>
        <w:spacing w:after="80"/>
      </w:pPr>
      <w:r>
        <w:t>The system shall produce performance test reports, per-module metrics, and full technical documentation as a final deliverable.</w:t>
      </w:r>
    </w:p>
    <w:p w14:paraId="31514C53" w14:textId="77777777" w:rsidR="008B3734" w:rsidRDefault="008B3734">
      <w:pPr>
        <w:spacing w:after="60"/>
      </w:pPr>
    </w:p>
    <w:p w14:paraId="16E9DCA1" w14:textId="77777777" w:rsidR="008B3734" w:rsidRDefault="005F6306">
      <w:pPr>
        <w:spacing w:after="80"/>
      </w:pPr>
      <w:r>
        <w:rPr>
          <w:b/>
          <w:bCs/>
        </w:rPr>
        <w:t>Acceptance Criteria:</w:t>
      </w:r>
    </w:p>
    <w:p w14:paraId="24C1C31D" w14:textId="77777777" w:rsidR="008B3734" w:rsidRDefault="005F6306">
      <w:pPr>
        <w:pStyle w:val="ListParagraph"/>
        <w:numPr>
          <w:ilvl w:val="0"/>
          <w:numId w:val="2"/>
        </w:numPr>
        <w:spacing w:after="60"/>
      </w:pPr>
      <w:r>
        <w:t>A performance test report is produced at M10 measuring all 6 Prototype Performance Bar metrics.</w:t>
      </w:r>
    </w:p>
    <w:p w14:paraId="3866F2F9" w14:textId="77777777" w:rsidR="008B3734" w:rsidRDefault="005F6306">
      <w:pPr>
        <w:pStyle w:val="ListParagraph"/>
        <w:numPr>
          <w:ilvl w:val="0"/>
          <w:numId w:val="2"/>
        </w:numPr>
        <w:spacing w:after="60"/>
      </w:pPr>
      <w:r>
        <w:t>pytest produces an HTML test report covering all unit and integration tests.</w:t>
      </w:r>
    </w:p>
    <w:p w14:paraId="60840037" w14:textId="77777777" w:rsidR="008B3734" w:rsidRDefault="005F6306">
      <w:pPr>
        <w:pStyle w:val="ListParagraph"/>
        <w:numPr>
          <w:ilvl w:val="0"/>
          <w:numId w:val="2"/>
        </w:numPr>
        <w:spacing w:after="60"/>
      </w:pPr>
      <w:r>
        <w:t>Technical documentation covers all 10 modules with architecture diagrams and API reference.</w:t>
      </w:r>
    </w:p>
    <w:p w14:paraId="43091BF1" w14:textId="77777777" w:rsidR="008B3734" w:rsidRDefault="005F6306">
      <w:pPr>
        <w:pStyle w:val="ListParagraph"/>
        <w:numPr>
          <w:ilvl w:val="0"/>
          <w:numId w:val="2"/>
        </w:numPr>
        <w:spacing w:after="60"/>
      </w:pPr>
      <w:r>
        <w:t>A final presentation deck is prepared for Emrah Uysal and the Dataseed team.</w:t>
      </w:r>
    </w:p>
    <w:p w14:paraId="4F81BDD9" w14:textId="77777777" w:rsidR="008B3734" w:rsidRDefault="005F6306">
      <w:pPr>
        <w:pStyle w:val="ListParagraph"/>
        <w:numPr>
          <w:ilvl w:val="0"/>
          <w:numId w:val="2"/>
        </w:numPr>
        <w:spacing w:after="60"/>
      </w:pPr>
      <w:r>
        <w:t>The GitHub README provides a run-in-3-commands guide for the full prototype.</w:t>
      </w:r>
    </w:p>
    <w:p w14:paraId="3F5D0ABE" w14:textId="77777777" w:rsidR="008B3734" w:rsidRDefault="008B3734">
      <w:pPr>
        <w:spacing w:after="60"/>
      </w:pPr>
    </w:p>
    <w:p w14:paraId="6F71FDDA" w14:textId="77777777" w:rsidR="008B3734" w:rsidRDefault="005F6306">
      <w:pPr>
        <w:spacing w:after="160"/>
      </w:pPr>
      <w:r>
        <w:t>Maps to: Module 10 (Testing &amp; Validation) + Documentation (cross-cutting)</w:t>
      </w:r>
    </w:p>
    <w:p w14:paraId="03248471" w14:textId="77777777" w:rsidR="008B3734" w:rsidRDefault="005F6306">
      <w:pPr>
        <w:pStyle w:val="Heading1"/>
      </w:pPr>
      <w:r>
        <w:t>3. Non-Functional Requirements</w:t>
      </w:r>
    </w:p>
    <w:p w14:paraId="2AF99A6D" w14:textId="77777777" w:rsidR="008B3734" w:rsidRDefault="005F6306">
      <w:pPr>
        <w:pStyle w:val="Heading3"/>
      </w:pPr>
      <w:r>
        <w:t>NFR-01 — Latency</w:t>
      </w:r>
    </w:p>
    <w:p w14:paraId="44A603FE" w14:textId="77777777" w:rsidR="008B3734" w:rsidRDefault="008B3734">
      <w:pPr>
        <w:spacing w:after="60"/>
      </w:pPr>
    </w:p>
    <w:p w14:paraId="2FF40130" w14:textId="77777777" w:rsidR="008B3734" w:rsidRDefault="005F6306">
      <w:pPr>
        <w:spacing w:after="80"/>
      </w:pPr>
      <w:r>
        <w:rPr>
          <w:b/>
          <w:bCs/>
        </w:rPr>
        <w:t>Statement:</w:t>
      </w:r>
    </w:p>
    <w:p w14:paraId="3EDE6714" w14:textId="77777777" w:rsidR="008B3734" w:rsidRDefault="005F6306">
      <w:pPr>
        <w:spacing w:after="80"/>
      </w:pPr>
      <w:r>
        <w:t>End-to-end pipeline latency shall not exceed 500 ms at the 95th percentile under sustained prototype load.</w:t>
      </w:r>
    </w:p>
    <w:p w14:paraId="75253F88" w14:textId="77777777" w:rsidR="008B3734" w:rsidRDefault="008B3734">
      <w:pPr>
        <w:spacing w:after="60"/>
      </w:pPr>
    </w:p>
    <w:p w14:paraId="3103395F" w14:textId="77777777" w:rsidR="008B3734" w:rsidRDefault="005F6306">
      <w:pPr>
        <w:spacing w:after="80"/>
      </w:pPr>
      <w:r>
        <w:t>Target: p95 latency ≤ 500 ms</w:t>
      </w:r>
    </w:p>
    <w:p w14:paraId="63BCB9D1" w14:textId="77777777" w:rsidR="008B3734" w:rsidRDefault="008B3734">
      <w:pPr>
        <w:spacing w:after="60"/>
      </w:pPr>
    </w:p>
    <w:p w14:paraId="5A316BA1" w14:textId="77777777" w:rsidR="008B3734" w:rsidRDefault="005F6306">
      <w:pPr>
        <w:spacing w:after="80"/>
      </w:pPr>
      <w:r>
        <w:rPr>
          <w:b/>
          <w:bCs/>
        </w:rPr>
        <w:t>Test Method:</w:t>
      </w:r>
    </w:p>
    <w:p w14:paraId="34FADE20" w14:textId="77777777" w:rsidR="008B3734" w:rsidRDefault="005F6306">
      <w:pPr>
        <w:spacing w:after="160"/>
      </w:pPr>
      <w:r>
        <w:t>Instrument Kafka consumer with ingestion timestamp. Record dashboard display timestamp. Delta = display_ts – ingestion_ts. Run load test at ≥ 10K events/sec for 5 minutes. Report p50, p95, p99 latency. Measured with Kafka consumer timestamp delta.</w:t>
      </w:r>
    </w:p>
    <w:p w14:paraId="172834EA" w14:textId="77777777" w:rsidR="008B3734" w:rsidRDefault="005F6306">
      <w:pPr>
        <w:pStyle w:val="Heading3"/>
      </w:pPr>
      <w:r>
        <w:t>NFR-02 — Data Loss</w:t>
      </w:r>
    </w:p>
    <w:p w14:paraId="7C82ACD3" w14:textId="77777777" w:rsidR="008B3734" w:rsidRDefault="008B3734">
      <w:pPr>
        <w:spacing w:after="60"/>
      </w:pPr>
    </w:p>
    <w:p w14:paraId="3C2D2738" w14:textId="77777777" w:rsidR="008B3734" w:rsidRDefault="005F6306">
      <w:pPr>
        <w:spacing w:after="80"/>
      </w:pPr>
      <w:r>
        <w:rPr>
          <w:b/>
          <w:bCs/>
        </w:rPr>
        <w:t>Statement:</w:t>
      </w:r>
    </w:p>
    <w:p w14:paraId="2B465FE5" w14:textId="77777777" w:rsidR="008B3734" w:rsidRDefault="005F6306">
      <w:pPr>
        <w:spacing w:after="80"/>
      </w:pPr>
      <w:r>
        <w:t>The pipeline shall lose no more than 1% of events under normal operating conditions.</w:t>
      </w:r>
    </w:p>
    <w:p w14:paraId="45D991C8" w14:textId="77777777" w:rsidR="008B3734" w:rsidRDefault="008B3734">
      <w:pPr>
        <w:spacing w:after="60"/>
      </w:pPr>
    </w:p>
    <w:p w14:paraId="46BA8B55" w14:textId="77777777" w:rsidR="008B3734" w:rsidRDefault="005F6306">
      <w:pPr>
        <w:spacing w:after="80"/>
      </w:pPr>
      <w:r>
        <w:t>Target: Data loss ≤ 1%</w:t>
      </w:r>
    </w:p>
    <w:p w14:paraId="7D80285F" w14:textId="77777777" w:rsidR="008B3734" w:rsidRDefault="008B3734">
      <w:pPr>
        <w:spacing w:after="60"/>
      </w:pPr>
    </w:p>
    <w:p w14:paraId="3899C550" w14:textId="77777777" w:rsidR="008B3734" w:rsidRDefault="005F6306">
      <w:pPr>
        <w:spacing w:after="80"/>
      </w:pPr>
      <w:r>
        <w:rPr>
          <w:b/>
          <w:bCs/>
        </w:rPr>
        <w:t>Test Method:</w:t>
      </w:r>
    </w:p>
    <w:p w14:paraId="7E337130" w14:textId="77777777" w:rsidR="008B3734" w:rsidRDefault="005F6306">
      <w:pPr>
        <w:spacing w:after="160"/>
      </w:pPr>
      <w:r>
        <w:t>Generate N events with known event_ids from Module 2 generators. Count events reaching fused_events topic. Loss rate = (N – received) / N × 100%. Run at 10K events/sec for 5 minutes.</w:t>
      </w:r>
    </w:p>
    <w:p w14:paraId="168A4A8E" w14:textId="77777777" w:rsidR="008B3734" w:rsidRDefault="005F6306">
      <w:pPr>
        <w:pStyle w:val="Heading3"/>
      </w:pPr>
      <w:r>
        <w:t>NFR-03 — Throughput</w:t>
      </w:r>
    </w:p>
    <w:p w14:paraId="525AF6D6" w14:textId="77777777" w:rsidR="008B3734" w:rsidRDefault="008B3734">
      <w:pPr>
        <w:spacing w:after="60"/>
      </w:pPr>
    </w:p>
    <w:p w14:paraId="06BC5400" w14:textId="77777777" w:rsidR="008B3734" w:rsidRDefault="005F6306">
      <w:pPr>
        <w:spacing w:after="80"/>
      </w:pPr>
      <w:r>
        <w:rPr>
          <w:b/>
          <w:bCs/>
        </w:rPr>
        <w:t>Statement:</w:t>
      </w:r>
    </w:p>
    <w:p w14:paraId="01EF38D4" w14:textId="77777777" w:rsidR="008B3734" w:rsidRDefault="005F6306">
      <w:pPr>
        <w:spacing w:after="80"/>
      </w:pPr>
      <w:r>
        <w:t>The pipeline shall sustain ≥ 10K events per second from ingestion through to the fused_events Kafka topic.</w:t>
      </w:r>
    </w:p>
    <w:p w14:paraId="5163D2AA" w14:textId="77777777" w:rsidR="008B3734" w:rsidRDefault="008B3734">
      <w:pPr>
        <w:spacing w:after="60"/>
      </w:pPr>
    </w:p>
    <w:p w14:paraId="7D959FB2" w14:textId="77777777" w:rsidR="008B3734" w:rsidRDefault="005F6306">
      <w:pPr>
        <w:spacing w:after="80"/>
      </w:pPr>
      <w:r>
        <w:t>Target: ≥ 10K events/sec</w:t>
      </w:r>
    </w:p>
    <w:p w14:paraId="701C5BA2" w14:textId="77777777" w:rsidR="008B3734" w:rsidRDefault="008B3734">
      <w:pPr>
        <w:spacing w:after="60"/>
      </w:pPr>
    </w:p>
    <w:p w14:paraId="0AF44C51" w14:textId="77777777" w:rsidR="008B3734" w:rsidRDefault="005F6306">
      <w:pPr>
        <w:spacing w:after="80"/>
      </w:pPr>
      <w:r>
        <w:rPr>
          <w:b/>
          <w:bCs/>
        </w:rPr>
        <w:t>Test Method:</w:t>
      </w:r>
    </w:p>
    <w:p w14:paraId="592079A5" w14:textId="77777777" w:rsidR="008B3734" w:rsidRDefault="005F6306">
      <w:pPr>
        <w:spacing w:after="160"/>
      </w:pPr>
      <w:r>
        <w:t>Run synthetic generators at 10K events/sec (combined ALICE + sensor). Monitor Kafka consumer lag throughout; lag must not grow continuously. Measure actual events/sec processed by Module 5 output rate.</w:t>
      </w:r>
    </w:p>
    <w:p w14:paraId="4DE78DF3" w14:textId="77777777" w:rsidR="008B3734" w:rsidRDefault="005F6306">
      <w:pPr>
        <w:pStyle w:val="Heading3"/>
      </w:pPr>
      <w:r>
        <w:t>NFR-04 — Reliability</w:t>
      </w:r>
    </w:p>
    <w:p w14:paraId="473D8968" w14:textId="77777777" w:rsidR="008B3734" w:rsidRDefault="008B3734">
      <w:pPr>
        <w:spacing w:after="60"/>
      </w:pPr>
    </w:p>
    <w:p w14:paraId="1ECD245D" w14:textId="77777777" w:rsidR="008B3734" w:rsidRDefault="005F6306">
      <w:pPr>
        <w:spacing w:after="80"/>
      </w:pPr>
      <w:r>
        <w:rPr>
          <w:b/>
          <w:bCs/>
        </w:rPr>
        <w:t>Statement:</w:t>
      </w:r>
    </w:p>
    <w:p w14:paraId="3EF8C57F" w14:textId="77777777" w:rsidR="008B3734" w:rsidRDefault="005F6306">
      <w:pPr>
        <w:spacing w:after="80"/>
      </w:pPr>
      <w:r>
        <w:t>The pipeline shall handle delayed, missing, and noisy records gracefully without crashing or requiring manual restart.</w:t>
      </w:r>
    </w:p>
    <w:p w14:paraId="68BD7E70" w14:textId="77777777" w:rsidR="008B3734" w:rsidRDefault="008B3734">
      <w:pPr>
        <w:spacing w:after="60"/>
      </w:pPr>
    </w:p>
    <w:p w14:paraId="48A87EB5" w14:textId="77777777" w:rsidR="008B3734" w:rsidRDefault="005F6306">
      <w:pPr>
        <w:spacing w:after="80"/>
      </w:pPr>
      <w:r>
        <w:t>Target: Pipeline uptime ≥ 99% during a 30-minute load test with 5% artificially injected bad records.</w:t>
      </w:r>
    </w:p>
    <w:p w14:paraId="0311AE70" w14:textId="77777777" w:rsidR="008B3734" w:rsidRDefault="008B3734">
      <w:pPr>
        <w:spacing w:after="60"/>
      </w:pPr>
    </w:p>
    <w:p w14:paraId="585DB981" w14:textId="77777777" w:rsidR="008B3734" w:rsidRDefault="005F6306">
      <w:pPr>
        <w:spacing w:after="80"/>
      </w:pPr>
      <w:r>
        <w:rPr>
          <w:b/>
          <w:bCs/>
        </w:rPr>
        <w:t>Test Method:</w:t>
      </w:r>
    </w:p>
    <w:p w14:paraId="1EA27A43" w14:textId="77777777" w:rsidR="008B3734" w:rsidRDefault="005F6306">
      <w:pPr>
        <w:spacing w:after="160"/>
      </w:pPr>
      <w:r>
        <w:t>Inject 5% malformed records (null fields, future timestamps, duplicates) into synthetic stream. Verify: (a) pipeline stays running, (b) malformed records dropped without exception, (c) clean records flow normally.</w:t>
      </w:r>
    </w:p>
    <w:p w14:paraId="5A391223" w14:textId="77777777" w:rsidR="008B3734" w:rsidRDefault="005F6306">
      <w:pPr>
        <w:pStyle w:val="Heading3"/>
      </w:pPr>
      <w:r>
        <w:t>NFR-05 — Explainability</w:t>
      </w:r>
    </w:p>
    <w:p w14:paraId="5A79B296" w14:textId="77777777" w:rsidR="008B3734" w:rsidRDefault="008B3734">
      <w:pPr>
        <w:spacing w:after="60"/>
      </w:pPr>
    </w:p>
    <w:p w14:paraId="09C51796" w14:textId="77777777" w:rsidR="008B3734" w:rsidRDefault="005F6306">
      <w:pPr>
        <w:spacing w:after="80"/>
      </w:pPr>
      <w:r>
        <w:rPr>
          <w:b/>
          <w:bCs/>
        </w:rPr>
        <w:t>Statement:</w:t>
      </w:r>
    </w:p>
    <w:p w14:paraId="692688F7" w14:textId="77777777" w:rsidR="008B3734" w:rsidRDefault="005F6306">
      <w:pPr>
        <w:spacing w:after="80"/>
      </w:pPr>
      <w:r>
        <w:t>AI/ML results shall be understandable to a non-expert operator via SHAP-based explanations and human-readable cause-effect text.</w:t>
      </w:r>
    </w:p>
    <w:p w14:paraId="066163C5" w14:textId="77777777" w:rsidR="008B3734" w:rsidRDefault="008B3734">
      <w:pPr>
        <w:spacing w:after="60"/>
      </w:pPr>
    </w:p>
    <w:p w14:paraId="613D2F97" w14:textId="77777777" w:rsidR="008B3734" w:rsidRDefault="005F6306">
      <w:pPr>
        <w:spacing w:after="80"/>
      </w:pPr>
      <w:r>
        <w:t>Target: 100% of anomalous events have non-null explanation_text, shap_values, and top_features fields.</w:t>
      </w:r>
    </w:p>
    <w:p w14:paraId="0357A873" w14:textId="77777777" w:rsidR="008B3734" w:rsidRDefault="008B3734">
      <w:pPr>
        <w:spacing w:after="60"/>
      </w:pPr>
    </w:p>
    <w:p w14:paraId="54E5E92A" w14:textId="77777777" w:rsidR="008B3734" w:rsidRDefault="005F6306">
      <w:pPr>
        <w:spacing w:after="80"/>
      </w:pPr>
      <w:r>
        <w:rPr>
          <w:b/>
          <w:bCs/>
        </w:rPr>
        <w:t>Test Method:</w:t>
      </w:r>
    </w:p>
    <w:p w14:paraId="132EE29A" w14:textId="77777777" w:rsidR="008B3734" w:rsidRDefault="005F6306">
      <w:pPr>
        <w:spacing w:after="160"/>
      </w:pPr>
      <w:r>
        <w:lastRenderedPageBreak/>
        <w:t>Generate 100 synthetic anomalous events after M8 integration. Verify 100% have required explanation fields. Manual review: text is grammatically correct and references real feature names and values.</w:t>
      </w:r>
    </w:p>
    <w:p w14:paraId="08B7E878" w14:textId="77777777" w:rsidR="008B3734" w:rsidRDefault="005F6306">
      <w:pPr>
        <w:pStyle w:val="Heading3"/>
      </w:pPr>
      <w:r>
        <w:t>NFR-06 — Scalability</w:t>
      </w:r>
    </w:p>
    <w:p w14:paraId="125DF1C1" w14:textId="77777777" w:rsidR="008B3734" w:rsidRDefault="008B3734">
      <w:pPr>
        <w:spacing w:after="60"/>
      </w:pPr>
    </w:p>
    <w:p w14:paraId="39102865" w14:textId="77777777" w:rsidR="008B3734" w:rsidRDefault="005F6306">
      <w:pPr>
        <w:spacing w:after="80"/>
      </w:pPr>
      <w:r>
        <w:rPr>
          <w:b/>
          <w:bCs/>
        </w:rPr>
        <w:t>Statement:</w:t>
      </w:r>
    </w:p>
    <w:p w14:paraId="3BEA75C5" w14:textId="77777777" w:rsidR="008B3734" w:rsidRDefault="005F6306">
      <w:pPr>
        <w:spacing w:after="80"/>
      </w:pPr>
      <w:r>
        <w:t>The architecture shall support future expansion to higher data volumes and additional sensor types through configuration changes, not code redesign.</w:t>
      </w:r>
    </w:p>
    <w:p w14:paraId="2CB4E08F" w14:textId="77777777" w:rsidR="008B3734" w:rsidRDefault="008B3734">
      <w:pPr>
        <w:spacing w:after="60"/>
      </w:pPr>
    </w:p>
    <w:p w14:paraId="32178732" w14:textId="77777777" w:rsidR="008B3734" w:rsidRDefault="005F6306">
      <w:pPr>
        <w:spacing w:after="80"/>
      </w:pPr>
      <w:r>
        <w:t>Target: Adding a new sensor type requires only configuration changes — no structural code rewrites.</w:t>
      </w:r>
    </w:p>
    <w:p w14:paraId="4BAA5A50" w14:textId="77777777" w:rsidR="008B3734" w:rsidRDefault="008B3734">
      <w:pPr>
        <w:spacing w:after="60"/>
      </w:pPr>
    </w:p>
    <w:p w14:paraId="61577E09" w14:textId="77777777" w:rsidR="008B3734" w:rsidRDefault="005F6306">
      <w:pPr>
        <w:spacing w:after="80"/>
      </w:pPr>
      <w:r>
        <w:rPr>
          <w:b/>
          <w:bCs/>
        </w:rPr>
        <w:t>Test Method:</w:t>
      </w:r>
    </w:p>
    <w:p w14:paraId="748B0A57" w14:textId="77777777" w:rsidR="008B3734" w:rsidRDefault="005F6306">
      <w:pPr>
        <w:spacing w:after="160"/>
      </w:pPr>
      <w:r>
        <w:t>Design review at Week 3: document the exact configuration changes needed to add a 4th sensor type. Verify all 10 module interfaces are loosely coupled via Kafka topics and versioned Avro schemas.</w:t>
      </w:r>
    </w:p>
    <w:p w14:paraId="15189B1A" w14:textId="36C0C3E2" w:rsidR="008B3734" w:rsidRDefault="005F6306" w:rsidP="00864E63">
      <w:pPr>
        <w:pStyle w:val="Heading1"/>
      </w:pPr>
      <w:r>
        <w:t xml:space="preserve">4. Open Questions </w:t>
      </w:r>
    </w:p>
    <w:p w14:paraId="6C02F2B5" w14:textId="77777777" w:rsidR="008B3734" w:rsidRDefault="008B3734">
      <w:pPr>
        <w:spacing w:after="60"/>
      </w:pPr>
    </w:p>
    <w:p w14:paraId="482607C8" w14:textId="77777777" w:rsidR="008B3734" w:rsidRDefault="005F6306">
      <w:pPr>
        <w:pStyle w:val="ListParagraph"/>
        <w:numPr>
          <w:ilvl w:val="0"/>
          <w:numId w:val="2"/>
        </w:numPr>
      </w:pPr>
      <w:r>
        <w:t>NFR-01 Latency baseline: measure from Kafka ingestion timestamp or source creation timestamp?</w:t>
      </w:r>
    </w:p>
    <w:p w14:paraId="76057193" w14:textId="77777777" w:rsidR="008B3734" w:rsidRDefault="005F6306">
      <w:pPr>
        <w:pStyle w:val="ListParagraph"/>
        <w:numPr>
          <w:ilvl w:val="0"/>
          <w:numId w:val="2"/>
        </w:numPr>
      </w:pPr>
      <w:r>
        <w:t>FR-06 Fusion window: confirm 2-second tumbling window as default, or preferred value?</w:t>
      </w:r>
    </w:p>
    <w:p w14:paraId="49E30026" w14:textId="77777777" w:rsidR="008B3734" w:rsidRDefault="005F6306">
      <w:pPr>
        <w:pStyle w:val="ListParagraph"/>
        <w:numPr>
          <w:ilvl w:val="0"/>
          <w:numId w:val="2"/>
        </w:numPr>
      </w:pPr>
      <w:r>
        <w:t>FR-07 Model type: if Isolation Forest achieves AUC ≥ 0.85, is PyTorch deep model still required for prototype?</w:t>
      </w:r>
    </w:p>
    <w:p w14:paraId="24899370" w14:textId="77777777" w:rsidR="008B3734" w:rsidRDefault="005F6306">
      <w:pPr>
        <w:pStyle w:val="ListParagraph"/>
        <w:numPr>
          <w:ilvl w:val="0"/>
          <w:numId w:val="2"/>
        </w:numPr>
      </w:pPr>
      <w:r>
        <w:t>Prof. Ayben consultation: should we schedule a session on ALICE data field selection before M2 schema design?</w:t>
      </w:r>
    </w:p>
    <w:p w14:paraId="4CE9FD2A" w14:textId="77777777" w:rsidR="008B3734" w:rsidRDefault="008B3734">
      <w:pPr>
        <w:spacing w:after="60"/>
      </w:pPr>
    </w:p>
    <w:p w14:paraId="47A2070E" w14:textId="5D984CA2" w:rsidR="008B3734" w:rsidRDefault="008B3734">
      <w:pPr>
        <w:spacing w:before="400"/>
      </w:pPr>
    </w:p>
    <w:sectPr w:rsidR="008B3734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444555"/>
    <w:multiLevelType w:val="hybridMultilevel"/>
    <w:tmpl w:val="FEEE9CBA"/>
    <w:lvl w:ilvl="0" w:tplc="26608716">
      <w:start w:val="1"/>
      <w:numFmt w:val="bullet"/>
      <w:lvlText w:val="●"/>
      <w:lvlJc w:val="left"/>
      <w:pPr>
        <w:ind w:left="720" w:hanging="360"/>
      </w:pPr>
    </w:lvl>
    <w:lvl w:ilvl="1" w:tplc="DE78630C">
      <w:start w:val="1"/>
      <w:numFmt w:val="bullet"/>
      <w:lvlText w:val="○"/>
      <w:lvlJc w:val="left"/>
      <w:pPr>
        <w:ind w:left="1440" w:hanging="360"/>
      </w:pPr>
    </w:lvl>
    <w:lvl w:ilvl="2" w:tplc="20A6F21E">
      <w:start w:val="1"/>
      <w:numFmt w:val="bullet"/>
      <w:lvlText w:val="■"/>
      <w:lvlJc w:val="left"/>
      <w:pPr>
        <w:ind w:left="2160" w:hanging="360"/>
      </w:pPr>
    </w:lvl>
    <w:lvl w:ilvl="3" w:tplc="F94A559E">
      <w:start w:val="1"/>
      <w:numFmt w:val="bullet"/>
      <w:lvlText w:val="●"/>
      <w:lvlJc w:val="left"/>
      <w:pPr>
        <w:ind w:left="2880" w:hanging="360"/>
      </w:pPr>
    </w:lvl>
    <w:lvl w:ilvl="4" w:tplc="21A61DB4">
      <w:start w:val="1"/>
      <w:numFmt w:val="bullet"/>
      <w:lvlText w:val="○"/>
      <w:lvlJc w:val="left"/>
      <w:pPr>
        <w:ind w:left="3600" w:hanging="360"/>
      </w:pPr>
    </w:lvl>
    <w:lvl w:ilvl="5" w:tplc="E5ACA910">
      <w:start w:val="1"/>
      <w:numFmt w:val="bullet"/>
      <w:lvlText w:val="■"/>
      <w:lvlJc w:val="left"/>
      <w:pPr>
        <w:ind w:left="4320" w:hanging="360"/>
      </w:pPr>
    </w:lvl>
    <w:lvl w:ilvl="6" w:tplc="6CA428E6">
      <w:start w:val="1"/>
      <w:numFmt w:val="bullet"/>
      <w:lvlText w:val="●"/>
      <w:lvlJc w:val="left"/>
      <w:pPr>
        <w:ind w:left="5040" w:hanging="360"/>
      </w:pPr>
    </w:lvl>
    <w:lvl w:ilvl="7" w:tplc="6178B8C0">
      <w:start w:val="1"/>
      <w:numFmt w:val="bullet"/>
      <w:lvlText w:val="●"/>
      <w:lvlJc w:val="left"/>
      <w:pPr>
        <w:ind w:left="5760" w:hanging="360"/>
      </w:pPr>
    </w:lvl>
    <w:lvl w:ilvl="8" w:tplc="1264D8E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7AE0F43"/>
    <w:multiLevelType w:val="hybridMultilevel"/>
    <w:tmpl w:val="3BF812A0"/>
    <w:lvl w:ilvl="0" w:tplc="04B0568A">
      <w:start w:val="1"/>
      <w:numFmt w:val="bullet"/>
      <w:lvlText w:val="•"/>
      <w:lvlJc w:val="left"/>
      <w:pPr>
        <w:ind w:left="720" w:hanging="360"/>
      </w:pPr>
    </w:lvl>
    <w:lvl w:ilvl="1" w:tplc="5672A5AE">
      <w:numFmt w:val="decimal"/>
      <w:lvlText w:val=""/>
      <w:lvlJc w:val="left"/>
    </w:lvl>
    <w:lvl w:ilvl="2" w:tplc="999EEC02">
      <w:numFmt w:val="decimal"/>
      <w:lvlText w:val=""/>
      <w:lvlJc w:val="left"/>
    </w:lvl>
    <w:lvl w:ilvl="3" w:tplc="AFCA6CEA">
      <w:numFmt w:val="decimal"/>
      <w:lvlText w:val=""/>
      <w:lvlJc w:val="left"/>
    </w:lvl>
    <w:lvl w:ilvl="4" w:tplc="CBD2D69E">
      <w:numFmt w:val="decimal"/>
      <w:lvlText w:val=""/>
      <w:lvlJc w:val="left"/>
    </w:lvl>
    <w:lvl w:ilvl="5" w:tplc="170C99E2">
      <w:numFmt w:val="decimal"/>
      <w:lvlText w:val=""/>
      <w:lvlJc w:val="left"/>
    </w:lvl>
    <w:lvl w:ilvl="6" w:tplc="E6CE0CC0">
      <w:numFmt w:val="decimal"/>
      <w:lvlText w:val=""/>
      <w:lvlJc w:val="left"/>
    </w:lvl>
    <w:lvl w:ilvl="7" w:tplc="755825E8">
      <w:numFmt w:val="decimal"/>
      <w:lvlText w:val=""/>
      <w:lvlJc w:val="left"/>
    </w:lvl>
    <w:lvl w:ilvl="8" w:tplc="AA0E560C">
      <w:numFmt w:val="decimal"/>
      <w:lvlText w:val=""/>
      <w:lvlJc w:val="left"/>
    </w:lvl>
  </w:abstractNum>
  <w:num w:numId="1" w16cid:durableId="343434497">
    <w:abstractNumId w:val="0"/>
    <w:lvlOverride w:ilvl="0">
      <w:startOverride w:val="1"/>
    </w:lvlOverride>
  </w:num>
  <w:num w:numId="2" w16cid:durableId="193397347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3734"/>
    <w:rsid w:val="005F6306"/>
    <w:rsid w:val="0063296A"/>
    <w:rsid w:val="00680407"/>
    <w:rsid w:val="00864E63"/>
    <w:rsid w:val="008B3734"/>
    <w:rsid w:val="00AE1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DECB6D"/>
  <w15:docId w15:val="{4E9E0144-587F-459D-8491-5DFDF67C8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200"/>
      <w:outlineLvl w:val="0"/>
    </w:pPr>
    <w:rPr>
      <w:b/>
      <w:bCs/>
      <w:color w:val="1B4332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60"/>
      <w:outlineLvl w:val="1"/>
    </w:pPr>
    <w:rPr>
      <w:b/>
      <w:bCs/>
      <w:color w:val="2D6A4F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120"/>
      <w:outlineLvl w:val="2"/>
    </w:pPr>
    <w:rPr>
      <w:b/>
      <w:bCs/>
      <w:color w:val="40916C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1608</Words>
  <Characters>9172</Characters>
  <Application>Microsoft Office Word</Application>
  <DocSecurity>0</DocSecurity>
  <Lines>76</Lines>
  <Paragraphs>21</Paragraphs>
  <ScaleCrop>false</ScaleCrop>
  <Company/>
  <LinksUpToDate>false</LinksUpToDate>
  <CharactersWithSpaces>10759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abdalla jeylani</cp:lastModifiedBy>
  <cp:revision>4</cp:revision>
  <dcterms:created xsi:type="dcterms:W3CDTF">2026-05-20T08:27:00Z</dcterms:created>
  <dcterms:modified xsi:type="dcterms:W3CDTF">2026-05-20T08:28:00Z</dcterms:modified>
</cp:coreProperties>
</file>