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94" w:rsidRDefault="00667657" w:rsidP="002C7E97">
      <w:pPr>
        <w:jc w:val="center"/>
        <w:rPr>
          <w:rFonts w:ascii="Arial" w:hAnsi="Arial" w:cs="Arial"/>
          <w:b/>
          <w:sz w:val="40"/>
          <w:szCs w:val="40"/>
        </w:rPr>
      </w:pPr>
      <w:r>
        <w:rPr>
          <w:rFonts w:ascii="Arial" w:hAnsi="Arial" w:cs="Arial"/>
          <w:b/>
          <w:noProof/>
          <w:sz w:val="40"/>
          <w:szCs w:val="40"/>
          <w:lang w:eastAsia="es-ES"/>
        </w:rPr>
        <w:drawing>
          <wp:inline distT="0" distB="0" distL="0" distR="0">
            <wp:extent cx="1200150" cy="1428330"/>
            <wp:effectExtent l="0" t="0" r="0" b="635"/>
            <wp:docPr id="2" name="Imagen 2" descr="C:\Users\Juan\Desktop\Proyecto\anteproyecto\images\esi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Proyecto\anteproyecto\images\esi_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0737" cy="1440930"/>
                    </a:xfrm>
                    <a:prstGeom prst="rect">
                      <a:avLst/>
                    </a:prstGeom>
                    <a:noFill/>
                    <a:ln>
                      <a:noFill/>
                    </a:ln>
                  </pic:spPr>
                </pic:pic>
              </a:graphicData>
            </a:graphic>
          </wp:inline>
        </w:drawing>
      </w:r>
    </w:p>
    <w:p w:rsidR="00667657" w:rsidRDefault="00667657" w:rsidP="002C7E97">
      <w:pPr>
        <w:jc w:val="center"/>
        <w:rPr>
          <w:rFonts w:ascii="Arial" w:hAnsi="Arial" w:cs="Arial"/>
          <w:b/>
          <w:sz w:val="40"/>
          <w:szCs w:val="40"/>
        </w:rPr>
      </w:pPr>
    </w:p>
    <w:p w:rsidR="00A8014B" w:rsidRPr="00667657" w:rsidRDefault="002B3B94" w:rsidP="00667657">
      <w:pPr>
        <w:jc w:val="center"/>
        <w:rPr>
          <w:rFonts w:ascii="Arial" w:hAnsi="Arial" w:cs="Arial"/>
          <w:b/>
          <w:sz w:val="32"/>
          <w:szCs w:val="32"/>
        </w:rPr>
      </w:pPr>
      <w:r w:rsidRPr="00667657">
        <w:rPr>
          <w:rFonts w:ascii="Arial" w:hAnsi="Arial" w:cs="Arial"/>
          <w:b/>
          <w:sz w:val="32"/>
          <w:szCs w:val="32"/>
        </w:rPr>
        <w:t>UNIVERSIDAD DE CASTILLA-LA MANCHA</w:t>
      </w:r>
    </w:p>
    <w:p w:rsidR="002B3B94" w:rsidRPr="002B3B94" w:rsidRDefault="002B3B94" w:rsidP="00667657">
      <w:pPr>
        <w:jc w:val="center"/>
        <w:rPr>
          <w:rFonts w:ascii="Arial" w:hAnsi="Arial" w:cs="Arial"/>
          <w:b/>
          <w:sz w:val="28"/>
          <w:szCs w:val="28"/>
        </w:rPr>
      </w:pPr>
      <w:r w:rsidRPr="00667657">
        <w:rPr>
          <w:rFonts w:ascii="Arial" w:hAnsi="Arial" w:cs="Arial"/>
          <w:b/>
          <w:sz w:val="32"/>
          <w:szCs w:val="32"/>
        </w:rPr>
        <w:t>ESCUELA SUPERIOR DE INFORMÁTICA</w:t>
      </w:r>
    </w:p>
    <w:p w:rsidR="002B3B94" w:rsidRDefault="002B3B94" w:rsidP="002C7E97">
      <w:pPr>
        <w:jc w:val="center"/>
        <w:rPr>
          <w:rFonts w:ascii="Arial" w:hAnsi="Arial" w:cs="Arial"/>
          <w:b/>
          <w:sz w:val="40"/>
          <w:szCs w:val="40"/>
        </w:rPr>
      </w:pPr>
    </w:p>
    <w:p w:rsidR="00667657" w:rsidRDefault="00667657" w:rsidP="002C7E97">
      <w:pPr>
        <w:jc w:val="center"/>
        <w:rPr>
          <w:rFonts w:ascii="Arial" w:hAnsi="Arial" w:cs="Arial"/>
          <w:b/>
          <w:sz w:val="40"/>
          <w:szCs w:val="40"/>
        </w:rPr>
      </w:pPr>
    </w:p>
    <w:p w:rsidR="00042DAA" w:rsidRDefault="00667657" w:rsidP="002C7E97">
      <w:pPr>
        <w:jc w:val="center"/>
        <w:rPr>
          <w:rFonts w:ascii="Arial" w:hAnsi="Arial" w:cs="Arial"/>
          <w:b/>
          <w:sz w:val="32"/>
          <w:szCs w:val="32"/>
        </w:rPr>
      </w:pPr>
      <w:r>
        <w:rPr>
          <w:rFonts w:ascii="Arial" w:hAnsi="Arial" w:cs="Arial"/>
          <w:b/>
          <w:sz w:val="32"/>
          <w:szCs w:val="32"/>
        </w:rPr>
        <w:t>INGENIERÍA</w:t>
      </w:r>
    </w:p>
    <w:p w:rsidR="00667657" w:rsidRDefault="00042DAA" w:rsidP="002C7E97">
      <w:pPr>
        <w:jc w:val="center"/>
        <w:rPr>
          <w:rFonts w:ascii="Arial" w:hAnsi="Arial" w:cs="Arial"/>
          <w:b/>
          <w:sz w:val="32"/>
          <w:szCs w:val="32"/>
        </w:rPr>
      </w:pPr>
      <w:r>
        <w:rPr>
          <w:rFonts w:ascii="Arial" w:hAnsi="Arial" w:cs="Arial"/>
          <w:b/>
          <w:sz w:val="32"/>
          <w:szCs w:val="32"/>
        </w:rPr>
        <w:t xml:space="preserve"> EN</w:t>
      </w:r>
      <w:r w:rsidR="00667657">
        <w:rPr>
          <w:rFonts w:ascii="Arial" w:hAnsi="Arial" w:cs="Arial"/>
          <w:b/>
          <w:sz w:val="32"/>
          <w:szCs w:val="32"/>
        </w:rPr>
        <w:t xml:space="preserve"> INFORMÁ</w:t>
      </w:r>
      <w:r w:rsidR="00667657" w:rsidRPr="00667657">
        <w:rPr>
          <w:rFonts w:ascii="Arial" w:hAnsi="Arial" w:cs="Arial"/>
          <w:b/>
          <w:sz w:val="32"/>
          <w:szCs w:val="32"/>
        </w:rPr>
        <w:t>TICA</w:t>
      </w:r>
    </w:p>
    <w:p w:rsidR="00042DAA" w:rsidRDefault="00042DAA" w:rsidP="002C7E97">
      <w:pPr>
        <w:jc w:val="center"/>
        <w:rPr>
          <w:rFonts w:ascii="Arial" w:hAnsi="Arial" w:cs="Arial"/>
          <w:b/>
          <w:sz w:val="32"/>
          <w:szCs w:val="32"/>
        </w:rPr>
      </w:pPr>
    </w:p>
    <w:p w:rsidR="00042DAA" w:rsidRDefault="00042DAA" w:rsidP="002C7E97">
      <w:pPr>
        <w:jc w:val="center"/>
        <w:rPr>
          <w:rFonts w:ascii="Arial" w:hAnsi="Arial" w:cs="Arial"/>
          <w:b/>
          <w:sz w:val="32"/>
          <w:szCs w:val="32"/>
        </w:rPr>
      </w:pPr>
    </w:p>
    <w:p w:rsidR="00042DAA" w:rsidRPr="00667657" w:rsidRDefault="00042DAA" w:rsidP="002C7E97">
      <w:pPr>
        <w:jc w:val="center"/>
        <w:rPr>
          <w:rFonts w:ascii="Arial" w:hAnsi="Arial" w:cs="Arial"/>
          <w:b/>
          <w:sz w:val="32"/>
          <w:szCs w:val="32"/>
        </w:rPr>
      </w:pPr>
      <w:r>
        <w:rPr>
          <w:rFonts w:ascii="Arial" w:hAnsi="Arial" w:cs="Arial"/>
          <w:b/>
          <w:sz w:val="32"/>
          <w:szCs w:val="32"/>
        </w:rPr>
        <w:t>ANTEPROYECTO</w:t>
      </w:r>
    </w:p>
    <w:p w:rsidR="002B3B94" w:rsidRDefault="002B3B94" w:rsidP="002C7E97">
      <w:pPr>
        <w:jc w:val="center"/>
        <w:rPr>
          <w:rFonts w:ascii="Arial" w:hAnsi="Arial" w:cs="Arial"/>
          <w:b/>
          <w:sz w:val="40"/>
          <w:szCs w:val="40"/>
        </w:rPr>
      </w:pPr>
    </w:p>
    <w:p w:rsidR="00042DAA" w:rsidRDefault="00042DAA" w:rsidP="00380F23">
      <w:pPr>
        <w:jc w:val="center"/>
        <w:rPr>
          <w:rFonts w:ascii="Arial" w:hAnsi="Arial" w:cs="Arial"/>
          <w:szCs w:val="24"/>
        </w:rPr>
      </w:pPr>
      <w:r>
        <w:rPr>
          <w:rFonts w:ascii="Arial" w:hAnsi="Arial" w:cs="Arial"/>
          <w:szCs w:val="24"/>
        </w:rPr>
        <w:t>Línea de P</w:t>
      </w:r>
      <w:r w:rsidRPr="00042DAA">
        <w:rPr>
          <w:rFonts w:ascii="Arial" w:hAnsi="Arial" w:cs="Arial"/>
          <w:szCs w:val="24"/>
        </w:rPr>
        <w:t>roducto</w:t>
      </w:r>
      <w:r>
        <w:rPr>
          <w:rFonts w:ascii="Arial" w:hAnsi="Arial" w:cs="Arial"/>
          <w:szCs w:val="24"/>
        </w:rPr>
        <w:t>s</w:t>
      </w:r>
      <w:r w:rsidRPr="00042DAA">
        <w:rPr>
          <w:rFonts w:ascii="Arial" w:hAnsi="Arial" w:cs="Arial"/>
          <w:szCs w:val="24"/>
        </w:rPr>
        <w:t xml:space="preserve"> </w:t>
      </w:r>
      <w:r>
        <w:rPr>
          <w:rFonts w:ascii="Arial" w:hAnsi="Arial" w:cs="Arial"/>
          <w:szCs w:val="24"/>
        </w:rPr>
        <w:t>S</w:t>
      </w:r>
      <w:r w:rsidRPr="00042DAA">
        <w:rPr>
          <w:rFonts w:ascii="Arial" w:hAnsi="Arial" w:cs="Arial"/>
          <w:szCs w:val="24"/>
        </w:rPr>
        <w:t>oftware</w:t>
      </w:r>
    </w:p>
    <w:p w:rsidR="00380F23" w:rsidRDefault="00380F23" w:rsidP="00380F23">
      <w:pPr>
        <w:jc w:val="center"/>
        <w:rPr>
          <w:rFonts w:ascii="Arial" w:hAnsi="Arial" w:cs="Arial"/>
          <w:szCs w:val="24"/>
        </w:rPr>
      </w:pPr>
      <w:r>
        <w:rPr>
          <w:rFonts w:ascii="Arial" w:hAnsi="Arial" w:cs="Arial"/>
          <w:szCs w:val="24"/>
        </w:rPr>
        <w:t>Juegos de Mesa</w:t>
      </w:r>
    </w:p>
    <w:p w:rsidR="00380F23" w:rsidRDefault="00380F23" w:rsidP="00380F23">
      <w:pPr>
        <w:jc w:val="center"/>
        <w:rPr>
          <w:rFonts w:ascii="Arial" w:hAnsi="Arial" w:cs="Arial"/>
          <w:szCs w:val="24"/>
        </w:rPr>
      </w:pPr>
    </w:p>
    <w:p w:rsidR="00380F23" w:rsidRDefault="00380F23" w:rsidP="00380F23">
      <w:pPr>
        <w:jc w:val="center"/>
        <w:rPr>
          <w:rFonts w:ascii="Arial" w:hAnsi="Arial" w:cs="Arial"/>
          <w:szCs w:val="24"/>
        </w:rPr>
      </w:pPr>
      <w:r>
        <w:rPr>
          <w:rFonts w:ascii="Arial" w:hAnsi="Arial" w:cs="Arial"/>
          <w:szCs w:val="24"/>
        </w:rPr>
        <w:t>Alumno: Juan Yáñez García-Catalán</w:t>
      </w:r>
    </w:p>
    <w:p w:rsidR="00380F23" w:rsidRDefault="00380F23" w:rsidP="00380F23">
      <w:pPr>
        <w:jc w:val="center"/>
        <w:rPr>
          <w:rFonts w:ascii="Arial" w:hAnsi="Arial" w:cs="Arial"/>
          <w:szCs w:val="24"/>
        </w:rPr>
      </w:pPr>
      <w:r>
        <w:rPr>
          <w:rFonts w:ascii="Arial" w:hAnsi="Arial" w:cs="Arial"/>
          <w:szCs w:val="24"/>
        </w:rPr>
        <w:t xml:space="preserve">Director: Macario Polo </w:t>
      </w:r>
      <w:proofErr w:type="spellStart"/>
      <w:r>
        <w:rPr>
          <w:rFonts w:ascii="Arial" w:hAnsi="Arial" w:cs="Arial"/>
          <w:szCs w:val="24"/>
        </w:rPr>
        <w:t>Usaola</w:t>
      </w:r>
      <w:proofErr w:type="spellEnd"/>
    </w:p>
    <w:p w:rsidR="00380F23" w:rsidRDefault="00380F23" w:rsidP="00380F23">
      <w:pPr>
        <w:jc w:val="center"/>
        <w:rPr>
          <w:rFonts w:ascii="Arial" w:hAnsi="Arial" w:cs="Arial"/>
          <w:szCs w:val="24"/>
        </w:rPr>
      </w:pPr>
    </w:p>
    <w:p w:rsidR="00380F23" w:rsidRDefault="00380F23" w:rsidP="00380F23">
      <w:pPr>
        <w:jc w:val="right"/>
        <w:rPr>
          <w:rFonts w:ascii="Arial" w:hAnsi="Arial" w:cs="Arial"/>
          <w:b/>
          <w:szCs w:val="24"/>
        </w:rPr>
      </w:pPr>
    </w:p>
    <w:p w:rsidR="00654CCB" w:rsidRDefault="00654CCB" w:rsidP="00380F23">
      <w:pPr>
        <w:jc w:val="right"/>
        <w:rPr>
          <w:rFonts w:ascii="Arial" w:hAnsi="Arial" w:cs="Arial"/>
          <w:b/>
          <w:szCs w:val="24"/>
        </w:rPr>
      </w:pPr>
    </w:p>
    <w:p w:rsidR="00380F23" w:rsidRDefault="00380F23" w:rsidP="00380F23">
      <w:pPr>
        <w:jc w:val="right"/>
        <w:rPr>
          <w:rFonts w:ascii="Arial" w:hAnsi="Arial" w:cs="Arial"/>
          <w:b/>
          <w:szCs w:val="24"/>
        </w:rPr>
      </w:pPr>
      <w:r>
        <w:rPr>
          <w:rFonts w:ascii="Arial" w:hAnsi="Arial" w:cs="Arial"/>
          <w:b/>
          <w:szCs w:val="24"/>
        </w:rPr>
        <w:t>Noviembre, 2011</w:t>
      </w:r>
    </w:p>
    <w:sdt>
      <w:sdtPr>
        <w:rPr>
          <w:rFonts w:ascii="Times New Roman" w:eastAsiaTheme="minorHAnsi" w:hAnsi="Times New Roman" w:cstheme="minorBidi"/>
          <w:b w:val="0"/>
          <w:bCs w:val="0"/>
          <w:color w:val="auto"/>
          <w:sz w:val="24"/>
          <w:szCs w:val="22"/>
          <w:lang w:eastAsia="en-US"/>
        </w:rPr>
        <w:id w:val="-192463590"/>
        <w:docPartObj>
          <w:docPartGallery w:val="Table of Contents"/>
          <w:docPartUnique/>
        </w:docPartObj>
      </w:sdtPr>
      <w:sdtEndPr/>
      <w:sdtContent>
        <w:p w:rsidR="00233515" w:rsidRPr="00517C58" w:rsidRDefault="00517C58">
          <w:pPr>
            <w:pStyle w:val="TtulodeTDC"/>
            <w:rPr>
              <w:rStyle w:val="TtuloCar"/>
              <w:b/>
              <w:color w:val="auto"/>
            </w:rPr>
          </w:pPr>
          <w:r w:rsidRPr="00517C58">
            <w:rPr>
              <w:rStyle w:val="TtuloCar"/>
              <w:b/>
              <w:color w:val="auto"/>
            </w:rPr>
            <w:t>ÍNDICE</w:t>
          </w:r>
        </w:p>
        <w:p w:rsidR="00517C58" w:rsidRPr="00517C58" w:rsidRDefault="00517C58" w:rsidP="00517C58">
          <w:pPr>
            <w:rPr>
              <w:lang w:eastAsia="es-ES"/>
            </w:rPr>
          </w:pPr>
        </w:p>
        <w:p w:rsidR="00642138" w:rsidRDefault="00233515">
          <w:pPr>
            <w:pStyle w:val="TDC1"/>
            <w:rPr>
              <w:b w:val="0"/>
            </w:rPr>
          </w:pPr>
          <w:r>
            <w:fldChar w:fldCharType="begin"/>
          </w:r>
          <w:r>
            <w:instrText xml:space="preserve"> TOC \o "1-3" \h \z \u </w:instrText>
          </w:r>
          <w:r>
            <w:fldChar w:fldCharType="separate"/>
          </w:r>
          <w:hyperlink w:anchor="_Toc308631343" w:history="1">
            <w:r w:rsidR="00642138" w:rsidRPr="00167395">
              <w:rPr>
                <w:rStyle w:val="Hipervnculo"/>
              </w:rPr>
              <w:t>1.</w:t>
            </w:r>
            <w:r w:rsidR="00642138">
              <w:rPr>
                <w:b w:val="0"/>
              </w:rPr>
              <w:tab/>
            </w:r>
            <w:r w:rsidR="00642138" w:rsidRPr="00167395">
              <w:rPr>
                <w:rStyle w:val="Hipervnculo"/>
              </w:rPr>
              <w:t>INTRODUCCIÓN</w:t>
            </w:r>
            <w:r w:rsidR="00642138">
              <w:rPr>
                <w:webHidden/>
              </w:rPr>
              <w:tab/>
            </w:r>
            <w:r w:rsidR="00642138">
              <w:rPr>
                <w:webHidden/>
              </w:rPr>
              <w:fldChar w:fldCharType="begin"/>
            </w:r>
            <w:r w:rsidR="00642138">
              <w:rPr>
                <w:webHidden/>
              </w:rPr>
              <w:instrText xml:space="preserve"> PAGEREF _Toc308631343 \h </w:instrText>
            </w:r>
            <w:r w:rsidR="00642138">
              <w:rPr>
                <w:webHidden/>
              </w:rPr>
            </w:r>
            <w:r w:rsidR="00642138">
              <w:rPr>
                <w:webHidden/>
              </w:rPr>
              <w:fldChar w:fldCharType="separate"/>
            </w:r>
            <w:r w:rsidR="00897F63">
              <w:rPr>
                <w:webHidden/>
              </w:rPr>
              <w:t>1</w:t>
            </w:r>
            <w:r w:rsidR="00642138">
              <w:rPr>
                <w:webHidden/>
              </w:rPr>
              <w:fldChar w:fldCharType="end"/>
            </w:r>
          </w:hyperlink>
        </w:p>
        <w:p w:rsidR="00642138" w:rsidRDefault="002322A1">
          <w:pPr>
            <w:pStyle w:val="TDC1"/>
            <w:rPr>
              <w:b w:val="0"/>
            </w:rPr>
          </w:pPr>
          <w:hyperlink w:anchor="_Toc308631344" w:history="1">
            <w:r w:rsidR="00642138" w:rsidRPr="00167395">
              <w:rPr>
                <w:rStyle w:val="Hipervnculo"/>
              </w:rPr>
              <w:t>2.</w:t>
            </w:r>
            <w:r w:rsidR="00642138">
              <w:rPr>
                <w:b w:val="0"/>
              </w:rPr>
              <w:tab/>
            </w:r>
            <w:r w:rsidR="00642138" w:rsidRPr="00167395">
              <w:rPr>
                <w:rStyle w:val="Hipervnculo"/>
              </w:rPr>
              <w:t>OBJETIVOS</w:t>
            </w:r>
            <w:r w:rsidR="00642138">
              <w:rPr>
                <w:webHidden/>
              </w:rPr>
              <w:tab/>
            </w:r>
            <w:r w:rsidR="00642138">
              <w:rPr>
                <w:webHidden/>
              </w:rPr>
              <w:fldChar w:fldCharType="begin"/>
            </w:r>
            <w:r w:rsidR="00642138">
              <w:rPr>
                <w:webHidden/>
              </w:rPr>
              <w:instrText xml:space="preserve"> PAGEREF _Toc308631344 \h </w:instrText>
            </w:r>
            <w:r w:rsidR="00642138">
              <w:rPr>
                <w:webHidden/>
              </w:rPr>
            </w:r>
            <w:r w:rsidR="00642138">
              <w:rPr>
                <w:webHidden/>
              </w:rPr>
              <w:fldChar w:fldCharType="separate"/>
            </w:r>
            <w:r w:rsidR="00897F63">
              <w:rPr>
                <w:webHidden/>
              </w:rPr>
              <w:t>4</w:t>
            </w:r>
            <w:r w:rsidR="00642138">
              <w:rPr>
                <w:webHidden/>
              </w:rPr>
              <w:fldChar w:fldCharType="end"/>
            </w:r>
          </w:hyperlink>
        </w:p>
        <w:p w:rsidR="00642138" w:rsidRDefault="002322A1">
          <w:pPr>
            <w:pStyle w:val="TDC1"/>
            <w:rPr>
              <w:b w:val="0"/>
            </w:rPr>
          </w:pPr>
          <w:hyperlink w:anchor="_Toc308631345" w:history="1">
            <w:r w:rsidR="00642138" w:rsidRPr="00167395">
              <w:rPr>
                <w:rStyle w:val="Hipervnculo"/>
              </w:rPr>
              <w:t>3.</w:t>
            </w:r>
            <w:r w:rsidR="00642138">
              <w:rPr>
                <w:b w:val="0"/>
              </w:rPr>
              <w:tab/>
            </w:r>
            <w:r w:rsidR="00642138" w:rsidRPr="00167395">
              <w:rPr>
                <w:rStyle w:val="Hipervnculo"/>
              </w:rPr>
              <w:t>MÉTODO Y FASES DE TRABAJO</w:t>
            </w:r>
            <w:r w:rsidR="00642138">
              <w:rPr>
                <w:webHidden/>
              </w:rPr>
              <w:tab/>
            </w:r>
            <w:r w:rsidR="00642138">
              <w:rPr>
                <w:webHidden/>
              </w:rPr>
              <w:fldChar w:fldCharType="begin"/>
            </w:r>
            <w:r w:rsidR="00642138">
              <w:rPr>
                <w:webHidden/>
              </w:rPr>
              <w:instrText xml:space="preserve"> PAGEREF _Toc308631345 \h </w:instrText>
            </w:r>
            <w:r w:rsidR="00642138">
              <w:rPr>
                <w:webHidden/>
              </w:rPr>
            </w:r>
            <w:r w:rsidR="00642138">
              <w:rPr>
                <w:webHidden/>
              </w:rPr>
              <w:fldChar w:fldCharType="separate"/>
            </w:r>
            <w:r w:rsidR="00897F63">
              <w:rPr>
                <w:webHidden/>
              </w:rPr>
              <w:t>5</w:t>
            </w:r>
            <w:r w:rsidR="00642138">
              <w:rPr>
                <w:webHidden/>
              </w:rPr>
              <w:fldChar w:fldCharType="end"/>
            </w:r>
          </w:hyperlink>
        </w:p>
        <w:p w:rsidR="00642138" w:rsidRDefault="002322A1">
          <w:pPr>
            <w:pStyle w:val="TDC2"/>
            <w:tabs>
              <w:tab w:val="right" w:leader="dot" w:pos="8508"/>
            </w:tabs>
            <w:rPr>
              <w:noProof/>
            </w:rPr>
          </w:pPr>
          <w:hyperlink w:anchor="_Toc308631346" w:history="1">
            <w:r w:rsidR="00642138" w:rsidRPr="00167395">
              <w:rPr>
                <w:rStyle w:val="Hipervnculo"/>
                <w:noProof/>
              </w:rPr>
              <w:t>3.1. Modelo de proceso para la Ingeniería de Dominio</w:t>
            </w:r>
            <w:r w:rsidR="00642138">
              <w:rPr>
                <w:noProof/>
                <w:webHidden/>
              </w:rPr>
              <w:tab/>
            </w:r>
            <w:r w:rsidR="00642138">
              <w:rPr>
                <w:noProof/>
                <w:webHidden/>
              </w:rPr>
              <w:fldChar w:fldCharType="begin"/>
            </w:r>
            <w:r w:rsidR="00642138">
              <w:rPr>
                <w:noProof/>
                <w:webHidden/>
              </w:rPr>
              <w:instrText xml:space="preserve"> PAGEREF _Toc308631346 \h </w:instrText>
            </w:r>
            <w:r w:rsidR="00642138">
              <w:rPr>
                <w:noProof/>
                <w:webHidden/>
              </w:rPr>
            </w:r>
            <w:r w:rsidR="00642138">
              <w:rPr>
                <w:noProof/>
                <w:webHidden/>
              </w:rPr>
              <w:fldChar w:fldCharType="separate"/>
            </w:r>
            <w:r w:rsidR="00897F63">
              <w:rPr>
                <w:noProof/>
                <w:webHidden/>
              </w:rPr>
              <w:t>5</w:t>
            </w:r>
            <w:r w:rsidR="00642138">
              <w:rPr>
                <w:noProof/>
                <w:webHidden/>
              </w:rPr>
              <w:fldChar w:fldCharType="end"/>
            </w:r>
          </w:hyperlink>
        </w:p>
        <w:p w:rsidR="00642138" w:rsidRDefault="002322A1">
          <w:pPr>
            <w:pStyle w:val="TDC2"/>
            <w:tabs>
              <w:tab w:val="right" w:leader="dot" w:pos="8508"/>
            </w:tabs>
            <w:rPr>
              <w:noProof/>
            </w:rPr>
          </w:pPr>
          <w:hyperlink w:anchor="_Toc308631347" w:history="1">
            <w:r w:rsidR="00642138" w:rsidRPr="00167395">
              <w:rPr>
                <w:rStyle w:val="Hipervnculo"/>
                <w:noProof/>
              </w:rPr>
              <w:t>3.2. Modelo de proceso para la Ingeniería de Producto</w:t>
            </w:r>
            <w:r w:rsidR="00642138">
              <w:rPr>
                <w:noProof/>
                <w:webHidden/>
              </w:rPr>
              <w:tab/>
            </w:r>
            <w:r w:rsidR="00642138">
              <w:rPr>
                <w:noProof/>
                <w:webHidden/>
              </w:rPr>
              <w:fldChar w:fldCharType="begin"/>
            </w:r>
            <w:r w:rsidR="00642138">
              <w:rPr>
                <w:noProof/>
                <w:webHidden/>
              </w:rPr>
              <w:instrText xml:space="preserve"> PAGEREF _Toc308631347 \h </w:instrText>
            </w:r>
            <w:r w:rsidR="00642138">
              <w:rPr>
                <w:noProof/>
                <w:webHidden/>
              </w:rPr>
            </w:r>
            <w:r w:rsidR="00642138">
              <w:rPr>
                <w:noProof/>
                <w:webHidden/>
              </w:rPr>
              <w:fldChar w:fldCharType="separate"/>
            </w:r>
            <w:r w:rsidR="00897F63">
              <w:rPr>
                <w:noProof/>
                <w:webHidden/>
              </w:rPr>
              <w:t>6</w:t>
            </w:r>
            <w:r w:rsidR="00642138">
              <w:rPr>
                <w:noProof/>
                <w:webHidden/>
              </w:rPr>
              <w:fldChar w:fldCharType="end"/>
            </w:r>
          </w:hyperlink>
        </w:p>
        <w:p w:rsidR="00642138" w:rsidRDefault="002322A1">
          <w:pPr>
            <w:pStyle w:val="TDC1"/>
            <w:rPr>
              <w:b w:val="0"/>
            </w:rPr>
          </w:pPr>
          <w:hyperlink w:anchor="_Toc308631348" w:history="1">
            <w:r w:rsidR="00642138" w:rsidRPr="00167395">
              <w:rPr>
                <w:rStyle w:val="Hipervnculo"/>
              </w:rPr>
              <w:t>4.</w:t>
            </w:r>
            <w:r w:rsidR="00642138">
              <w:rPr>
                <w:b w:val="0"/>
              </w:rPr>
              <w:tab/>
            </w:r>
            <w:r w:rsidR="00642138" w:rsidRPr="00167395">
              <w:rPr>
                <w:rStyle w:val="Hipervnculo"/>
              </w:rPr>
              <w:t>MEDIOS QUE SE PRETENDEN UTILIZAR</w:t>
            </w:r>
            <w:r w:rsidR="00642138">
              <w:rPr>
                <w:webHidden/>
              </w:rPr>
              <w:tab/>
            </w:r>
            <w:r w:rsidR="00642138">
              <w:rPr>
                <w:webHidden/>
              </w:rPr>
              <w:fldChar w:fldCharType="begin"/>
            </w:r>
            <w:r w:rsidR="00642138">
              <w:rPr>
                <w:webHidden/>
              </w:rPr>
              <w:instrText xml:space="preserve"> PAGEREF _Toc308631348 \h </w:instrText>
            </w:r>
            <w:r w:rsidR="00642138">
              <w:rPr>
                <w:webHidden/>
              </w:rPr>
            </w:r>
            <w:r w:rsidR="00642138">
              <w:rPr>
                <w:webHidden/>
              </w:rPr>
              <w:fldChar w:fldCharType="separate"/>
            </w:r>
            <w:r w:rsidR="00897F63">
              <w:rPr>
                <w:webHidden/>
              </w:rPr>
              <w:t>7</w:t>
            </w:r>
            <w:r w:rsidR="00642138">
              <w:rPr>
                <w:webHidden/>
              </w:rPr>
              <w:fldChar w:fldCharType="end"/>
            </w:r>
          </w:hyperlink>
        </w:p>
        <w:p w:rsidR="00642138" w:rsidRDefault="002322A1">
          <w:pPr>
            <w:pStyle w:val="TDC1"/>
            <w:rPr>
              <w:b w:val="0"/>
            </w:rPr>
          </w:pPr>
          <w:hyperlink w:anchor="_Toc308631349" w:history="1">
            <w:r w:rsidR="00642138" w:rsidRPr="00167395">
              <w:rPr>
                <w:rStyle w:val="Hipervnculo"/>
              </w:rPr>
              <w:t>5.</w:t>
            </w:r>
            <w:r w:rsidR="00642138">
              <w:rPr>
                <w:b w:val="0"/>
              </w:rPr>
              <w:tab/>
            </w:r>
            <w:r w:rsidR="00642138" w:rsidRPr="00167395">
              <w:rPr>
                <w:rStyle w:val="Hipervnculo"/>
              </w:rPr>
              <w:t>BIBLIOGRAFÍA</w:t>
            </w:r>
            <w:r w:rsidR="00642138">
              <w:rPr>
                <w:webHidden/>
              </w:rPr>
              <w:tab/>
            </w:r>
            <w:r w:rsidR="00642138">
              <w:rPr>
                <w:webHidden/>
              </w:rPr>
              <w:fldChar w:fldCharType="begin"/>
            </w:r>
            <w:r w:rsidR="00642138">
              <w:rPr>
                <w:webHidden/>
              </w:rPr>
              <w:instrText xml:space="preserve"> PAGEREF _Toc308631349 \h </w:instrText>
            </w:r>
            <w:r w:rsidR="00642138">
              <w:rPr>
                <w:webHidden/>
              </w:rPr>
            </w:r>
            <w:r w:rsidR="00642138">
              <w:rPr>
                <w:webHidden/>
              </w:rPr>
              <w:fldChar w:fldCharType="separate"/>
            </w:r>
            <w:r w:rsidR="00897F63">
              <w:rPr>
                <w:webHidden/>
              </w:rPr>
              <w:t>8</w:t>
            </w:r>
            <w:r w:rsidR="00642138">
              <w:rPr>
                <w:webHidden/>
              </w:rPr>
              <w:fldChar w:fldCharType="end"/>
            </w:r>
          </w:hyperlink>
        </w:p>
        <w:p w:rsidR="00233515" w:rsidRDefault="00233515">
          <w:r>
            <w:rPr>
              <w:b/>
              <w:bCs/>
            </w:rPr>
            <w:fldChar w:fldCharType="end"/>
          </w:r>
        </w:p>
      </w:sdtContent>
    </w:sdt>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Pr>
        <w:jc w:val="right"/>
      </w:pPr>
    </w:p>
    <w:p w:rsidR="00233515" w:rsidRDefault="00233515" w:rsidP="00233515"/>
    <w:p w:rsidR="00E37211" w:rsidRPr="00233515" w:rsidRDefault="00E37211" w:rsidP="00233515">
      <w:pPr>
        <w:sectPr w:rsidR="00E37211" w:rsidRPr="00233515" w:rsidSect="00013BF4">
          <w:footerReference w:type="default" r:id="rId10"/>
          <w:footerReference w:type="first" r:id="rId11"/>
          <w:pgSz w:w="11920" w:h="16840"/>
          <w:pgMar w:top="1417" w:right="1701" w:bottom="1417" w:left="1701" w:header="720" w:footer="720" w:gutter="0"/>
          <w:pgNumType w:start="1"/>
          <w:cols w:space="720"/>
          <w:noEndnote/>
          <w:titlePg/>
          <w:docGrid w:linePitch="326"/>
        </w:sectPr>
      </w:pPr>
    </w:p>
    <w:p w:rsidR="00B12220" w:rsidRDefault="00B12220" w:rsidP="00233515">
      <w:pPr>
        <w:pStyle w:val="Ttulo1"/>
      </w:pPr>
      <w:bookmarkStart w:id="0" w:name="_Toc308631343"/>
      <w:r w:rsidRPr="00607473">
        <w:lastRenderedPageBreak/>
        <w:t>INTRODUCCIÓN</w:t>
      </w:r>
      <w:bookmarkEnd w:id="0"/>
    </w:p>
    <w:p w:rsidR="00607473" w:rsidRDefault="00607473" w:rsidP="00CA2C0F">
      <w:pPr>
        <w:ind w:firstLine="360"/>
      </w:pPr>
      <w:r w:rsidRPr="00CA2C0F">
        <w:t xml:space="preserve">Cuando una empresa ofrece un producto software a distintos clientes surge toda la problemática de las versiones y la evolución acompasada del producto. </w:t>
      </w:r>
      <w:r w:rsidR="00CA2C0F" w:rsidRPr="00CA2C0F">
        <w:t xml:space="preserve"> En este escenario, no es raro encontrarse con alguna de las siguientes situaciones</w:t>
      </w:r>
      <w:sdt>
        <w:sdtPr>
          <w:id w:val="338737077"/>
          <w:citation/>
        </w:sdtPr>
        <w:sdtEndPr/>
        <w:sdtContent>
          <w:r w:rsidR="009A198A">
            <w:fldChar w:fldCharType="begin"/>
          </w:r>
          <w:r w:rsidR="009A198A">
            <w:instrText xml:space="preserve"> CITATION Die10 \l 3082 </w:instrText>
          </w:r>
          <w:r w:rsidR="009A198A">
            <w:fldChar w:fldCharType="separate"/>
          </w:r>
          <w:r w:rsidR="008905A1">
            <w:rPr>
              <w:noProof/>
            </w:rPr>
            <w:t xml:space="preserve"> (1)</w:t>
          </w:r>
          <w:r w:rsidR="009A198A">
            <w:fldChar w:fldCharType="end"/>
          </w:r>
        </w:sdtContent>
      </w:sdt>
      <w:r w:rsidR="00CA2C0F">
        <w:t>:</w:t>
      </w:r>
      <w:r w:rsidR="00CA2C0F">
        <w:br/>
      </w:r>
    </w:p>
    <w:p w:rsidR="00CA2C0F" w:rsidRDefault="00CA2C0F" w:rsidP="00CA2C0F">
      <w:pPr>
        <w:pStyle w:val="Prrafodelista"/>
        <w:numPr>
          <w:ilvl w:val="0"/>
          <w:numId w:val="6"/>
        </w:numPr>
      </w:pPr>
      <w:r w:rsidRPr="00CA2C0F">
        <w:rPr>
          <w:b/>
        </w:rPr>
        <w:t>Relaciones conflictivas entre los equipos de marketing y de ingeniería</w:t>
      </w:r>
      <w:r>
        <w:t xml:space="preserve"> a </w:t>
      </w:r>
      <w:r w:rsidR="00632EE2">
        <w:t>causa</w:t>
      </w:r>
      <w:r>
        <w:t xml:space="preserve"> de la incapacidad de los segundos de adecuarse a las solicitudes de nuevas variaciones de producto provenientes del negocio.</w:t>
      </w:r>
    </w:p>
    <w:p w:rsidR="00CA2C0F" w:rsidRDefault="00CA2C0F" w:rsidP="00CA2C0F">
      <w:pPr>
        <w:pStyle w:val="Prrafodelista"/>
        <w:ind w:firstLine="0"/>
      </w:pPr>
    </w:p>
    <w:p w:rsidR="00CA2C0F" w:rsidRDefault="00CA2C0F" w:rsidP="00CA2C0F">
      <w:pPr>
        <w:pStyle w:val="Prrafodelista"/>
        <w:numPr>
          <w:ilvl w:val="0"/>
          <w:numId w:val="6"/>
        </w:numPr>
      </w:pPr>
      <w:r w:rsidRPr="00CA2C0F">
        <w:rPr>
          <w:b/>
        </w:rPr>
        <w:t>Coordinación compleja y costosa</w:t>
      </w:r>
      <w:r>
        <w:t xml:space="preserve"> de múltiples tareas de desarrollo en paralelo que comparten software común.</w:t>
      </w:r>
    </w:p>
    <w:p w:rsidR="00CA2C0F" w:rsidRDefault="00CA2C0F" w:rsidP="00CA2C0F">
      <w:pPr>
        <w:pStyle w:val="Prrafodelista"/>
      </w:pPr>
    </w:p>
    <w:p w:rsidR="00CA2C0F" w:rsidRDefault="00CA2C0F" w:rsidP="00CA2C0F">
      <w:pPr>
        <w:pStyle w:val="Prrafodelista"/>
        <w:numPr>
          <w:ilvl w:val="0"/>
          <w:numId w:val="6"/>
        </w:numPr>
      </w:pPr>
      <w:r w:rsidRPr="00CA2C0F">
        <w:rPr>
          <w:b/>
        </w:rPr>
        <w:t>Código fuente poco robusto</w:t>
      </w:r>
      <w:r>
        <w:t>, que resulta difícil de extender con variaciones del nuevo producto propenso al error.</w:t>
      </w:r>
    </w:p>
    <w:p w:rsidR="00CA2C0F" w:rsidRDefault="00CA2C0F" w:rsidP="00CA2C0F"/>
    <w:p w:rsidR="0093122C" w:rsidRDefault="00820FF6" w:rsidP="0093122C">
      <w:pPr>
        <w:widowControl w:val="0"/>
        <w:autoSpaceDE w:val="0"/>
        <w:autoSpaceDN w:val="0"/>
        <w:adjustRightInd w:val="0"/>
        <w:spacing w:after="0" w:line="251" w:lineRule="auto"/>
        <w:ind w:left="116" w:right="54" w:firstLine="351"/>
        <w:rPr>
          <w:rFonts w:ascii="Arial" w:hAnsi="Arial" w:cs="Arial"/>
          <w:szCs w:val="24"/>
        </w:rPr>
      </w:pPr>
      <w:r w:rsidRPr="00820FF6">
        <w:rPr>
          <w:b/>
        </w:rPr>
        <w:t>La producción en serie</w:t>
      </w:r>
      <w:r w:rsidRPr="00820FF6">
        <w:t xml:space="preserve"> (</w:t>
      </w:r>
      <w:proofErr w:type="spellStart"/>
      <w:r w:rsidRPr="0093122C">
        <w:rPr>
          <w:i/>
        </w:rPr>
        <w:t>mass</w:t>
      </w:r>
      <w:proofErr w:type="spellEnd"/>
      <w:r w:rsidRPr="0093122C">
        <w:rPr>
          <w:i/>
        </w:rPr>
        <w:t xml:space="preserve"> </w:t>
      </w:r>
      <w:proofErr w:type="spellStart"/>
      <w:r w:rsidRPr="0093122C">
        <w:rPr>
          <w:i/>
        </w:rPr>
        <w:t>production</w:t>
      </w:r>
      <w:proofErr w:type="spellEnd"/>
      <w:r w:rsidRPr="00820FF6">
        <w:t xml:space="preserve">)  –la capacidad para crear eficientemente múltiples copias del mismo producto– constituyó un gran avance en el mundo de la fabricación. Las líneas de producto llevan años aplicándose en otros entornos industriales, como la fabricación de </w:t>
      </w:r>
      <w:r w:rsidR="00632EE2" w:rsidRPr="00820FF6">
        <w:t>vehículo</w:t>
      </w:r>
      <w:r w:rsidRPr="00820FF6">
        <w:t xml:space="preserve">s en cadenas de montaje: las diferentes versiones de un mismo modelo de coche difieren en ciertas características de su equipamiento  (presencia o ausencia </w:t>
      </w:r>
      <w:r w:rsidR="00632EE2">
        <w:t>de aire acondicionado, elevalu</w:t>
      </w:r>
      <w:r w:rsidRPr="00820FF6">
        <w:t xml:space="preserve">nas eléctricos, etc.), lo cual no impide  que todos ellos compartan las mismas cadenas de montaje y producción.  Más recientemente, las líneas de producto  se utilizan también para el desarrollo y construcción de teléfonos móviles que, además del conjunto básico </w:t>
      </w:r>
      <w:r w:rsidR="00632EE2">
        <w:t>de funcionalidades, ofrecen di</w:t>
      </w:r>
      <w:r w:rsidRPr="00820FF6">
        <w:t xml:space="preserve">ferentes tamaños de pantalla, presencia o ausencia de </w:t>
      </w:r>
      <w:proofErr w:type="spellStart"/>
      <w:r w:rsidRPr="00820FF6">
        <w:t>bluetooth</w:t>
      </w:r>
      <w:proofErr w:type="spellEnd"/>
      <w:r w:rsidRPr="00820FF6">
        <w:t>,  varias resoluciones de la cámara, etc</w:t>
      </w:r>
      <w:r>
        <w:rPr>
          <w:rFonts w:ascii="Arial" w:hAnsi="Arial" w:cs="Arial"/>
          <w:szCs w:val="24"/>
        </w:rPr>
        <w:t>.</w:t>
      </w:r>
    </w:p>
    <w:p w:rsidR="0093122C" w:rsidRDefault="0093122C" w:rsidP="0093122C">
      <w:pPr>
        <w:widowControl w:val="0"/>
        <w:autoSpaceDE w:val="0"/>
        <w:autoSpaceDN w:val="0"/>
        <w:adjustRightInd w:val="0"/>
        <w:spacing w:after="0" w:line="251" w:lineRule="auto"/>
        <w:ind w:left="116" w:right="54" w:firstLine="351"/>
        <w:rPr>
          <w:rFonts w:ascii="Arial" w:hAnsi="Arial" w:cs="Arial"/>
          <w:szCs w:val="24"/>
        </w:rPr>
      </w:pPr>
    </w:p>
    <w:p w:rsidR="0093122C" w:rsidRDefault="0093122C" w:rsidP="0093122C">
      <w:r>
        <w:t>P</w:t>
      </w:r>
      <w:r w:rsidRPr="0093122C">
        <w:t xml:space="preserve">ero crear múltiples copias de un producto software es trivial. Sin embargo, </w:t>
      </w:r>
      <w:r w:rsidRPr="0093122C">
        <w:rPr>
          <w:b/>
        </w:rPr>
        <w:t>la personalización en serie</w:t>
      </w:r>
      <w:r w:rsidRPr="0093122C">
        <w:t xml:space="preserve"> (</w:t>
      </w:r>
      <w:proofErr w:type="spellStart"/>
      <w:r w:rsidRPr="0093122C">
        <w:rPr>
          <w:i/>
        </w:rPr>
        <w:t>mass</w:t>
      </w:r>
      <w:proofErr w:type="spellEnd"/>
      <w:r w:rsidRPr="0093122C">
        <w:rPr>
          <w:i/>
        </w:rPr>
        <w:t xml:space="preserve"> </w:t>
      </w:r>
      <w:proofErr w:type="spellStart"/>
      <w:r w:rsidRPr="0093122C">
        <w:rPr>
          <w:i/>
        </w:rPr>
        <w:t>customization</w:t>
      </w:r>
      <w:proofErr w:type="spellEnd"/>
      <w:r w:rsidRPr="0093122C">
        <w:t>) –la capacidad para crear eficientemente múltiple</w:t>
      </w:r>
      <w:r>
        <w:t>s variaciones de un producto– es un importante reto tanto en la fabricación de lavadoras como en la venta de un ERP o cualquier otro producto software. La pregunta es cómo se plasma el enfoque de personalización en serie en el desarrollo de productos software.</w:t>
      </w:r>
    </w:p>
    <w:p w:rsidR="0093122C" w:rsidRDefault="0093122C" w:rsidP="0093122C">
      <w:r>
        <w:t>En la producción de software, el proceso ha venido estando centrado en el producto antes que en la línea de montaje. Las herramientas de desarrollo (IDE) y las metodologías ayudaban a agilizar y sistematizar la creación de un único producto. Sí que existe una inquietud por reutilizar pero en la mayor parte de los casos, la reutilización es oportunista, es decir, surgía la posibilidad de reutilizar a posteriori, no era algo que se supiera positivamente que se iba a poder reutilizar. Por ello, muchos esfuerzos de re-utilización no se amortizaban ya que no terminaba de surgir la oportunidad para poder reutilizarlo.</w:t>
      </w:r>
    </w:p>
    <w:p w:rsidR="00054998" w:rsidRDefault="00054998" w:rsidP="00742A0B">
      <w:pPr>
        <w:autoSpaceDE w:val="0"/>
        <w:autoSpaceDN w:val="0"/>
        <w:adjustRightInd w:val="0"/>
        <w:spacing w:after="0"/>
      </w:pPr>
      <w:r w:rsidRPr="00742A0B">
        <w:t xml:space="preserve">Esta situación cambia con las líneas de producto. Ahora ya no se quiere  producir un único producto, sino una cadena de montaje que gestione eficiente y eficazmente las diferentes variaciones que pueden existir entre los productos. La empresa ya no se </w:t>
      </w:r>
      <w:r w:rsidRPr="00B447C3">
        <w:lastRenderedPageBreak/>
        <w:t>centra en un producto para un cliente (por ejemplo,  construir un portal para Iberia), sino en un dominio (por ejemplo, construir  portales para líneas aéreas). El reto está en delimitar el ámbito de este dominio, identificar las variaciones que se van a soportar, y dotarse de la infraestructura que permita producir el producto a bajo coste pero manteniendo altas cotas de calidad. Es decir, aplicar los principios de la producción en serie también al software. Este enfoque resulta en mejoras tanto en la eficiencia (reducción del time-</w:t>
      </w:r>
      <w:proofErr w:type="spellStart"/>
      <w:r w:rsidRPr="00B447C3">
        <w:t>to</w:t>
      </w:r>
      <w:proofErr w:type="spellEnd"/>
      <w:r w:rsidRPr="00B447C3">
        <w:t>-</w:t>
      </w:r>
      <w:proofErr w:type="spellStart"/>
      <w:r w:rsidRPr="00B447C3">
        <w:t>market</w:t>
      </w:r>
      <w:proofErr w:type="spellEnd"/>
      <w:r w:rsidRPr="00B447C3">
        <w:t>) como en la eficacia (mejora de la calidad del software).</w:t>
      </w:r>
    </w:p>
    <w:p w:rsidR="00054998" w:rsidRDefault="00054998" w:rsidP="00054998">
      <w:pPr>
        <w:autoSpaceDE w:val="0"/>
        <w:autoSpaceDN w:val="0"/>
        <w:adjustRightInd w:val="0"/>
        <w:spacing w:after="0"/>
        <w:ind w:firstLine="0"/>
        <w:jc w:val="left"/>
      </w:pPr>
    </w:p>
    <w:p w:rsidR="00054998" w:rsidRDefault="00054998" w:rsidP="00054998">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w:t>
      </w:r>
      <w:proofErr w:type="spellStart"/>
      <w:r w:rsidRPr="00054998">
        <w:rPr>
          <w:i/>
        </w:rPr>
        <w:t>features</w:t>
      </w:r>
      <w:proofErr w:type="spellEnd"/>
      <w:r w:rsidRPr="00054998">
        <w:rPr>
          <w:i/>
        </w:rPr>
        <w:t>), las cuales satisfacen las necesidades específicas de un dominio o segmento particular de mercado, y que se desarrollan a partir de un sistema común de activos base (</w:t>
      </w:r>
      <w:proofErr w:type="spellStart"/>
      <w:r w:rsidRPr="00054998">
        <w:rPr>
          <w:i/>
        </w:rPr>
        <w:t>core</w:t>
      </w:r>
      <w:proofErr w:type="spellEnd"/>
      <w:r w:rsidRPr="00054998">
        <w:rPr>
          <w:i/>
        </w:rPr>
        <w:t xml:space="preserve"> </w:t>
      </w:r>
      <w:proofErr w:type="spellStart"/>
      <w:r w:rsidRPr="00054998">
        <w:rPr>
          <w:i/>
        </w:rPr>
        <w:t>assets</w:t>
      </w:r>
      <w:proofErr w:type="spellEnd"/>
      <w:r w:rsidRPr="00054998">
        <w:rPr>
          <w:i/>
        </w:rPr>
        <w:t>) de una manera preestablecida</w:t>
      </w:r>
      <w:r w:rsidRPr="00054998">
        <w:t>”.</w:t>
      </w:r>
      <w:sdt>
        <w:sdtPr>
          <w:id w:val="442125716"/>
          <w:citation/>
        </w:sdtPr>
        <w:sdtEndPr/>
        <w:sdtContent>
          <w:r w:rsidR="003709BE">
            <w:fldChar w:fldCharType="begin"/>
          </w:r>
          <w:r w:rsidR="003709BE">
            <w:instrText xml:space="preserve"> CITATION Cle02 \l 3082 </w:instrText>
          </w:r>
          <w:r w:rsidR="003709BE">
            <w:fldChar w:fldCharType="separate"/>
          </w:r>
          <w:r w:rsidR="008905A1">
            <w:rPr>
              <w:noProof/>
            </w:rPr>
            <w:t xml:space="preserve"> (2)</w:t>
          </w:r>
          <w:r w:rsidR="003709BE">
            <w:fldChar w:fldCharType="end"/>
          </w:r>
        </w:sdtContent>
      </w:sdt>
      <w:r w:rsidRPr="00054998">
        <w:t xml:space="preserve"> Uno de los aspectos distintivos de las LPS frente al desarrollo tradicional es la importancia de la variabilidad a lo largo de todo el proceso de desarrollo: los productos de la línea comparten un </w:t>
      </w:r>
      <w:r w:rsidRPr="00054998">
        <w:rPr>
          <w:b/>
        </w:rPr>
        <w:t>conjunto de características</w:t>
      </w:r>
      <w:r w:rsidRPr="00054998">
        <w:t xml:space="preserve"> (</w:t>
      </w:r>
      <w:proofErr w:type="spellStart"/>
      <w:r w:rsidRPr="00054998">
        <w:rPr>
          <w:i/>
        </w:rPr>
        <w:t>commonalities</w:t>
      </w:r>
      <w:proofErr w:type="spellEnd"/>
      <w:r w:rsidRPr="00054998">
        <w:t xml:space="preserve">) y difieren en determinados </w:t>
      </w:r>
      <w:r w:rsidRPr="00054998">
        <w:rPr>
          <w:b/>
        </w:rPr>
        <w:t>puntos de variación</w:t>
      </w:r>
      <w:r w:rsidRPr="00054998">
        <w:t xml:space="preserve"> (</w:t>
      </w:r>
      <w:proofErr w:type="spellStart"/>
      <w:r w:rsidRPr="00054998">
        <w:rPr>
          <w:i/>
        </w:rPr>
        <w:t>variation</w:t>
      </w:r>
      <w:proofErr w:type="spellEnd"/>
      <w:r w:rsidRPr="00054998">
        <w:rPr>
          <w:i/>
        </w:rPr>
        <w:t xml:space="preserve"> </w:t>
      </w:r>
      <w:proofErr w:type="spellStart"/>
      <w:r w:rsidRPr="00054998">
        <w:rPr>
          <w:i/>
        </w:rPr>
        <w:t>points</w:t>
      </w:r>
      <w:proofErr w:type="spellEnd"/>
      <w:r w:rsidRPr="00054998">
        <w:t>), que representan la variabilidad entre los productos. Un aspecto central en el desarrollo de LPS es la división de los procesos de ingeniería: la Ingeniería de Dominio, responsable de desarrollar los elementos comunes a todos los integrantes de la línea y su mecanismo de variabilidad, y la Ingeniería del Producto (o Ingeniería de la Aplicación), cuyos cometidos incluyen desarrollar los productos para clientes concretos, reutilizando los recursos creados en la Ingeniería del Dominio</w:t>
      </w:r>
      <w:r w:rsidR="00D1252A">
        <w:t xml:space="preserve"> (véase figura 1.1)</w:t>
      </w:r>
      <w:r w:rsidRPr="00054998">
        <w:t>.</w:t>
      </w:r>
    </w:p>
    <w:p w:rsidR="006249E1" w:rsidRDefault="00F92254" w:rsidP="00F92254">
      <w:pPr>
        <w:jc w:val="center"/>
      </w:pPr>
      <w:r>
        <w:rPr>
          <w:noProof/>
          <w:lang w:eastAsia="es-ES"/>
        </w:rPr>
        <w:drawing>
          <wp:inline distT="0" distB="0" distL="0" distR="0" wp14:anchorId="780559AA" wp14:editId="004DC91F">
            <wp:extent cx="5408930" cy="2915807"/>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2915807"/>
                    </a:xfrm>
                    <a:prstGeom prst="rect">
                      <a:avLst/>
                    </a:prstGeom>
                    <a:noFill/>
                    <a:ln>
                      <a:noFill/>
                    </a:ln>
                  </pic:spPr>
                </pic:pic>
              </a:graphicData>
            </a:graphic>
          </wp:inline>
        </w:drawing>
      </w:r>
    </w:p>
    <w:p w:rsidR="00632EE2" w:rsidRDefault="00632EE2" w:rsidP="00F92254">
      <w:pPr>
        <w:jc w:val="center"/>
      </w:pPr>
      <w:r w:rsidRPr="00632EE2">
        <w:rPr>
          <w:b/>
        </w:rPr>
        <w:t>Figura 1.1:</w:t>
      </w:r>
      <w:r>
        <w:t xml:space="preserve"> Modelo básico de una línea de productos software</w:t>
      </w:r>
    </w:p>
    <w:p w:rsidR="002C1636" w:rsidRDefault="002C1636" w:rsidP="002C1636"/>
    <w:p w:rsidR="002C1636" w:rsidRDefault="002C1636" w:rsidP="002C1636">
      <w:r>
        <w:t>Existen dos enfoques para la construcción de los productos de la LPS:</w:t>
      </w:r>
    </w:p>
    <w:p w:rsidR="002C1636" w:rsidRDefault="002C1636" w:rsidP="009C48B7">
      <w:pPr>
        <w:pStyle w:val="Prrafodelista"/>
        <w:numPr>
          <w:ilvl w:val="0"/>
          <w:numId w:val="8"/>
        </w:numPr>
      </w:pPr>
      <w:r w:rsidRPr="009C48B7">
        <w:rPr>
          <w:b/>
        </w:rPr>
        <w:t>Enfoque sustractivo</w:t>
      </w:r>
      <w:r w:rsidRPr="009C48B7">
        <w:t>:</w:t>
      </w:r>
      <w:r w:rsidRPr="009C48B7">
        <w:rPr>
          <w:rFonts w:ascii="NimbusRomNo9L-Medi" w:hAnsi="NimbusRomNo9L-Medi" w:cs="NimbusRomNo9L-Medi"/>
        </w:rPr>
        <w:t xml:space="preserve"> </w:t>
      </w:r>
      <w:r w:rsidRPr="009C48B7">
        <w:t>Todas las variabilidades se contemplan en el nivel de ingeniería de dominio y, a nivel de producto, se eliminan aquellas que no corresponden al producto concreto que se está desarrollando</w:t>
      </w:r>
      <w:r w:rsidR="009C48B7" w:rsidRPr="009C48B7">
        <w:t>.</w:t>
      </w:r>
      <w:r w:rsidR="009C48B7">
        <w:br/>
      </w:r>
    </w:p>
    <w:p w:rsidR="00286EC9" w:rsidRDefault="009C48B7" w:rsidP="006E6F34">
      <w:pPr>
        <w:pStyle w:val="Sinespaciado"/>
        <w:numPr>
          <w:ilvl w:val="0"/>
          <w:numId w:val="8"/>
        </w:numPr>
      </w:pPr>
      <w:r w:rsidRPr="009C48B7">
        <w:rPr>
          <w:b/>
        </w:rPr>
        <w:lastRenderedPageBreak/>
        <w:t>Enfoque aditivo:</w:t>
      </w:r>
      <w:r>
        <w:rPr>
          <w:rFonts w:ascii="NimbusRomNo9L-Medi" w:hAnsi="NimbusRomNo9L-Medi" w:cs="NimbusRomNo9L-Medi"/>
        </w:rPr>
        <w:t xml:space="preserve"> </w:t>
      </w:r>
      <w:r w:rsidRPr="009C48B7">
        <w:t xml:space="preserve">A nivel de ingeniería de dominio se trabaja únicamente con las </w:t>
      </w:r>
      <w:proofErr w:type="spellStart"/>
      <w:r w:rsidRPr="009C48B7">
        <w:rPr>
          <w:i/>
        </w:rPr>
        <w:t>common</w:t>
      </w:r>
      <w:proofErr w:type="spellEnd"/>
      <w:r w:rsidRPr="009C48B7">
        <w:rPr>
          <w:i/>
        </w:rPr>
        <w:t xml:space="preserve"> </w:t>
      </w:r>
      <w:proofErr w:type="spellStart"/>
      <w:r w:rsidRPr="009C48B7">
        <w:rPr>
          <w:i/>
        </w:rPr>
        <w:t>features</w:t>
      </w:r>
      <w:proofErr w:type="spellEnd"/>
      <w:r w:rsidRPr="009C48B7">
        <w:t>. Luego, a nivel de producto, se le incorporan las variabilidades que correspondan.</w:t>
      </w:r>
    </w:p>
    <w:p w:rsidR="006A3F2F" w:rsidRDefault="00286EC9" w:rsidP="00286EC9">
      <w:pPr>
        <w:spacing w:line="276" w:lineRule="auto"/>
        <w:ind w:firstLine="0"/>
        <w:jc w:val="left"/>
      </w:pPr>
      <w:r>
        <w:br w:type="page"/>
      </w:r>
    </w:p>
    <w:p w:rsidR="007F74A9" w:rsidRDefault="006A3F2F" w:rsidP="00233515">
      <w:pPr>
        <w:pStyle w:val="Ttulo1"/>
      </w:pPr>
      <w:bookmarkStart w:id="1" w:name="_Toc308631344"/>
      <w:r>
        <w:lastRenderedPageBreak/>
        <w:t>OBJETIVOS</w:t>
      </w:r>
      <w:bookmarkEnd w:id="1"/>
    </w:p>
    <w:p w:rsidR="006A3F2F" w:rsidRDefault="006A3F2F" w:rsidP="006A3F2F">
      <w:r w:rsidRPr="006A3F2F">
        <w:t>El objetivo principal de este PFC</w:t>
      </w:r>
      <w:r w:rsidR="00C434AF">
        <w:t xml:space="preserve"> es la aplicación del paradigma de desarrollo basado en línea de productos software</w:t>
      </w:r>
      <w:r w:rsidR="00C85B2E">
        <w:t xml:space="preserve"> que, además es un paradigma de desarrollo que empieza a implantarse en muchas empresas</w:t>
      </w:r>
      <w:r w:rsidRPr="006A3F2F">
        <w:t>.</w:t>
      </w:r>
      <w:r w:rsidR="00C85B2E">
        <w:t xml:space="preserve"> Para ello, se desarrollarán un conjunto de juegos de mesa debido a que</w:t>
      </w:r>
      <w:r w:rsidRPr="006A3F2F">
        <w:t xml:space="preserve"> comparten un amplio conjunto de características</w:t>
      </w:r>
      <w:r>
        <w:t xml:space="preserve"> </w:t>
      </w:r>
      <w:r w:rsidRPr="006A3F2F">
        <w:t xml:space="preserve">comunes (existencia de tablero, gestión del turno, posibilidad de jugar con dados, etc.). </w:t>
      </w:r>
    </w:p>
    <w:p w:rsidR="006A3F2F" w:rsidRDefault="006A3F2F">
      <w:pPr>
        <w:spacing w:line="276" w:lineRule="auto"/>
        <w:ind w:firstLine="0"/>
        <w:jc w:val="left"/>
      </w:pPr>
      <w:r>
        <w:br w:type="page"/>
      </w:r>
    </w:p>
    <w:p w:rsidR="006A3F2F" w:rsidRPr="00B619EC" w:rsidRDefault="006A3F2F" w:rsidP="00B619EC">
      <w:pPr>
        <w:pStyle w:val="Ttulo1"/>
      </w:pPr>
      <w:bookmarkStart w:id="2" w:name="_Toc308631345"/>
      <w:r w:rsidRPr="00B619EC">
        <w:lastRenderedPageBreak/>
        <w:t>MÉTODO Y FASES DE TRABAJO</w:t>
      </w:r>
      <w:bookmarkEnd w:id="2"/>
    </w:p>
    <w:p w:rsidR="006A3F2F" w:rsidRDefault="006A3F2F" w:rsidP="006A3F2F">
      <w:r w:rsidRPr="006A3F2F">
        <w:t>Para el desarrollo de este PFC se utilizará una metodología de desarrollo para LPS con MDE</w:t>
      </w:r>
      <w:r w:rsidR="0098649A">
        <w:t xml:space="preserve"> </w:t>
      </w:r>
      <w:sdt>
        <w:sdtPr>
          <w:id w:val="-449477111"/>
          <w:citation/>
        </w:sdtPr>
        <w:sdtEndPr/>
        <w:sdtContent>
          <w:r w:rsidR="0098649A">
            <w:fldChar w:fldCharType="begin"/>
          </w:r>
          <w:r w:rsidR="008905A1">
            <w:instrText xml:space="preserve">CITATION Mac \l 3082 </w:instrText>
          </w:r>
          <w:r w:rsidR="0098649A">
            <w:fldChar w:fldCharType="separate"/>
          </w:r>
          <w:r w:rsidR="008905A1">
            <w:rPr>
              <w:noProof/>
            </w:rPr>
            <w:t>(3)</w:t>
          </w:r>
          <w:r w:rsidR="0098649A">
            <w:fldChar w:fldCharType="end"/>
          </w:r>
        </w:sdtContent>
      </w:sdt>
      <w:r w:rsidR="0098649A">
        <w:t xml:space="preserve"> y </w:t>
      </w:r>
      <w:sdt>
        <w:sdtPr>
          <w:id w:val="-988324948"/>
          <w:citation/>
        </w:sdtPr>
        <w:sdtEndPr/>
        <w:sdtContent>
          <w:r w:rsidR="0098649A">
            <w:fldChar w:fldCharType="begin"/>
          </w:r>
          <w:r w:rsidR="008905A1">
            <w:instrText xml:space="preserve">CITATION Mac1 \l 3082 </w:instrText>
          </w:r>
          <w:r w:rsidR="0098649A">
            <w:fldChar w:fldCharType="separate"/>
          </w:r>
          <w:r w:rsidR="008905A1">
            <w:rPr>
              <w:noProof/>
            </w:rPr>
            <w:t>(4)</w:t>
          </w:r>
          <w:r w:rsidR="0098649A">
            <w:fldChar w:fldCharType="end"/>
          </w:r>
        </w:sdtContent>
      </w:sdt>
      <w:r>
        <w:t xml:space="preserve"> </w:t>
      </w:r>
      <w:r w:rsidRPr="006A3F2F">
        <w:t>que tiene las siguientes características:</w:t>
      </w:r>
    </w:p>
    <w:p w:rsidR="006A3F2F" w:rsidRDefault="006A3F2F" w:rsidP="006A3F2F">
      <w:pPr>
        <w:pStyle w:val="Prrafodelista"/>
        <w:numPr>
          <w:ilvl w:val="0"/>
          <w:numId w:val="10"/>
        </w:numPr>
      </w:pPr>
      <w:r>
        <w:t>Sigue un enfoque aditivo.</w:t>
      </w:r>
    </w:p>
    <w:p w:rsidR="006A3F2F" w:rsidRDefault="006A3F2F" w:rsidP="006A3F2F">
      <w:pPr>
        <w:pStyle w:val="Prrafodelista"/>
        <w:ind w:left="1077" w:firstLine="0"/>
      </w:pPr>
    </w:p>
    <w:p w:rsidR="006A3F2F" w:rsidRDefault="006A3F2F" w:rsidP="006A3F2F">
      <w:pPr>
        <w:pStyle w:val="Prrafodelista"/>
        <w:numPr>
          <w:ilvl w:val="0"/>
          <w:numId w:val="10"/>
        </w:numPr>
      </w:pPr>
      <w:r>
        <w:t>Dispone de dos modelos de procesos, uno para cada nivel de ingeniería de la línea de productos software.</w:t>
      </w:r>
    </w:p>
    <w:p w:rsidR="006A3F2F" w:rsidRDefault="006A3F2F" w:rsidP="006A3F2F">
      <w:pPr>
        <w:pStyle w:val="Prrafodelista"/>
      </w:pPr>
    </w:p>
    <w:p w:rsidR="006A3F2F" w:rsidRDefault="006A3F2F" w:rsidP="006A3F2F">
      <w:pPr>
        <w:pStyle w:val="Prrafodelista"/>
        <w:numPr>
          <w:ilvl w:val="0"/>
          <w:numId w:val="10"/>
        </w:numPr>
      </w:pPr>
      <w:r>
        <w:t>Se apoya en MDE y en estándares del OMG.</w:t>
      </w:r>
    </w:p>
    <w:p w:rsidR="006A3F2F" w:rsidRDefault="006A3F2F" w:rsidP="006A3F2F">
      <w:pPr>
        <w:pStyle w:val="Prrafodelista"/>
      </w:pPr>
    </w:p>
    <w:p w:rsidR="006A3F2F" w:rsidRDefault="006A3F2F" w:rsidP="006A3F2F">
      <w:pPr>
        <w:pStyle w:val="Prrafodelista"/>
        <w:numPr>
          <w:ilvl w:val="0"/>
          <w:numId w:val="10"/>
        </w:numPr>
      </w:pPr>
      <w:r>
        <w:t>No incluye procesos auxiliares, como los de gestión de configuración, gestión de recursos humanos, gestión de proyectos, mejora de procesos o formación. La organización de desarrollo es la responsable de integrar estos procesos en la metodología.</w:t>
      </w:r>
    </w:p>
    <w:p w:rsidR="00410899" w:rsidRDefault="00410899" w:rsidP="00410899">
      <w:pPr>
        <w:pStyle w:val="Prrafodelista"/>
      </w:pPr>
    </w:p>
    <w:p w:rsidR="00410899" w:rsidRPr="008026DA" w:rsidRDefault="00410899" w:rsidP="008026DA">
      <w:pPr>
        <w:pStyle w:val="Ttulo2"/>
      </w:pPr>
      <w:bookmarkStart w:id="3" w:name="_Toc308631346"/>
      <w:r w:rsidRPr="008026DA">
        <w:t>3.1</w:t>
      </w:r>
      <w:r w:rsidR="008026DA" w:rsidRPr="008026DA">
        <w:t>.</w:t>
      </w:r>
      <w:r w:rsidRPr="008026DA">
        <w:t xml:space="preserve"> Modelo de proceso para la </w:t>
      </w:r>
      <w:r w:rsidR="00B619EC" w:rsidRPr="008026DA">
        <w:t>Ingeniería</w:t>
      </w:r>
      <w:r w:rsidRPr="008026DA">
        <w:t xml:space="preserve"> de Dominio</w:t>
      </w:r>
      <w:bookmarkEnd w:id="3"/>
    </w:p>
    <w:p w:rsidR="00333AEC" w:rsidRDefault="00333AEC" w:rsidP="00333AEC">
      <w:pPr>
        <w:ind w:firstLine="0"/>
      </w:pPr>
    </w:p>
    <w:p w:rsidR="00333AEC" w:rsidRDefault="00333AEC" w:rsidP="00333AEC">
      <w:r>
        <w:t xml:space="preserve">El objetivo final de la ingeniería de dominio es disponer de las </w:t>
      </w:r>
      <w:proofErr w:type="spellStart"/>
      <w:r w:rsidRPr="00333AEC">
        <w:rPr>
          <w:i/>
        </w:rPr>
        <w:t>common</w:t>
      </w:r>
      <w:proofErr w:type="spellEnd"/>
      <w:r w:rsidRPr="00333AEC">
        <w:rPr>
          <w:i/>
        </w:rPr>
        <w:t xml:space="preserve"> </w:t>
      </w:r>
      <w:proofErr w:type="spellStart"/>
      <w:r w:rsidRPr="00333AEC">
        <w:rPr>
          <w:i/>
        </w:rPr>
        <w:t>features</w:t>
      </w:r>
      <w:proofErr w:type="spellEnd"/>
      <w:r>
        <w:t xml:space="preserve"> en forma de </w:t>
      </w:r>
      <w:proofErr w:type="spellStart"/>
      <w:r w:rsidRPr="00333AEC">
        <w:rPr>
          <w:i/>
        </w:rPr>
        <w:t>core</w:t>
      </w:r>
      <w:proofErr w:type="spellEnd"/>
      <w:r w:rsidRPr="00333AEC">
        <w:rPr>
          <w:i/>
        </w:rPr>
        <w:t xml:space="preserve"> </w:t>
      </w:r>
      <w:proofErr w:type="spellStart"/>
      <w:r w:rsidRPr="00333AEC">
        <w:rPr>
          <w:i/>
        </w:rPr>
        <w:t>assets</w:t>
      </w:r>
      <w:proofErr w:type="spellEnd"/>
      <w:r>
        <w:t>, es decir, características o funcionalidades completamente implementadas, probadas y listas para ser reutilizadas e incluidas en los productos de la línea. El modelo de proceso para ingeniería de dominio se divide en cuatro fases:</w:t>
      </w:r>
    </w:p>
    <w:p w:rsidR="00333AEC" w:rsidRDefault="00333AEC" w:rsidP="00333AEC">
      <w:pPr>
        <w:ind w:firstLine="0"/>
      </w:pPr>
    </w:p>
    <w:p w:rsidR="00333AEC" w:rsidRDefault="00333AEC" w:rsidP="00333AEC">
      <w:pPr>
        <w:pStyle w:val="Prrafodelista"/>
        <w:numPr>
          <w:ilvl w:val="0"/>
          <w:numId w:val="11"/>
        </w:numPr>
      </w:pPr>
      <w:r w:rsidRPr="00333AEC">
        <w:rPr>
          <w:b/>
        </w:rPr>
        <w:t>Estudio preliminar:</w:t>
      </w:r>
      <w:r>
        <w:t xml:space="preserve"> En esta fase analiza la viabilidad económica y técnica del proyecto de la línea de productos.</w:t>
      </w:r>
    </w:p>
    <w:p w:rsidR="00333AEC" w:rsidRDefault="00333AEC" w:rsidP="00333AEC">
      <w:pPr>
        <w:pStyle w:val="Prrafodelista"/>
        <w:ind w:left="1077" w:firstLine="0"/>
      </w:pPr>
    </w:p>
    <w:p w:rsidR="00333AEC" w:rsidRDefault="00333AEC" w:rsidP="00333AEC">
      <w:pPr>
        <w:pStyle w:val="Prrafodelista"/>
        <w:numPr>
          <w:ilvl w:val="0"/>
          <w:numId w:val="11"/>
        </w:numPr>
      </w:pPr>
      <w:r w:rsidRPr="00333AEC">
        <w:rPr>
          <w:b/>
        </w:rPr>
        <w:t>Comienzo y Planificación:</w:t>
      </w:r>
      <w:r>
        <w:t xml:space="preserve"> En esta fase se identifican los requisitos de la LPS y se construye un inventario de </w:t>
      </w:r>
      <w:proofErr w:type="spellStart"/>
      <w:r w:rsidRPr="00333AEC">
        <w:rPr>
          <w:i/>
        </w:rPr>
        <w:t>common</w:t>
      </w:r>
      <w:proofErr w:type="spellEnd"/>
      <w:r w:rsidRPr="00333AEC">
        <w:rPr>
          <w:i/>
        </w:rPr>
        <w:t xml:space="preserve"> </w:t>
      </w:r>
      <w:proofErr w:type="spellStart"/>
      <w:r w:rsidRPr="00333AEC">
        <w:rPr>
          <w:i/>
        </w:rPr>
        <w:t>features</w:t>
      </w:r>
      <w:proofErr w:type="spellEnd"/>
      <w:r>
        <w:t>, elaborándose el plan del proyecto tras el desarrollo iterativo de un prototipo, con el cual, además, se habrá diseñado un primer esbozo de la arquitectura del sistema. El plan del proyecto guiará mediante iteraciones el desarrollo.</w:t>
      </w:r>
    </w:p>
    <w:p w:rsidR="00333AEC" w:rsidRDefault="00333AEC" w:rsidP="00333AEC">
      <w:pPr>
        <w:pStyle w:val="Prrafodelista"/>
      </w:pPr>
    </w:p>
    <w:p w:rsidR="00333AEC" w:rsidRDefault="00333AEC" w:rsidP="00333AEC">
      <w:pPr>
        <w:pStyle w:val="Prrafodelista"/>
        <w:numPr>
          <w:ilvl w:val="0"/>
          <w:numId w:val="11"/>
        </w:numPr>
      </w:pPr>
      <w:r w:rsidRPr="00333AEC">
        <w:rPr>
          <w:b/>
        </w:rPr>
        <w:t>Elaboración:</w:t>
      </w:r>
      <w:r>
        <w:t xml:space="preserve"> En esta fase se termina de establecer la arquitectura y se realizan pequeñas implementaciones con las que la arquitectura pueda ir validándose, refinándose y estabilizándose.</w:t>
      </w:r>
    </w:p>
    <w:p w:rsidR="00333AEC" w:rsidRDefault="00333AEC" w:rsidP="00333AEC">
      <w:pPr>
        <w:pStyle w:val="Prrafodelista"/>
      </w:pPr>
    </w:p>
    <w:p w:rsidR="00333AEC" w:rsidRDefault="00333AEC" w:rsidP="00333AEC">
      <w:pPr>
        <w:pStyle w:val="Prrafodelista"/>
        <w:numPr>
          <w:ilvl w:val="0"/>
          <w:numId w:val="11"/>
        </w:numPr>
      </w:pPr>
      <w:r w:rsidRPr="00333AEC">
        <w:rPr>
          <w:b/>
        </w:rPr>
        <w:t>Construcción:</w:t>
      </w:r>
      <w:r>
        <w:t xml:space="preserve"> Una vez está claramente fijada la estructura arquitectónica de la línea, el equipo de desarrollo se centra fundamentalmente en la implementación de las </w:t>
      </w:r>
      <w:proofErr w:type="spellStart"/>
      <w:r w:rsidRPr="00333AEC">
        <w:rPr>
          <w:i/>
        </w:rPr>
        <w:t>common</w:t>
      </w:r>
      <w:proofErr w:type="spellEnd"/>
      <w:r w:rsidRPr="00333AEC">
        <w:rPr>
          <w:i/>
        </w:rPr>
        <w:t xml:space="preserve"> </w:t>
      </w:r>
      <w:proofErr w:type="spellStart"/>
      <w:r w:rsidRPr="00333AEC">
        <w:rPr>
          <w:i/>
        </w:rPr>
        <w:t>features</w:t>
      </w:r>
      <w:proofErr w:type="spellEnd"/>
      <w:r>
        <w:t>.</w:t>
      </w:r>
    </w:p>
    <w:p w:rsidR="008026DA" w:rsidRDefault="008026DA" w:rsidP="008026DA">
      <w:pPr>
        <w:pStyle w:val="Prrafodelista"/>
      </w:pPr>
    </w:p>
    <w:p w:rsidR="00E033EA" w:rsidRDefault="00E033EA" w:rsidP="00E033EA"/>
    <w:p w:rsidR="008026DA" w:rsidRDefault="008026DA" w:rsidP="008026DA">
      <w:pPr>
        <w:pStyle w:val="Ttulo2"/>
      </w:pPr>
      <w:bookmarkStart w:id="4" w:name="_Toc308631347"/>
      <w:r>
        <w:lastRenderedPageBreak/>
        <w:t>3.2. Modelo de proceso para la Ingeniería de Producto</w:t>
      </w:r>
      <w:bookmarkEnd w:id="4"/>
    </w:p>
    <w:p w:rsidR="008026DA" w:rsidRDefault="008026DA" w:rsidP="008026DA"/>
    <w:p w:rsidR="008026DA" w:rsidRDefault="008026DA" w:rsidP="008026DA">
      <w:pPr>
        <w:rPr>
          <w:i/>
        </w:rPr>
      </w:pPr>
      <w:r>
        <w:t xml:space="preserve">El </w:t>
      </w:r>
      <w:r w:rsidR="002A13B7">
        <w:t xml:space="preserve">objetivo final de la ingeniería de producto es disponer de productos que incorporen las funcionalidades definidas, diseñadas, implementadas y probadas en las </w:t>
      </w:r>
      <w:proofErr w:type="spellStart"/>
      <w:r w:rsidR="002A13B7" w:rsidRPr="002A13B7">
        <w:rPr>
          <w:i/>
        </w:rPr>
        <w:t>common</w:t>
      </w:r>
      <w:proofErr w:type="spellEnd"/>
      <w:r w:rsidR="002A13B7" w:rsidRPr="002A13B7">
        <w:rPr>
          <w:i/>
        </w:rPr>
        <w:t xml:space="preserve"> </w:t>
      </w:r>
      <w:proofErr w:type="spellStart"/>
      <w:r w:rsidR="002A13B7" w:rsidRPr="002A13B7">
        <w:rPr>
          <w:i/>
        </w:rPr>
        <w:t>features</w:t>
      </w:r>
      <w:proofErr w:type="spellEnd"/>
      <w:r w:rsidR="002A13B7">
        <w:t xml:space="preserve"> en el nivel de ingeniería de dominio y sus propias funcionalidades características del producto en concreto,. La integración de la ingeniería de dominio se realiza mediante el procesamiento de la variabilidad, que está descrita en el </w:t>
      </w:r>
      <w:proofErr w:type="spellStart"/>
      <w:r w:rsidR="002A13B7" w:rsidRPr="002A13B7">
        <w:rPr>
          <w:i/>
        </w:rPr>
        <w:t>Feature</w:t>
      </w:r>
      <w:proofErr w:type="spellEnd"/>
      <w:r w:rsidR="002A13B7" w:rsidRPr="002A13B7">
        <w:rPr>
          <w:i/>
        </w:rPr>
        <w:t xml:space="preserve"> </w:t>
      </w:r>
      <w:proofErr w:type="spellStart"/>
      <w:r w:rsidR="002A13B7" w:rsidRPr="002A13B7">
        <w:rPr>
          <w:i/>
        </w:rPr>
        <w:t>Model</w:t>
      </w:r>
      <w:proofErr w:type="spellEnd"/>
      <w:r w:rsidR="002A13B7" w:rsidRPr="002A13B7">
        <w:rPr>
          <w:i/>
        </w:rPr>
        <w:t>.</w:t>
      </w:r>
    </w:p>
    <w:p w:rsidR="00E033EA" w:rsidRDefault="00E033EA" w:rsidP="008026DA">
      <w:r>
        <w:t>El modelo de proceso para la ingeniería de producto se divide en tres fases:</w:t>
      </w:r>
    </w:p>
    <w:p w:rsidR="00E033EA" w:rsidRDefault="00E033EA" w:rsidP="00E033EA">
      <w:pPr>
        <w:ind w:firstLine="0"/>
      </w:pPr>
    </w:p>
    <w:p w:rsidR="00E033EA" w:rsidRDefault="00E033EA" w:rsidP="00E033EA">
      <w:pPr>
        <w:pStyle w:val="Prrafodelista"/>
        <w:numPr>
          <w:ilvl w:val="0"/>
          <w:numId w:val="12"/>
        </w:numPr>
      </w:pPr>
      <w:r w:rsidRPr="00E033EA">
        <w:rPr>
          <w:b/>
        </w:rPr>
        <w:t>Estudio de viabilidad:</w:t>
      </w:r>
      <w:r>
        <w:t xml:space="preserve"> En esta fase se estudia la conveniencia o inconveniencia de desarrollar el producto utilizando la LPS que se ha construido a nivel de la ingeniería de dominio.</w:t>
      </w:r>
    </w:p>
    <w:p w:rsidR="00E033EA" w:rsidRDefault="00E033EA" w:rsidP="00E033EA">
      <w:pPr>
        <w:pStyle w:val="Prrafodelista"/>
        <w:ind w:left="1077" w:firstLine="0"/>
      </w:pPr>
    </w:p>
    <w:p w:rsidR="00E033EA" w:rsidRDefault="00E033EA" w:rsidP="00E033EA">
      <w:pPr>
        <w:pStyle w:val="Prrafodelista"/>
        <w:numPr>
          <w:ilvl w:val="0"/>
          <w:numId w:val="12"/>
        </w:numPr>
      </w:pPr>
      <w:r w:rsidRPr="00E033EA">
        <w:rPr>
          <w:b/>
        </w:rPr>
        <w:t>Planificación:</w:t>
      </w:r>
      <w:r>
        <w:t xml:space="preserve"> En esta fase se planifica el proyecto identificando de manera preliminar sus requisitos y se analizan las posibilidades de integración de estos requisitos con las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y finalmente se elabora un plan del proyecto que estructura la construcción del proyecto en iteraciones.</w:t>
      </w:r>
    </w:p>
    <w:p w:rsidR="00E033EA" w:rsidRDefault="00E033EA" w:rsidP="00E033EA">
      <w:pPr>
        <w:pStyle w:val="Prrafodelista"/>
      </w:pPr>
    </w:p>
    <w:p w:rsidR="00E033EA" w:rsidRDefault="00E033EA" w:rsidP="00E033EA">
      <w:pPr>
        <w:pStyle w:val="Prrafodelista"/>
        <w:numPr>
          <w:ilvl w:val="0"/>
          <w:numId w:val="12"/>
        </w:numPr>
      </w:pPr>
      <w:r w:rsidRPr="00E033EA">
        <w:rPr>
          <w:b/>
        </w:rPr>
        <w:t>Construcción:</w:t>
      </w:r>
      <w:r>
        <w:t xml:space="preserve"> Esta fase consta de varias iteraciones, en cada una de las cuales se desarrolla un incremento de funcionalidad para el producto.</w:t>
      </w:r>
    </w:p>
    <w:p w:rsidR="00E033EA" w:rsidRDefault="00E033EA" w:rsidP="00E033EA">
      <w:pPr>
        <w:pStyle w:val="Prrafodelista"/>
      </w:pPr>
    </w:p>
    <w:p w:rsidR="005A7B79" w:rsidRDefault="00E033EA" w:rsidP="00E033EA">
      <w:r>
        <w:t xml:space="preserve">De los dos enfoques posibles a la hora de desarrollar la LPS se utilizará un enfoque aditivo en el que a nivel de ingeniería de dominio se identifican las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y a nivel de ingeniería de producto se añaden a dichas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las variabilidades del producto en concreto.</w:t>
      </w:r>
    </w:p>
    <w:p w:rsidR="005A7B79" w:rsidRDefault="005A7B79">
      <w:pPr>
        <w:spacing w:line="276" w:lineRule="auto"/>
        <w:ind w:firstLine="0"/>
        <w:jc w:val="left"/>
      </w:pPr>
      <w:r>
        <w:br w:type="page"/>
      </w:r>
    </w:p>
    <w:p w:rsidR="00E033EA" w:rsidRDefault="005A7B79" w:rsidP="00725235">
      <w:pPr>
        <w:pStyle w:val="Ttulo1"/>
        <w:jc w:val="left"/>
      </w:pPr>
      <w:r>
        <w:lastRenderedPageBreak/>
        <w:t xml:space="preserve"> </w:t>
      </w:r>
      <w:bookmarkStart w:id="5" w:name="_Toc308631348"/>
      <w:r>
        <w:t>MEDIOS QUE SE PRETENDEN</w:t>
      </w:r>
      <w:r w:rsidR="00725235">
        <w:t xml:space="preserve"> </w:t>
      </w:r>
      <w:r>
        <w:t>UTILIZAR</w:t>
      </w:r>
      <w:bookmarkEnd w:id="5"/>
    </w:p>
    <w:p w:rsidR="00720AA2" w:rsidRDefault="00720AA2" w:rsidP="00720AA2">
      <w:r>
        <w:t>Para el desarrollo de este PFC se utilizarán las siguientes herramientas:</w:t>
      </w:r>
    </w:p>
    <w:p w:rsidR="00720AA2" w:rsidRDefault="00720AA2" w:rsidP="00CE36EB">
      <w:pPr>
        <w:ind w:firstLine="0"/>
      </w:pPr>
    </w:p>
    <w:p w:rsidR="00CE36EB" w:rsidRPr="00CE36EB" w:rsidRDefault="00CE36EB" w:rsidP="00CE36EB">
      <w:pPr>
        <w:pStyle w:val="Prrafodelista"/>
        <w:numPr>
          <w:ilvl w:val="0"/>
          <w:numId w:val="13"/>
        </w:numPr>
      </w:pPr>
      <w:r>
        <w:t xml:space="preserve">Un entorno integrado de desarrollo. Se utilizará </w:t>
      </w:r>
      <w:r w:rsidRPr="00CE36EB">
        <w:rPr>
          <w:b/>
        </w:rPr>
        <w:t xml:space="preserve">Eclipse EE </w:t>
      </w:r>
      <w:proofErr w:type="spellStart"/>
      <w:r w:rsidRPr="00CE36EB">
        <w:rPr>
          <w:b/>
        </w:rPr>
        <w:t>Indigo</w:t>
      </w:r>
      <w:proofErr w:type="spellEnd"/>
      <w:r w:rsidRPr="00CE36EB">
        <w:rPr>
          <w:b/>
        </w:rPr>
        <w:t>.</w:t>
      </w:r>
    </w:p>
    <w:p w:rsidR="00CE36EB" w:rsidRPr="00CE36EB" w:rsidRDefault="00CE36EB" w:rsidP="00CE36EB">
      <w:pPr>
        <w:pStyle w:val="Prrafodelista"/>
        <w:ind w:left="1077" w:firstLine="0"/>
      </w:pPr>
    </w:p>
    <w:p w:rsidR="00CE36EB" w:rsidRPr="00CE36EB" w:rsidRDefault="00CE36EB" w:rsidP="00CE36EB">
      <w:pPr>
        <w:pStyle w:val="Prrafodelista"/>
        <w:numPr>
          <w:ilvl w:val="0"/>
          <w:numId w:val="13"/>
        </w:numPr>
      </w:pPr>
      <w:r>
        <w:t xml:space="preserve">Un sistema gesto de base de datos. Se utilizará </w:t>
      </w:r>
      <w:r w:rsidRPr="00CE36EB">
        <w:rPr>
          <w:b/>
        </w:rPr>
        <w:t xml:space="preserve">MYSQL </w:t>
      </w:r>
      <w:proofErr w:type="spellStart"/>
      <w:r w:rsidRPr="00CE36EB">
        <w:rPr>
          <w:b/>
        </w:rPr>
        <w:t>Communitiy</w:t>
      </w:r>
      <w:proofErr w:type="spellEnd"/>
      <w:r w:rsidRPr="00CE36EB">
        <w:rPr>
          <w:b/>
        </w:rPr>
        <w:t xml:space="preserve"> Server 5.5.</w:t>
      </w:r>
    </w:p>
    <w:p w:rsidR="00CE36EB" w:rsidRPr="00CE36EB" w:rsidRDefault="00CE36EB" w:rsidP="00CE36EB">
      <w:pPr>
        <w:pStyle w:val="Prrafodelista"/>
        <w:ind w:left="1077" w:firstLine="0"/>
      </w:pPr>
    </w:p>
    <w:p w:rsidR="00CE36EB" w:rsidRDefault="00CE36EB" w:rsidP="00CE36EB">
      <w:pPr>
        <w:pStyle w:val="Prrafodelista"/>
        <w:numPr>
          <w:ilvl w:val="0"/>
          <w:numId w:val="13"/>
        </w:numPr>
      </w:pPr>
      <w:r>
        <w:rPr>
          <w:b/>
        </w:rPr>
        <w:t xml:space="preserve">Visual </w:t>
      </w:r>
      <w:proofErr w:type="spellStart"/>
      <w:r>
        <w:rPr>
          <w:b/>
        </w:rPr>
        <w:t>Paradigm</w:t>
      </w:r>
      <w:proofErr w:type="spellEnd"/>
      <w:r>
        <w:rPr>
          <w:b/>
        </w:rPr>
        <w:t xml:space="preserve"> </w:t>
      </w:r>
      <w:r>
        <w:t>para el modelado y diseño de diagramas.</w:t>
      </w:r>
    </w:p>
    <w:p w:rsidR="00CE36EB" w:rsidRDefault="00CE36EB" w:rsidP="00CE36EB">
      <w:pPr>
        <w:pStyle w:val="Prrafodelista"/>
      </w:pPr>
    </w:p>
    <w:p w:rsidR="00725235" w:rsidRDefault="00CE36EB" w:rsidP="00CE36EB">
      <w:r>
        <w:t xml:space="preserve">Además se utilizará un perfil de UML para LPS para el diseño del </w:t>
      </w:r>
      <w:proofErr w:type="spellStart"/>
      <w:r w:rsidRPr="00CE36EB">
        <w:rPr>
          <w:i/>
        </w:rPr>
        <w:t>Features</w:t>
      </w:r>
      <w:proofErr w:type="spellEnd"/>
      <w:r w:rsidRPr="00CE36EB">
        <w:rPr>
          <w:i/>
        </w:rPr>
        <w:t xml:space="preserve"> </w:t>
      </w:r>
      <w:proofErr w:type="spellStart"/>
      <w:r w:rsidRPr="00CE36EB">
        <w:rPr>
          <w:i/>
        </w:rPr>
        <w:t>Model</w:t>
      </w:r>
      <w:proofErr w:type="spellEnd"/>
      <w:r w:rsidRPr="00CE36EB">
        <w:rPr>
          <w:i/>
        </w:rPr>
        <w:t xml:space="preserve"> </w:t>
      </w:r>
      <w:r>
        <w:t>de la línea de productos.</w:t>
      </w:r>
    </w:p>
    <w:p w:rsidR="00725235" w:rsidRDefault="00725235">
      <w:pPr>
        <w:spacing w:line="276" w:lineRule="auto"/>
        <w:ind w:firstLine="0"/>
        <w:jc w:val="left"/>
      </w:pPr>
      <w:r>
        <w:br w:type="page"/>
      </w:r>
    </w:p>
    <w:bookmarkStart w:id="6" w:name="_Toc308631349" w:displacedByCustomXml="next"/>
    <w:sdt>
      <w:sdtPr>
        <w:rPr>
          <w:rFonts w:eastAsiaTheme="minorHAnsi" w:cstheme="minorBidi"/>
          <w:b w:val="0"/>
          <w:spacing w:val="0"/>
          <w:kern w:val="0"/>
          <w:sz w:val="24"/>
          <w:szCs w:val="22"/>
        </w:rPr>
        <w:id w:val="-420723049"/>
        <w:docPartObj>
          <w:docPartGallery w:val="Bibliographies"/>
          <w:docPartUnique/>
        </w:docPartObj>
      </w:sdtPr>
      <w:sdtEndPr/>
      <w:sdtContent>
        <w:p w:rsidR="007E06E1" w:rsidRDefault="007E06E1">
          <w:pPr>
            <w:pStyle w:val="Ttulo1"/>
          </w:pPr>
          <w:r>
            <w:t>B</w:t>
          </w:r>
          <w:r w:rsidR="00BA69DA">
            <w:t>IBLIOGRAFÍA</w:t>
          </w:r>
          <w:bookmarkEnd w:id="6"/>
        </w:p>
        <w:sdt>
          <w:sdtPr>
            <w:id w:val="111145805"/>
            <w:bibliography/>
          </w:sdtPr>
          <w:sdtEndPr/>
          <w:sdtContent>
            <w:p w:rsidR="008905A1" w:rsidRDefault="007E06E1" w:rsidP="008905A1">
              <w:pPr>
                <w:pStyle w:val="Bibliografa"/>
                <w:rPr>
                  <w:noProof/>
                </w:rPr>
              </w:pPr>
              <w:r>
                <w:fldChar w:fldCharType="begin"/>
              </w:r>
              <w:r>
                <w:instrText>BIBLIOGRAPHY</w:instrText>
              </w:r>
              <w:r>
                <w:fldChar w:fldCharType="separate"/>
              </w:r>
              <w:r w:rsidR="008905A1">
                <w:rPr>
                  <w:noProof/>
                </w:rPr>
                <w:t xml:space="preserve">1. </w:t>
              </w:r>
              <w:r w:rsidR="008905A1">
                <w:rPr>
                  <w:b/>
                  <w:bCs/>
                  <w:noProof/>
                </w:rPr>
                <w:t>Diez, Oscar y Trujillo, Salva.</w:t>
              </w:r>
              <w:r w:rsidR="008905A1">
                <w:rPr>
                  <w:noProof/>
                </w:rPr>
                <w:t xml:space="preserve"> </w:t>
              </w:r>
              <w:r w:rsidR="008905A1">
                <w:rPr>
                  <w:i/>
                  <w:iCs/>
                  <w:noProof/>
                </w:rPr>
                <w:t xml:space="preserve">Fábricas de Software: experiencias, tecnologías y organización. </w:t>
              </w:r>
              <w:r w:rsidR="008905A1">
                <w:rPr>
                  <w:noProof/>
                </w:rPr>
                <w:t>s.l. : Ra-Ma, 2010.</w:t>
              </w:r>
            </w:p>
            <w:p w:rsidR="008905A1" w:rsidRDefault="008905A1" w:rsidP="008905A1">
              <w:pPr>
                <w:pStyle w:val="Bibliografa"/>
                <w:rPr>
                  <w:noProof/>
                </w:rPr>
              </w:pPr>
              <w:r w:rsidRPr="008905A1">
                <w:rPr>
                  <w:noProof/>
                  <w:lang w:val="en-US"/>
                </w:rPr>
                <w:t xml:space="preserve">2. </w:t>
              </w:r>
              <w:r w:rsidRPr="008905A1">
                <w:rPr>
                  <w:b/>
                  <w:bCs/>
                  <w:noProof/>
                  <w:lang w:val="en-US"/>
                </w:rPr>
                <w:t>Clements, Paul C. y Northrop, Linda M.</w:t>
              </w:r>
              <w:r w:rsidRPr="008905A1">
                <w:rPr>
                  <w:noProof/>
                  <w:lang w:val="en-US"/>
                </w:rPr>
                <w:t xml:space="preserve"> </w:t>
              </w:r>
              <w:r w:rsidRPr="008905A1">
                <w:rPr>
                  <w:i/>
                  <w:iCs/>
                  <w:noProof/>
                  <w:lang w:val="en-US"/>
                </w:rPr>
                <w:t xml:space="preserve">Salion, Inc.: A Software. </w:t>
              </w:r>
              <w:r>
                <w:rPr>
                  <w:noProof/>
                </w:rPr>
                <w:t>2002.</w:t>
              </w:r>
            </w:p>
            <w:p w:rsidR="008905A1" w:rsidRDefault="008905A1" w:rsidP="008905A1">
              <w:pPr>
                <w:pStyle w:val="Bibliografa"/>
                <w:rPr>
                  <w:noProof/>
                </w:rPr>
              </w:pPr>
              <w:r>
                <w:rPr>
                  <w:noProof/>
                </w:rPr>
                <w:t xml:space="preserve">3. </w:t>
              </w:r>
              <w:r>
                <w:rPr>
                  <w:b/>
                  <w:bCs/>
                  <w:noProof/>
                </w:rPr>
                <w:t>Polo Usaola, Macario.</w:t>
              </w:r>
              <w:bookmarkStart w:id="7" w:name="_GoBack"/>
              <w:bookmarkEnd w:id="7"/>
              <w:r>
                <w:rPr>
                  <w:noProof/>
                </w:rPr>
                <w:t xml:space="preserve"> [En línea] http://www.inf-cr.uclm.es/www/mpolo/lpsmdeid/.</w:t>
              </w:r>
            </w:p>
            <w:p w:rsidR="008905A1" w:rsidRDefault="008905A1" w:rsidP="008905A1">
              <w:pPr>
                <w:pStyle w:val="Bibliografa"/>
                <w:rPr>
                  <w:noProof/>
                </w:rPr>
              </w:pPr>
              <w:r>
                <w:rPr>
                  <w:noProof/>
                </w:rPr>
                <w:t xml:space="preserve">4. </w:t>
              </w:r>
              <w:r>
                <w:rPr>
                  <w:b/>
                  <w:bCs/>
                  <w:noProof/>
                </w:rPr>
                <w:t>Polo Usaola, Macario.</w:t>
              </w:r>
              <w:r>
                <w:rPr>
                  <w:noProof/>
                </w:rPr>
                <w:t>. [En línea] http://www.inf-cr.uclm.es/www/mpolo/lpsmdeip/.</w:t>
              </w:r>
            </w:p>
            <w:p w:rsidR="007E06E1" w:rsidRDefault="007E06E1" w:rsidP="008905A1">
              <w:pPr>
                <w:jc w:val="left"/>
              </w:pPr>
              <w:r>
                <w:rPr>
                  <w:b/>
                  <w:bCs/>
                </w:rPr>
                <w:fldChar w:fldCharType="end"/>
              </w:r>
            </w:p>
          </w:sdtContent>
        </w:sdt>
      </w:sdtContent>
    </w:sdt>
    <w:p w:rsidR="007E06E1" w:rsidRPr="00720AA2" w:rsidRDefault="007E06E1" w:rsidP="00CE36EB"/>
    <w:sectPr w:rsidR="007E06E1" w:rsidRPr="00720AA2" w:rsidSect="00013BF4">
      <w:footerReference w:type="first" r:id="rId13"/>
      <w:pgSz w:w="11920" w:h="16840"/>
      <w:pgMar w:top="1417" w:right="1701" w:bottom="1417"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2A1" w:rsidRDefault="002322A1" w:rsidP="00B12220">
      <w:pPr>
        <w:spacing w:after="0"/>
      </w:pPr>
      <w:r>
        <w:separator/>
      </w:r>
    </w:p>
  </w:endnote>
  <w:endnote w:type="continuationSeparator" w:id="0">
    <w:p w:rsidR="002322A1" w:rsidRDefault="002322A1" w:rsidP="00B12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0E" w:rsidRDefault="00335C0E">
    <w:pPr>
      <w:pStyle w:val="Piedepgina"/>
      <w:jc w:val="right"/>
    </w:pPr>
  </w:p>
  <w:p w:rsidR="00335C0E" w:rsidRDefault="00335C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11" w:rsidRDefault="00E37211">
    <w:pPr>
      <w:pStyle w:val="Piedepgina"/>
      <w:jc w:val="right"/>
    </w:pPr>
  </w:p>
  <w:p w:rsidR="0021050B" w:rsidRDefault="0021050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015140"/>
      <w:docPartObj>
        <w:docPartGallery w:val="Page Numbers (Bottom of Page)"/>
        <w:docPartUnique/>
      </w:docPartObj>
    </w:sdtPr>
    <w:sdtEndPr/>
    <w:sdtContent>
      <w:p w:rsidR="00E37211" w:rsidRDefault="00E37211">
        <w:pPr>
          <w:pStyle w:val="Piedepgina"/>
          <w:jc w:val="right"/>
        </w:pPr>
        <w:r>
          <w:fldChar w:fldCharType="begin"/>
        </w:r>
        <w:r>
          <w:instrText>PAGE   \* MERGEFORMAT</w:instrText>
        </w:r>
        <w:r>
          <w:fldChar w:fldCharType="separate"/>
        </w:r>
        <w:r w:rsidR="008905A1">
          <w:rPr>
            <w:noProof/>
          </w:rPr>
          <w:t>1</w:t>
        </w:r>
        <w:r>
          <w:fldChar w:fldCharType="end"/>
        </w:r>
      </w:p>
    </w:sdtContent>
  </w:sdt>
  <w:p w:rsidR="00E37211" w:rsidRDefault="00E372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2A1" w:rsidRDefault="002322A1" w:rsidP="00B12220">
      <w:pPr>
        <w:spacing w:after="0"/>
      </w:pPr>
      <w:r>
        <w:separator/>
      </w:r>
    </w:p>
  </w:footnote>
  <w:footnote w:type="continuationSeparator" w:id="0">
    <w:p w:rsidR="002322A1" w:rsidRDefault="002322A1" w:rsidP="00B122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A8A"/>
    <w:multiLevelType w:val="hybridMultilevel"/>
    <w:tmpl w:val="26D0435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981997"/>
    <w:multiLevelType w:val="hybridMultilevel"/>
    <w:tmpl w:val="E2AEC6B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A23A97"/>
    <w:multiLevelType w:val="hybridMultilevel"/>
    <w:tmpl w:val="B4687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341DE7"/>
    <w:multiLevelType w:val="hybridMultilevel"/>
    <w:tmpl w:val="CE9E13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3B6391"/>
    <w:multiLevelType w:val="hybridMultilevel"/>
    <w:tmpl w:val="E49AA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56226D3"/>
    <w:multiLevelType w:val="hybridMultilevel"/>
    <w:tmpl w:val="62BA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6228C7"/>
    <w:multiLevelType w:val="hybridMultilevel"/>
    <w:tmpl w:val="099AB94A"/>
    <w:lvl w:ilvl="0" w:tplc="B3D43B3E">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1101BA"/>
    <w:multiLevelType w:val="multilevel"/>
    <w:tmpl w:val="0C80EE98"/>
    <w:lvl w:ilvl="0">
      <w:start w:val="1"/>
      <w:numFmt w:val="decimal"/>
      <w:pStyle w:val="Ttulo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0505C49"/>
    <w:multiLevelType w:val="hybridMultilevel"/>
    <w:tmpl w:val="3C54DA6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nsid w:val="642E0DCA"/>
    <w:multiLevelType w:val="hybridMultilevel"/>
    <w:tmpl w:val="508E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121361"/>
    <w:multiLevelType w:val="hybridMultilevel"/>
    <w:tmpl w:val="53AA293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nsid w:val="7A044A9A"/>
    <w:multiLevelType w:val="hybridMultilevel"/>
    <w:tmpl w:val="5466391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602035"/>
    <w:multiLevelType w:val="hybridMultilevel"/>
    <w:tmpl w:val="845C1C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6"/>
  </w:num>
  <w:num w:numId="2">
    <w:abstractNumId w:val="9"/>
  </w:num>
  <w:num w:numId="3">
    <w:abstractNumId w:val="2"/>
  </w:num>
  <w:num w:numId="4">
    <w:abstractNumId w:val="7"/>
  </w:num>
  <w:num w:numId="5">
    <w:abstractNumId w:val="4"/>
  </w:num>
  <w:num w:numId="6">
    <w:abstractNumId w:val="5"/>
  </w:num>
  <w:num w:numId="7">
    <w:abstractNumId w:val="10"/>
  </w:num>
  <w:num w:numId="8">
    <w:abstractNumId w:val="12"/>
  </w:num>
  <w:num w:numId="9">
    <w:abstractNumId w:val="8"/>
  </w:num>
  <w:num w:numId="10">
    <w:abstractNumId w:val="0"/>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A6"/>
    <w:rsid w:val="00013BF4"/>
    <w:rsid w:val="00017C92"/>
    <w:rsid w:val="00042DAA"/>
    <w:rsid w:val="00054998"/>
    <w:rsid w:val="001F7916"/>
    <w:rsid w:val="0021050B"/>
    <w:rsid w:val="002322A1"/>
    <w:rsid w:val="00233515"/>
    <w:rsid w:val="00286EC9"/>
    <w:rsid w:val="002A13B7"/>
    <w:rsid w:val="002B3B94"/>
    <w:rsid w:val="002C1636"/>
    <w:rsid w:val="002C7E97"/>
    <w:rsid w:val="0031003E"/>
    <w:rsid w:val="00333AEC"/>
    <w:rsid w:val="00335C0E"/>
    <w:rsid w:val="003709BE"/>
    <w:rsid w:val="00380F23"/>
    <w:rsid w:val="00410899"/>
    <w:rsid w:val="00473811"/>
    <w:rsid w:val="00517C58"/>
    <w:rsid w:val="005A7B79"/>
    <w:rsid w:val="005B50C3"/>
    <w:rsid w:val="005C18C3"/>
    <w:rsid w:val="005D6FD8"/>
    <w:rsid w:val="00607473"/>
    <w:rsid w:val="00614C91"/>
    <w:rsid w:val="006249E1"/>
    <w:rsid w:val="00632EE2"/>
    <w:rsid w:val="00642138"/>
    <w:rsid w:val="00654CCB"/>
    <w:rsid w:val="00667657"/>
    <w:rsid w:val="006A3F2F"/>
    <w:rsid w:val="006E6F34"/>
    <w:rsid w:val="00720AA2"/>
    <w:rsid w:val="00725235"/>
    <w:rsid w:val="00742A0B"/>
    <w:rsid w:val="007433A6"/>
    <w:rsid w:val="007624A9"/>
    <w:rsid w:val="00776484"/>
    <w:rsid w:val="00796D50"/>
    <w:rsid w:val="007D6124"/>
    <w:rsid w:val="007E06E1"/>
    <w:rsid w:val="007F74A9"/>
    <w:rsid w:val="008026DA"/>
    <w:rsid w:val="00820FF6"/>
    <w:rsid w:val="008905A1"/>
    <w:rsid w:val="00897F63"/>
    <w:rsid w:val="0093122C"/>
    <w:rsid w:val="0098649A"/>
    <w:rsid w:val="009A198A"/>
    <w:rsid w:val="009C48B7"/>
    <w:rsid w:val="00A8014B"/>
    <w:rsid w:val="00B12220"/>
    <w:rsid w:val="00B447C3"/>
    <w:rsid w:val="00B619EC"/>
    <w:rsid w:val="00BA69DA"/>
    <w:rsid w:val="00C434AF"/>
    <w:rsid w:val="00C85B2E"/>
    <w:rsid w:val="00CA2C0F"/>
    <w:rsid w:val="00CD6E5F"/>
    <w:rsid w:val="00CE36EB"/>
    <w:rsid w:val="00D1252A"/>
    <w:rsid w:val="00D134E8"/>
    <w:rsid w:val="00DD0C26"/>
    <w:rsid w:val="00E033EA"/>
    <w:rsid w:val="00E37211"/>
    <w:rsid w:val="00F378A6"/>
    <w:rsid w:val="00F92254"/>
    <w:rsid w:val="00F95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Die10</b:Tag>
    <b:SourceType>Book</b:SourceType>
    <b:Guid>{946EACCD-7F6F-4653-B3D9-238A35DB832B}</b:Guid>
    <b:Title>Fábricas de Software: experiencias, tecnologías y organización</b:Title>
    <b:Year>2010</b:Year>
    <b:Publisher>Ra-Ma</b:Publisher>
    <b:Author>
      <b:Author>
        <b:NameList>
          <b:Person>
            <b:Last>Diez</b:Last>
            <b:First>Oscar</b:First>
          </b:Person>
          <b:Person>
            <b:Last>Trujillo</b:Last>
            <b:First>Salva</b:First>
          </b:Person>
        </b:NameList>
      </b:Author>
    </b:Author>
    <b:RefOrder>1</b:RefOrder>
  </b:Source>
  <b:Source>
    <b:Tag>Cle02</b:Tag>
    <b:SourceType>Book</b:SourceType>
    <b:Guid>{5684F56F-63D2-4178-997F-7F39FD6675F9}</b:Guid>
    <b:Title>Salion, Inc.: A Software</b:Title>
    <b:Year>2002</b:Year>
    <b:Author>
      <b:Author>
        <b:NameList>
          <b:Person>
            <b:Last>Clements</b:Last>
            <b:First>Paul</b:First>
            <b:Middle>C.</b:Middle>
          </b:Person>
          <b:Person>
            <b:Last>Northrop</b:Last>
            <b:First>Linda</b:First>
            <b:Middle>M.</b:Middle>
          </b:Person>
        </b:NameList>
      </b:Author>
    </b:Author>
    <b:RefOrder>2</b:RefOrder>
  </b:Source>
  <b:Source>
    <b:Tag>Mac</b:Tag>
    <b:SourceType>InternetSite</b:SourceType>
    <b:Guid>{6EB62EE6-5103-4147-B2AE-FD794EA36488}</b:Guid>
    <b:Author>
      <b:Author>
        <b:NameList>
          <b:Person>
            <b:Last>Polo Usaola</b:Last>
            <b:First>Macario</b:First>
          </b:Person>
        </b:NameList>
      </b:Author>
    </b:Author>
    <b:URL>http://www.inf-cr.uclm.es/www/mpolo/lpsmdeid/</b:URL>
    <b:RefOrder>3</b:RefOrder>
  </b:Source>
  <b:Source>
    <b:Tag>Mac1</b:Tag>
    <b:SourceType>InternetSite</b:SourceType>
    <b:Guid>{9BE61D49-125D-4CC7-9EA5-1475512DBF26}</b:Guid>
    <b:Author>
      <b:Author>
        <b:NameList>
          <b:Person>
            <b:Last>Polo Usaola</b:Last>
            <b:First>Macario</b:First>
          </b:Person>
        </b:NameList>
      </b:Author>
    </b:Author>
    <b:URL>http://www.inf-cr.uclm.es/www/mpolo/lpsmdeip/</b:URL>
    <b:RefOrder>4</b:RefOrder>
  </b:Source>
</b:Sources>
</file>

<file path=customXml/itemProps1.xml><?xml version="1.0" encoding="utf-8"?>
<ds:datastoreItem xmlns:ds="http://schemas.openxmlformats.org/officeDocument/2006/customXml" ds:itemID="{5E572864-9B0D-4B4F-BCEA-1F71C311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10</Pages>
  <Words>1664</Words>
  <Characters>9152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40</cp:revision>
  <cp:lastPrinted>2011-11-09T18:49:00Z</cp:lastPrinted>
  <dcterms:created xsi:type="dcterms:W3CDTF">2011-11-07T15:49:00Z</dcterms:created>
  <dcterms:modified xsi:type="dcterms:W3CDTF">2011-11-14T10:35:00Z</dcterms:modified>
</cp:coreProperties>
</file>