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C008F" w14:textId="10F1BE82" w:rsidR="0044519D" w:rsidRDefault="00425088">
      <w:pPr>
        <w:rPr>
          <w:rFonts w:ascii="Segoe UI" w:hAnsi="Segoe UI" w:cs="Segoe UI"/>
          <w:color w:val="171717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Asegurate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 xml:space="preserve"> que no rompes la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logica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 xml:space="preserve"> (LLM, veredictos, iteraciones) particular de auditoria solo se trata de transferir datos que ya se han introducido en la fase de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consultoria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.</w:t>
      </w:r>
    </w:p>
    <w:p w14:paraId="366DCDBD" w14:textId="77777777" w:rsidR="001D259B" w:rsidRDefault="001D259B">
      <w:pPr>
        <w:rPr>
          <w:rFonts w:ascii="Segoe UI" w:hAnsi="Segoe UI" w:cs="Segoe UI"/>
          <w:color w:val="171717"/>
          <w:sz w:val="21"/>
          <w:szCs w:val="21"/>
          <w:shd w:val="clear" w:color="auto" w:fill="FFFFFF"/>
        </w:rPr>
      </w:pPr>
    </w:p>
    <w:p w14:paraId="522C73B3" w14:textId="77777777" w:rsidR="001D259B" w:rsidRDefault="001D259B">
      <w:pPr>
        <w:rPr>
          <w:rFonts w:ascii="Segoe UI" w:hAnsi="Segoe UI" w:cs="Segoe UI"/>
          <w:color w:val="171717"/>
          <w:sz w:val="21"/>
          <w:szCs w:val="21"/>
          <w:shd w:val="clear" w:color="auto" w:fill="FFFFFF"/>
        </w:rPr>
      </w:pPr>
    </w:p>
    <w:p w14:paraId="7A44490D" w14:textId="77777777" w:rsidR="001D259B" w:rsidRDefault="001D259B" w:rsidP="001D259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Buena decisión: </w:t>
      </w:r>
      <w:r>
        <w:rPr>
          <w:rStyle w:val="Fuerte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solo 27701 ahora</w:t>
      </w:r>
      <w:r>
        <w:rPr>
          <w:rFonts w:ascii="Segoe UI" w:hAnsi="Segoe UI" w:cs="Segoe UI"/>
          <w:color w:val="171717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171717"/>
          <w:sz w:val="21"/>
          <w:szCs w:val="21"/>
        </w:rPr>
        <w:t>port</w:t>
      </w:r>
      <w:proofErr w:type="spellEnd"/>
      <w:r>
        <w:rPr>
          <w:rFonts w:ascii="Segoe UI" w:hAnsi="Segoe UI" w:cs="Segoe UI"/>
          <w:color w:val="171717"/>
          <w:sz w:val="21"/>
          <w:szCs w:val="21"/>
        </w:rPr>
        <w:t xml:space="preserve"> casi 1:1, sin riesgo). El resto requiere rediseñar su Fase 3, que es otro proyecto.</w:t>
      </w:r>
    </w:p>
    <w:p w14:paraId="28B3681E" w14:textId="77777777" w:rsidR="001D259B" w:rsidRDefault="001D259B" w:rsidP="001D259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 xml:space="preserve">Implemento en 27701. Organizo las tareas según las diferencias que detectó la investigación (cabecera </w:t>
      </w:r>
      <w:proofErr w:type="gramStart"/>
      <w:r>
        <w:rPr>
          <w:rFonts w:ascii="Segoe UI" w:hAnsi="Segoe UI" w:cs="Segoe UI"/>
          <w:color w:val="171717"/>
          <w:sz w:val="21"/>
          <w:szCs w:val="21"/>
        </w:rPr>
        <w:t>sin </w:t>
      </w:r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.</w:t>
      </w:r>
      <w:proofErr w:type="spellStart"/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eval</w:t>
      </w:r>
      <w:proofErr w:type="gramEnd"/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-header</w:t>
      </w:r>
      <w:proofErr w:type="spellEnd"/>
      <w:r>
        <w:rPr>
          <w:rFonts w:ascii="Segoe UI" w:hAnsi="Segoe UI" w:cs="Segoe UI"/>
          <w:color w:val="171717"/>
          <w:sz w:val="21"/>
          <w:szCs w:val="21"/>
        </w:rPr>
        <w:t>, falta </w:t>
      </w:r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DOC_ESTADO_OPTIONS</w:t>
      </w:r>
      <w:r>
        <w:rPr>
          <w:rFonts w:ascii="Segoe UI" w:hAnsi="Segoe UI" w:cs="Segoe UI"/>
          <w:color w:val="171717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1"/>
          <w:szCs w:val="21"/>
        </w:rPr>
        <w:t>IDs</w:t>
      </w:r>
      <w:proofErr w:type="spellEnd"/>
      <w:r>
        <w:rPr>
          <w:rFonts w:ascii="Segoe UI" w:hAnsi="Segoe UI" w:cs="Segoe UI"/>
          <w:color w:val="171717"/>
          <w:sz w:val="21"/>
          <w:szCs w:val="21"/>
        </w:rPr>
        <w:t xml:space="preserve"> ya alineados → </w:t>
      </w:r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_</w:t>
      </w:r>
      <w:proofErr w:type="spellStart"/>
      <w:r>
        <w:rPr>
          <w:rStyle w:val="CdigoHTML"/>
          <w:rFonts w:ascii="Menlo" w:hAnsi="Menlo" w:cs="Menlo"/>
          <w:color w:val="00CEB9"/>
          <w:sz w:val="21"/>
          <w:szCs w:val="21"/>
          <w:bdr w:val="single" w:sz="2" w:space="0" w:color="auto" w:frame="1"/>
        </w:rPr>
        <w:t>normalizeId</w:t>
      </w:r>
      <w:proofErr w:type="spellEnd"/>
      <w:r>
        <w:rPr>
          <w:rFonts w:ascii="Segoe UI" w:hAnsi="Segoe UI" w:cs="Segoe UI"/>
          <w:color w:val="171717"/>
          <w:sz w:val="21"/>
          <w:szCs w:val="21"/>
        </w:rPr>
        <w:t>/</w:t>
      </w:r>
    </w:p>
    <w:p w14:paraId="02C6D0F7" w14:textId="77777777" w:rsidR="001D259B" w:rsidRDefault="001D259B"/>
    <w:p w14:paraId="49358695" w14:textId="77777777" w:rsidR="00E73D22" w:rsidRDefault="00E73D22"/>
    <w:p w14:paraId="295F01F9" w14:textId="77777777" w:rsidR="00E73D22" w:rsidRDefault="00E73D22"/>
    <w:tbl>
      <w:tblPr>
        <w:tblW w:w="6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4888"/>
      </w:tblGrid>
      <w:tr w:rsidR="00E73D22" w:rsidRPr="00E73D22" w14:paraId="6C73AD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2FB6AB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7FA897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Volcado a Fase 3</w:t>
            </w:r>
          </w:p>
        </w:tc>
      </w:tr>
      <w:tr w:rsidR="00E73D22" w:rsidRPr="00E73D22" w14:paraId="0973B6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D02EB2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27001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9C3A41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Apple Color Emoji" w:eastAsia="Times New Roman" w:hAnsi="Apple Color Emoji" w:cs="Apple Color Emoj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✅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Hecho (turno anterior)</w:t>
            </w:r>
          </w:p>
        </w:tc>
      </w:tr>
      <w:tr w:rsidR="00E73D22" w:rsidRPr="00E73D22" w14:paraId="37005D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29E271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27701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E0CC09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Apple Color Emoji" w:eastAsia="Times New Roman" w:hAnsi="Apple Color Emoji" w:cs="Apple Color Emoj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✅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Hecho ahora</w:t>
            </w:r>
          </w:p>
        </w:tc>
      </w:tr>
      <w:tr w:rsidR="00E73D22" w:rsidRPr="00E73D22" w14:paraId="3816AF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20DD3D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42001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D43C36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Apple Color Emoji" w:eastAsia="Times New Roman" w:hAnsi="Apple Color Emoji" w:cs="Apple Color Emoj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❌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Pendiente — su Fase 3 es una versión antigua 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sin motor IA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; requiere portar el módulo completo + arreglar datos faltantes (</w:t>
            </w:r>
            <w:proofErr w:type="spellStart"/>
            <w:r w:rsidRPr="00E73D22">
              <w:rPr>
                <w:rFonts w:ascii="Menlo" w:eastAsia="Times New Roman" w:hAnsi="Menlo" w:cs="Menlo"/>
                <w:color w:val="00CEB9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assessmentStates</w:t>
            </w:r>
            <w:proofErr w:type="spellEnd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/</w:t>
            </w:r>
            <w:proofErr w:type="spellStart"/>
            <w:r w:rsidRPr="00E73D22">
              <w:rPr>
                <w:rFonts w:ascii="Menlo" w:eastAsia="Times New Roman" w:hAnsi="Menlo" w:cs="Menlo"/>
                <w:color w:val="00CEB9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nonConformityTypes</w:t>
            </w:r>
            <w:proofErr w:type="spellEnd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) antes del volcado</w:t>
            </w:r>
          </w:p>
        </w:tc>
      </w:tr>
      <w:tr w:rsidR="00E73D22" w:rsidRPr="00E73D22" w14:paraId="66BA20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4FBB9E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9001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DD8166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Apple Color Emoji" w:eastAsia="Times New Roman" w:hAnsi="Apple Color Emoji" w:cs="Apple Color Emoj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❌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No </w:t>
            </w:r>
            <w:proofErr w:type="spellStart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alineable</w:t>
            </w:r>
            <w:proofErr w:type="spellEnd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limpio — Fase 3 usa 34 </w:t>
            </w:r>
            <w:proofErr w:type="spellStart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subcláusulas</w:t>
            </w:r>
            <w:proofErr w:type="spellEnd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vs 84 actividades de Fase 2; solo coincidiría </w:t>
            </w:r>
            <w:proofErr w:type="spellStart"/>
            <w:r w:rsidRPr="00E73D22">
              <w:rPr>
                <w:rFonts w:ascii="Menlo" w:eastAsia="Times New Roman" w:hAnsi="Menlo" w:cs="Menlo"/>
                <w:color w:val="00CEB9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applicable</w:t>
            </w:r>
            <w:proofErr w:type="spellEnd"/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 y necesita tabla de mapeo</w:t>
            </w:r>
          </w:p>
        </w:tc>
      </w:tr>
      <w:tr w:rsidR="00E73D22" w:rsidRPr="00E73D22" w14:paraId="6B71BB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800D7B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14001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91E102" w14:textId="77777777" w:rsidR="00E73D22" w:rsidRPr="00E73D22" w:rsidRDefault="00E73D22" w:rsidP="00E73D2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E73D22">
              <w:rPr>
                <w:rFonts w:ascii="Apple Color Emoji" w:eastAsia="Times New Roman" w:hAnsi="Apple Color Emoji" w:cs="Apple Color Emoj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❌</w:t>
            </w:r>
            <w:r w:rsidRPr="00E73D2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 xml:space="preserve"> No aplica — Fase 3 es registro de hallazgos libre, sin pestaña Evaluación ni campos comunes</w:t>
            </w:r>
          </w:p>
        </w:tc>
      </w:tr>
    </w:tbl>
    <w:p w14:paraId="0532288A" w14:textId="77777777" w:rsidR="00E73D22" w:rsidRDefault="00E73D22" w:rsidP="00E73D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E73D2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Para que </w:t>
      </w:r>
      <w:r w:rsidRPr="00E73D2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42001</w:t>
      </w:r>
      <w:r w:rsidRPr="00E73D2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quede igual que 27001/27701 haría falta primero modernizar su Fase 3 (trabajo grande e independiente). 9001/14001 requerirían rediseño de su Fase 3. Si quieres abordar 42001, dímelo y preparo un plan específico para portar su motor IA + el volcado.</w:t>
      </w:r>
    </w:p>
    <w:p w14:paraId="7C47EF98" w14:textId="155EA34F" w:rsidR="00E73D22" w:rsidRPr="00E73D22" w:rsidRDefault="00E73D22" w:rsidP="00E73D22">
      <w:pPr>
        <w:ind w:firstLine="708"/>
        <w:rPr>
          <w:rFonts w:ascii="Segoe UI" w:eastAsia="Times New Roman" w:hAnsi="Segoe UI" w:cs="Segoe UI"/>
          <w:sz w:val="21"/>
          <w:szCs w:val="21"/>
          <w:lang w:eastAsia="es-ES_tradnl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Para que </w:t>
      </w:r>
      <w:r>
        <w:rPr>
          <w:rStyle w:val="Fuerte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  <w:shd w:val="clear" w:color="auto" w:fill="FCFCFC"/>
        </w:rPr>
        <w:t>42001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 quede igual que 27001/27701 haría falta primero modernizar su Fase 3 (trabajo grande e independiente). 9001/14001 requerirían rediseño de su Fase 3. Si quieres abordar 42001, dímelo y preparo un plan específico para portar su motor IA + el volcado.</w:t>
      </w:r>
    </w:p>
    <w:p w14:paraId="4B10953B" w14:textId="32302B66" w:rsidR="00E73D22" w:rsidRDefault="00E73D22">
      <w:r>
        <w:rPr>
          <w:noProof/>
        </w:rPr>
        <w:lastRenderedPageBreak/>
        <w:drawing>
          <wp:inline distT="0" distB="0" distL="0" distR="0" wp14:anchorId="7CFDB993" wp14:editId="24480670">
            <wp:extent cx="5400040" cy="7785735"/>
            <wp:effectExtent l="0" t="0" r="0" b="0"/>
            <wp:docPr id="42815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53049" name="Imagen 428153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D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D0BEB67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820EFC3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B93482F"/>
    <w:multiLevelType w:val="multilevel"/>
    <w:tmpl w:val="59F215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D7B36A9"/>
    <w:multiLevelType w:val="multilevel"/>
    <w:tmpl w:val="3E387F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  <w:sz w:val="44"/>
        <w:szCs w:val="4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2CD4031"/>
    <w:multiLevelType w:val="multilevel"/>
    <w:tmpl w:val="E1286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83D4CDA"/>
    <w:multiLevelType w:val="multilevel"/>
    <w:tmpl w:val="797052E4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1.%2."/>
      <w:lvlJc w:val="left"/>
      <w:pPr>
        <w:ind w:left="1641" w:hanging="432"/>
      </w:pPr>
    </w:lvl>
    <w:lvl w:ilvl="2">
      <w:start w:val="1"/>
      <w:numFmt w:val="decimal"/>
      <w:lvlText w:val="%1.%2.%3."/>
      <w:lvlJc w:val="left"/>
      <w:pPr>
        <w:ind w:left="2073" w:hanging="504"/>
      </w:pPr>
    </w:lvl>
    <w:lvl w:ilvl="3">
      <w:start w:val="1"/>
      <w:numFmt w:val="decimal"/>
      <w:lvlText w:val="%1.%2.%3.%4."/>
      <w:lvlJc w:val="left"/>
      <w:pPr>
        <w:ind w:left="2577" w:hanging="648"/>
      </w:pPr>
    </w:lvl>
    <w:lvl w:ilvl="4">
      <w:start w:val="1"/>
      <w:numFmt w:val="decimal"/>
      <w:lvlText w:val="%1.%2.%3.%4.%5."/>
      <w:lvlJc w:val="left"/>
      <w:pPr>
        <w:ind w:left="3081" w:hanging="792"/>
      </w:pPr>
    </w:lvl>
    <w:lvl w:ilvl="5">
      <w:start w:val="1"/>
      <w:numFmt w:val="decimal"/>
      <w:lvlText w:val="%1.%2.%3.%4.%5.%6."/>
      <w:lvlJc w:val="left"/>
      <w:pPr>
        <w:ind w:left="3585" w:hanging="936"/>
      </w:pPr>
    </w:lvl>
    <w:lvl w:ilvl="6">
      <w:start w:val="1"/>
      <w:numFmt w:val="decimal"/>
      <w:lvlText w:val="%1.%2.%3.%4.%5.%6.%7."/>
      <w:lvlJc w:val="left"/>
      <w:pPr>
        <w:ind w:left="4089" w:hanging="1080"/>
      </w:pPr>
    </w:lvl>
    <w:lvl w:ilvl="7">
      <w:start w:val="1"/>
      <w:numFmt w:val="decimal"/>
      <w:lvlText w:val="%1.%2.%3.%4.%5.%6.%7.%8."/>
      <w:lvlJc w:val="left"/>
      <w:pPr>
        <w:ind w:left="4593" w:hanging="1224"/>
      </w:pPr>
    </w:lvl>
    <w:lvl w:ilvl="8">
      <w:start w:val="1"/>
      <w:numFmt w:val="decimal"/>
      <w:lvlText w:val="%1.%2.%3.%4.%5.%6.%7.%8.%9."/>
      <w:lvlJc w:val="left"/>
      <w:pPr>
        <w:ind w:left="5169" w:hanging="1440"/>
      </w:pPr>
    </w:lvl>
  </w:abstractNum>
  <w:abstractNum w:abstractNumId="7" w15:restartNumberingAfterBreak="0">
    <w:nsid w:val="46C70F77"/>
    <w:multiLevelType w:val="multilevel"/>
    <w:tmpl w:val="AE6E3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BD24C36"/>
    <w:multiLevelType w:val="multilevel"/>
    <w:tmpl w:val="D8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4A608C8"/>
    <w:multiLevelType w:val="hybridMultilevel"/>
    <w:tmpl w:val="367ECFB4"/>
    <w:lvl w:ilvl="0" w:tplc="7960D038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223634">
    <w:abstractNumId w:val="9"/>
  </w:num>
  <w:num w:numId="2" w16cid:durableId="164370812">
    <w:abstractNumId w:val="0"/>
  </w:num>
  <w:num w:numId="3" w16cid:durableId="735014670">
    <w:abstractNumId w:val="7"/>
  </w:num>
  <w:num w:numId="4" w16cid:durableId="2134783761">
    <w:abstractNumId w:val="9"/>
  </w:num>
  <w:num w:numId="5" w16cid:durableId="606928917">
    <w:abstractNumId w:val="7"/>
  </w:num>
  <w:num w:numId="6" w16cid:durableId="2029333788">
    <w:abstractNumId w:val="3"/>
  </w:num>
  <w:num w:numId="7" w16cid:durableId="309948872">
    <w:abstractNumId w:val="6"/>
  </w:num>
  <w:num w:numId="8" w16cid:durableId="890338326">
    <w:abstractNumId w:val="3"/>
  </w:num>
  <w:num w:numId="9" w16cid:durableId="737750774">
    <w:abstractNumId w:val="8"/>
  </w:num>
  <w:num w:numId="10" w16cid:durableId="296885788">
    <w:abstractNumId w:val="4"/>
  </w:num>
  <w:num w:numId="11" w16cid:durableId="512645631">
    <w:abstractNumId w:val="4"/>
  </w:num>
  <w:num w:numId="12" w16cid:durableId="1360543850">
    <w:abstractNumId w:val="5"/>
  </w:num>
  <w:num w:numId="13" w16cid:durableId="2103143311">
    <w:abstractNumId w:val="5"/>
  </w:num>
  <w:num w:numId="14" w16cid:durableId="1048914423">
    <w:abstractNumId w:val="2"/>
  </w:num>
  <w:num w:numId="15" w16cid:durableId="1586264393">
    <w:abstractNumId w:val="1"/>
  </w:num>
  <w:num w:numId="16" w16cid:durableId="404038261">
    <w:abstractNumId w:val="2"/>
  </w:num>
  <w:num w:numId="17" w16cid:durableId="200181153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88"/>
    <w:rsid w:val="00034F81"/>
    <w:rsid w:val="00122701"/>
    <w:rsid w:val="00182A2C"/>
    <w:rsid w:val="0019215C"/>
    <w:rsid w:val="001A4742"/>
    <w:rsid w:val="001D259B"/>
    <w:rsid w:val="001E3C6A"/>
    <w:rsid w:val="001E6ECC"/>
    <w:rsid w:val="001F1035"/>
    <w:rsid w:val="00227104"/>
    <w:rsid w:val="00293A54"/>
    <w:rsid w:val="00425088"/>
    <w:rsid w:val="0044519D"/>
    <w:rsid w:val="00514AF3"/>
    <w:rsid w:val="00523B79"/>
    <w:rsid w:val="00591E2D"/>
    <w:rsid w:val="006149C6"/>
    <w:rsid w:val="00664E26"/>
    <w:rsid w:val="006D038D"/>
    <w:rsid w:val="006E464F"/>
    <w:rsid w:val="007B06A3"/>
    <w:rsid w:val="007C7226"/>
    <w:rsid w:val="007F03F3"/>
    <w:rsid w:val="0080276C"/>
    <w:rsid w:val="00851DDF"/>
    <w:rsid w:val="008B6913"/>
    <w:rsid w:val="008C46DA"/>
    <w:rsid w:val="009B2E75"/>
    <w:rsid w:val="009F1E64"/>
    <w:rsid w:val="009F4863"/>
    <w:rsid w:val="00A12AFD"/>
    <w:rsid w:val="00A71FDB"/>
    <w:rsid w:val="00AA3F3B"/>
    <w:rsid w:val="00B2666F"/>
    <w:rsid w:val="00B27036"/>
    <w:rsid w:val="00B37BA4"/>
    <w:rsid w:val="00B435AA"/>
    <w:rsid w:val="00B46454"/>
    <w:rsid w:val="00B637CA"/>
    <w:rsid w:val="00B761D1"/>
    <w:rsid w:val="00C055D6"/>
    <w:rsid w:val="00C33CAC"/>
    <w:rsid w:val="00CB1436"/>
    <w:rsid w:val="00CB79E3"/>
    <w:rsid w:val="00D2634E"/>
    <w:rsid w:val="00D6216A"/>
    <w:rsid w:val="00DF5941"/>
    <w:rsid w:val="00E73D22"/>
    <w:rsid w:val="00F97EED"/>
    <w:rsid w:val="00FB787A"/>
    <w:rsid w:val="00FE7B6E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2A879"/>
  <w15:chartTrackingRefBased/>
  <w15:docId w15:val="{F5E8C028-F8CE-1546-9CAA-F2299C17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AFD"/>
    <w:pPr>
      <w:spacing w:after="160" w:line="278" w:lineRule="auto"/>
    </w:pPr>
    <w:rPr>
      <w:rFonts w:ascii="Arial" w:hAnsi="Arial"/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F03F3"/>
    <w:pPr>
      <w:keepNext/>
      <w:keepLines/>
      <w:spacing w:before="360" w:after="80" w:line="360" w:lineRule="auto"/>
      <w:outlineLvl w:val="0"/>
    </w:pPr>
    <w:rPr>
      <w:rFonts w:eastAsiaTheme="majorEastAsia" w:cstheme="majorBidi"/>
      <w:sz w:val="24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66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0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0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3F3"/>
    <w:rPr>
      <w:rFonts w:ascii="Arial" w:eastAsiaTheme="majorEastAsia" w:hAnsi="Arial" w:cstheme="majorBidi"/>
      <w:color w:val="000000" w:themeColor="text1"/>
      <w:szCs w:val="40"/>
      <w:u w:val="single"/>
    </w:rPr>
  </w:style>
  <w:style w:type="paragraph" w:styleId="Lista4">
    <w:name w:val="List 4"/>
    <w:basedOn w:val="Normal"/>
    <w:uiPriority w:val="99"/>
    <w:semiHidden/>
    <w:unhideWhenUsed/>
    <w:rsid w:val="00293A54"/>
    <w:pPr>
      <w:ind w:left="1132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93A54"/>
    <w:pPr>
      <w:ind w:left="566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666F"/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Listaconnmeros4">
    <w:name w:val="List Number 4"/>
    <w:basedOn w:val="Normal"/>
    <w:uiPriority w:val="99"/>
    <w:semiHidden/>
    <w:unhideWhenUsed/>
    <w:rsid w:val="00293A54"/>
    <w:pPr>
      <w:numPr>
        <w:numId w:val="2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FB787A"/>
    <w:pPr>
      <w:ind w:left="1415" w:hanging="283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14AF3"/>
    <w:pPr>
      <w:spacing w:after="120"/>
      <w:ind w:left="1132"/>
      <w:contextualSpacing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6913"/>
    <w:pPr>
      <w:spacing w:after="0" w:line="240" w:lineRule="auto"/>
      <w:ind w:left="660" w:hanging="220"/>
    </w:pPr>
  </w:style>
  <w:style w:type="paragraph" w:styleId="Continuarlista">
    <w:name w:val="List Continue"/>
    <w:basedOn w:val="Normal"/>
    <w:uiPriority w:val="99"/>
    <w:semiHidden/>
    <w:unhideWhenUsed/>
    <w:rsid w:val="008B6913"/>
    <w:pPr>
      <w:spacing w:after="120"/>
      <w:ind w:left="283"/>
      <w:contextualSpacing/>
    </w:pPr>
  </w:style>
  <w:style w:type="paragraph" w:customStyle="1" w:styleId="Abstract">
    <w:name w:val="Abstract"/>
    <w:basedOn w:val="Listaconnmeros"/>
    <w:next w:val="Listaconnmeros3"/>
    <w:qFormat/>
    <w:rsid w:val="006D038D"/>
    <w:pPr>
      <w:spacing w:before="100" w:after="300" w:line="360" w:lineRule="auto"/>
    </w:pPr>
    <w:rPr>
      <w:rFonts w:ascii="Century Gothic" w:eastAsia="Arial" w:hAnsi="Century Gothic" w:cs="Arial"/>
      <w:b/>
      <w:bCs/>
      <w:color w:val="auto"/>
      <w:kern w:val="0"/>
      <w:sz w:val="24"/>
      <w:szCs w:val="20"/>
      <w:lang w:val="en-US"/>
      <w14:ligatures w14:val="none"/>
    </w:rPr>
  </w:style>
  <w:style w:type="paragraph" w:styleId="Listaconnmeros">
    <w:name w:val="List Number"/>
    <w:basedOn w:val="Normal"/>
    <w:uiPriority w:val="99"/>
    <w:semiHidden/>
    <w:unhideWhenUsed/>
    <w:rsid w:val="006D038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D038D"/>
    <w:pPr>
      <w:numPr>
        <w:numId w:val="15"/>
      </w:numPr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227104"/>
    <w:pPr>
      <w:spacing w:after="0" w:line="240" w:lineRule="auto"/>
      <w:ind w:left="220" w:hanging="220"/>
    </w:pPr>
  </w:style>
  <w:style w:type="paragraph" w:styleId="Textoindependiente">
    <w:name w:val="Body Text"/>
    <w:basedOn w:val="Normal"/>
    <w:link w:val="TextoindependienteCar"/>
    <w:qFormat/>
    <w:rsid w:val="009F4863"/>
    <w:pPr>
      <w:spacing w:before="100" w:after="180" w:line="240" w:lineRule="auto"/>
    </w:pPr>
    <w:rPr>
      <w:rFonts w:ascii="Century Gothic" w:eastAsia="Arial" w:hAnsi="Century Gothic" w:cs="Arial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F4863"/>
    <w:rPr>
      <w:rFonts w:ascii="Century Gothic" w:eastAsia="Arial" w:hAnsi="Century Gothic" w:cs="Arial"/>
      <w:color w:val="000000" w:themeColor="text1"/>
      <w:kern w:val="0"/>
      <w:sz w:val="2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088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088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08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088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08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088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42508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088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4250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0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088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4250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1D259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25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236</Words>
  <Characters>1286</Characters>
  <Application>Microsoft Office Word</Application>
  <DocSecurity>0</DocSecurity>
  <Lines>183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FAJEDA</dc:creator>
  <cp:keywords/>
  <dc:description/>
  <cp:lastModifiedBy>JAIME FAJEDA</cp:lastModifiedBy>
  <cp:revision>2</cp:revision>
  <dcterms:created xsi:type="dcterms:W3CDTF">2026-06-28T08:12:00Z</dcterms:created>
  <dcterms:modified xsi:type="dcterms:W3CDTF">2026-06-28T19:09:00Z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2026-06-28T08:13:43Z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f2959466-b6cd-4510-9851-5004ee07f7f0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