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D7C"/>
          <w:sz w:val="56"/>
        </w:rPr>
        <w:t>RADAR DE LICITACIONES PUBLICAS</w:t>
      </w:r>
    </w:p>
    <w:p>
      <w:pPr>
        <w:jc w:val="center"/>
      </w:pPr>
      <w:r>
        <w:rPr>
          <w:color w:val="2D8BC7"/>
          <w:sz w:val="36"/>
        </w:rPr>
        <w:t>Catalunya | CODANOR</w:t>
      </w:r>
    </w:p>
    <w:p>
      <w:pPr>
        <w:jc w:val="center"/>
      </w:pPr>
      <w:r>
        <w:rPr>
          <w:color w:val="6C757D"/>
          <w:sz w:val="32"/>
        </w:rPr>
        <w:t>Manual de Usuario</w:t>
      </w:r>
    </w:p>
    <w:p>
      <w:pPr>
        <w:jc w:val="center"/>
      </w:pPr>
      <w:r>
        <w:rPr>
          <w:color w:val="6C757D"/>
          <w:sz w:val="24"/>
        </w:rPr>
        <w:t>Version 3.0 — Abril 2026</w:t>
      </w:r>
    </w:p>
    <w:p/>
    <w:p>
      <w:pPr>
        <w:pStyle w:val="Heading1"/>
      </w:pPr>
      <w:r>
        <w:rPr>
          <w:color w:val="1A4D7C"/>
        </w:rPr>
        <w:t>Indice</w:t>
      </w:r>
    </w:p>
    <w:p>
      <w:r>
        <w:t>1. Introduccion</w:t>
      </w:r>
    </w:p>
    <w:p>
      <w:r>
        <w:t>2. Novedades de la version 3.0</w:t>
      </w:r>
    </w:p>
    <w:p>
      <w:r>
        <w:t>3. Requisitos previos</w:t>
      </w:r>
    </w:p>
    <w:p>
      <w:r>
        <w:t>4. Estructura del proyecto</w:t>
      </w:r>
    </w:p>
    <w:p>
      <w:r>
        <w:t>5. Instalacion y puesta en marcha</w:t>
      </w:r>
    </w:p>
    <w:p>
      <w:r>
        <w:t xml:space="preserve">    5.1. Instalar dependencias</w:t>
      </w:r>
    </w:p>
    <w:p>
      <w:r>
        <w:t xml:space="preserve">    5.2. Iniciar el servidor</w:t>
      </w:r>
    </w:p>
    <w:p>
      <w:r>
        <w:t xml:space="preserve">    5.3. Abrir el dashboard</w:t>
      </w:r>
    </w:p>
    <w:p>
      <w:r>
        <w:t xml:space="preserve">    5.4. Ejecutar el scraper en modo independiente</w:t>
      </w:r>
    </w:p>
    <w:p>
      <w:r>
        <w:t>6. Uso del dashboard</w:t>
      </w:r>
    </w:p>
    <w:p>
      <w:r>
        <w:t xml:space="preserve">    6.1. Panel de estadisticas</w:t>
      </w:r>
    </w:p>
    <w:p>
      <w:r>
        <w:t xml:space="preserve">    6.2. Alertas urgentes</w:t>
      </w:r>
    </w:p>
    <w:p>
      <w:r>
        <w:t xml:space="preserve">    6.3. Filtros</w:t>
      </w:r>
    </w:p>
    <w:p>
      <w:r>
        <w:t xml:space="preserve">    6.4. Tabla de licitaciones</w:t>
      </w:r>
    </w:p>
    <w:p>
      <w:r>
        <w:t xml:space="preserve">    6.5. Graficos</w:t>
      </w:r>
    </w:p>
    <w:p>
      <w:r>
        <w:t xml:space="preserve">    6.6. Actualizar datos</w:t>
      </w:r>
    </w:p>
    <w:p>
      <w:r>
        <w:t>7. Sistema de puntuacion (Score)</w:t>
      </w:r>
    </w:p>
    <w:p>
      <w:r>
        <w:t>8. Normas detectadas automaticamente</w:t>
      </w:r>
    </w:p>
    <w:p>
      <w:r>
        <w:t>9. Fuentes de datos (30+ organismos)</w:t>
      </w:r>
    </w:p>
    <w:p>
      <w:r>
        <w:t>10. API REST del servidor</w:t>
      </w:r>
    </w:p>
    <w:p>
      <w:r>
        <w:t>11. Archivos generados automaticamente</w:t>
      </w:r>
    </w:p>
    <w:p>
      <w:r>
        <w:t>12. Modo offline (sin servidor)</w:t>
      </w:r>
    </w:p>
    <w:p>
      <w:r>
        <w:t>13. Notas tecnicas para desarrolladores</w:t>
      </w:r>
    </w:p>
    <w:p>
      <w:r>
        <w:t>14. Control de versiones (Git)</w:t>
      </w:r>
    </w:p>
    <w:p>
      <w:r>
        <w:t>15. Resolucion de problemas</w:t>
      </w:r>
    </w:p>
    <w:p>
      <w:r>
        <w:t>16. Historial de cambios</w:t>
      </w:r>
    </w:p>
    <w:p>
      <w:pPr>
        <w:pStyle w:val="Heading1"/>
      </w:pPr>
      <w:r>
        <w:rPr>
          <w:color w:val="1A4D7C"/>
        </w:rPr>
        <w:t>1. Introduccion</w:t>
      </w:r>
    </w:p>
    <w:p>
      <w:r>
        <w:t>El Radar de Licitaciones es una plataforma desarrollada para CODANOR que monitoriza automaticamente las licitaciones publicas de Catalunya. El sistema consulta mas de 30 organismos publicos (Generalitat, diputaciones, ayuntamientos, universidades, hospitales y consorcios) y presenta los resultados en un dashboard interactivo con filtros, graficos y un sistema de puntuacion automatico.</w:t>
      </w:r>
    </w:p>
    <w:p>
      <w:r>
        <w:t>La arquitectura consta de tres componentes:</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1A4D7C"/>
          </w:tcPr>
          <w:p>
            <w:r>
              <w:rPr>
                <w:b/>
                <w:color w:val="FFFFFF"/>
                <w:sz w:val="20"/>
              </w:rPr>
              <w:t>Componente</w:t>
            </w:r>
          </w:p>
        </w:tc>
        <w:tc>
          <w:tcPr>
            <w:tcW w:type="dxa" w:w="6192"/>
            <w:shd w:val="clear" w:color="auto" w:fill="1A4D7C"/>
          </w:tcPr>
          <w:p>
            <w:r>
              <w:rPr>
                <w:b/>
                <w:color w:val="FFFFFF"/>
                <w:sz w:val="20"/>
              </w:rPr>
              <w:t>Descripcion</w:t>
            </w:r>
          </w:p>
        </w:tc>
      </w:tr>
      <w:tr>
        <w:tc>
          <w:tcPr>
            <w:tcW w:type="dxa" w:w="3168"/>
          </w:tcPr>
          <w:p>
            <w:r>
              <w:rPr>
                <w:sz w:val="18"/>
              </w:rPr>
              <w:t>scraper_licitaciones.py</w:t>
            </w:r>
          </w:p>
        </w:tc>
        <w:tc>
          <w:tcPr>
            <w:tcW w:type="dxa" w:w="6192"/>
          </w:tcPr>
          <w:p>
            <w:r>
              <w:rPr>
                <w:sz w:val="18"/>
              </w:rPr>
              <w:t>Scraper que consulta la API abierta de Gencat (fuente principal, datos estructurados) y portales HTML secundarios. Detecta automaticamente normas, areas y provincias. Aplica el sistema de puntuacion CODANOR.</w:t>
            </w:r>
          </w:p>
        </w:tc>
      </w:tr>
      <w:tr>
        <w:tc>
          <w:tcPr>
            <w:tcW w:type="dxa" w:w="3168"/>
            <w:shd w:val="clear" w:color="auto" w:fill="F0F4F8"/>
          </w:tcPr>
          <w:p>
            <w:r>
              <w:rPr>
                <w:sz w:val="18"/>
              </w:rPr>
              <w:t>servidor_licitaciones.py</w:t>
            </w:r>
          </w:p>
        </w:tc>
        <w:tc>
          <w:tcPr>
            <w:tcW w:type="dxa" w:w="6192"/>
            <w:shd w:val="clear" w:color="auto" w:fill="F0F4F8"/>
          </w:tcPr>
          <w:p>
            <w:r>
              <w:rPr>
                <w:sz w:val="18"/>
              </w:rPr>
              <w:t>Servidor Flask (puerto 5050) que expone una API REST, ejecuta scraping en segundo plano, mantiene cache en memoria y disco, y sirve el dashboard.</w:t>
            </w:r>
          </w:p>
        </w:tc>
      </w:tr>
      <w:tr>
        <w:tc>
          <w:tcPr>
            <w:tcW w:type="dxa" w:w="3168"/>
          </w:tcPr>
          <w:p>
            <w:r>
              <w:rPr>
                <w:sz w:val="18"/>
              </w:rPr>
              <w:t>Index02.html</w:t>
            </w:r>
          </w:p>
        </w:tc>
        <w:tc>
          <w:tcPr>
            <w:tcW w:type="dxa" w:w="6192"/>
          </w:tcPr>
          <w:p>
            <w:r>
              <w:rPr>
                <w:sz w:val="18"/>
              </w:rPr>
              <w:t>Dashboard web interactivo con filtros, tabla de resultados, graficos (Google Charts), alertas urgentes y modo offline con datos embebidos.</w:t>
            </w:r>
          </w:p>
        </w:tc>
      </w:tr>
    </w:tbl>
    <w:p>
      <w:pPr>
        <w:pStyle w:val="Heading1"/>
      </w:pPr>
      <w:r>
        <w:rPr>
          <w:color w:val="1A4D7C"/>
        </w:rPr>
        <w:t>2. Novedades de la version 3.0</w:t>
      </w:r>
    </w:p>
    <w:p>
      <w:r>
        <w:t>Esta version incorpora las mejoras y correcciones realizadas durante las sesiones de revision de codigo, organizacion del proyecto y creacion de documentacion tecnica. Los cambios principales son:</w:t>
      </w:r>
    </w:p>
    <w:p>
      <w:pPr>
        <w:pStyle w:val="Heading2"/>
      </w:pPr>
      <w:r>
        <w:rPr>
          <w:color w:val="1A4D7C"/>
        </w:rPr>
        <w:t>2.1. Correccion de 12 errores detectados en revision de codigo</w:t>
      </w:r>
    </w:p>
    <w:p>
      <w:r>
        <w:t>Se realizaron 12 correcciones clasificadas por severidad:</w:t>
      </w:r>
    </w:p>
    <w:p>
      <w:r>
        <w:rPr>
          <w:b/>
        </w:rPr>
        <w:t>Severidad ALTA (3):</w:t>
      </w:r>
    </w:p>
    <w:p>
      <w:pPr>
        <w:pStyle w:val="ListBullet"/>
        <w:ind w:left="360"/>
      </w:pPr>
      <w:r>
        <w:t>Correccion de condicion de carrera (race condition) en el flag scraping_en_curso del servidor. Se asegura que el Lock proteja todas las lecturas y escrituras del diccionario cache.</w:t>
      </w:r>
    </w:p>
    <w:p>
      <w:pPr>
        <w:pStyle w:val="ListBullet"/>
        <w:ind w:left="360"/>
      </w:pPr>
      <w:r>
        <w:t>Correccion del calculo de fecha_corte en el scraper. Ahora usa correctamente timedelta en lugar de una resta manual erronea.</w:t>
      </w:r>
    </w:p>
    <w:p>
      <w:pPr>
        <w:pStyle w:val="ListBullet"/>
        <w:ind w:left="360"/>
      </w:pPr>
      <w:r>
        <w:t>Correccion de la deteccion de ENS para evitar falsos positivos con palabras como ENSAYO o ENSENANZA. Se usa regex con word boundary (\bENS\b).</w:t>
      </w:r>
    </w:p>
    <w:p>
      <w:r>
        <w:rPr>
          <w:b/>
        </w:rPr>
        <w:t>Severidad MEDIA (4):</w:t>
      </w:r>
    </w:p>
    <w:p>
      <w:pPr>
        <w:pStyle w:val="ListBullet"/>
        <w:ind w:left="360"/>
      </w:pPr>
      <w:r>
        <w:t>Endpoint /api/estadisticas ahora esta protegido por cache_lock para evitar lecturas inconsistentes durante un scraping.</w:t>
      </w:r>
    </w:p>
    <w:p>
      <w:pPr>
        <w:pStyle w:val="ListBullet"/>
        <w:ind w:left="360"/>
      </w:pPr>
      <w:r>
        <w:t>La funcion normalizar() ahora recalcula correctamente el score cuando el campo Valoracion es 0 o vacio.</w:t>
      </w:r>
    </w:p>
    <w:p>
      <w:pPr>
        <w:pStyle w:val="ListBullet"/>
        <w:ind w:left="360"/>
      </w:pPr>
      <w:r>
        <w:t>Se anadio control de errores mejorado en el polling de estado del dashboard (try/catch en las peticiones de progreso).</w:t>
      </w:r>
    </w:p>
    <w:p>
      <w:pPr>
        <w:pStyle w:val="ListBullet"/>
        <w:ind w:left="360"/>
      </w:pPr>
      <w:r>
        <w:t>Se corrigio la sincronizacion del endpoint /api/fuentes para que devuelva las fuentes dinamicamente desde el modulo scraper.</w:t>
      </w:r>
    </w:p>
    <w:p>
      <w:r>
        <w:rPr>
          <w:b/>
        </w:rPr>
        <w:t>Severidad BAJA (5):</w:t>
      </w:r>
    </w:p>
    <w:p>
      <w:pPr>
        <w:pStyle w:val="ListBullet"/>
        <w:ind w:left="360"/>
      </w:pPr>
      <w:r>
        <w:t>Se mejoro la docstring del modulo scraper_licitaciones.py para documentar las tres fuentes de datos.</w:t>
      </w:r>
    </w:p>
    <w:p>
      <w:pPr>
        <w:pStyle w:val="ListBullet"/>
        <w:ind w:left="360"/>
      </w:pPr>
      <w:r>
        <w:t>Se anadieron comentarios de seccion en el servidor para mejorar la legibilidad.</w:t>
      </w:r>
    </w:p>
    <w:p>
      <w:pPr>
        <w:pStyle w:val="ListBullet"/>
        <w:ind w:left="360"/>
      </w:pPr>
      <w:r>
        <w:t>Se unifico el formato de logging en ambos modulos Python.</w:t>
      </w:r>
    </w:p>
    <w:p>
      <w:pPr>
        <w:pStyle w:val="ListBullet"/>
        <w:ind w:left="360"/>
      </w:pPr>
      <w:r>
        <w:t>Se corrigio el manejo de importes con formato europeo (puntos como separador de miles).</w:t>
      </w:r>
    </w:p>
    <w:p>
      <w:pPr>
        <w:pStyle w:val="ListBullet"/>
        <w:ind w:left="360"/>
      </w:pPr>
      <w:r>
        <w:t>Se anadio validacion de respuesta HTTP antes de procesar el JSON de la API Gencat.</w:t>
      </w:r>
    </w:p>
    <w:p>
      <w:pPr>
        <w:pStyle w:val="Heading2"/>
      </w:pPr>
      <w:r>
        <w:rPr>
          <w:color w:val="1A4D7C"/>
        </w:rPr>
        <w:t>2.2. Organizacion del proyecto</w:t>
      </w:r>
    </w:p>
    <w:p>
      <w:pPr>
        <w:pStyle w:val="ListBullet"/>
        <w:ind w:left="360"/>
      </w:pPr>
      <w:r>
        <w:t>Creacion de subcarpetas: Manuales/, Prompt/, Documentacion/, Plantillas/, Datos_historicos/</w:t>
      </w:r>
    </w:p>
    <w:p>
      <w:pPr>
        <w:pStyle w:val="ListBullet"/>
        <w:ind w:left="360"/>
      </w:pPr>
      <w:r>
        <w:t>Solo los ficheros esenciales permanecen en la raiz del proyecto.</w:t>
      </w:r>
    </w:p>
    <w:p>
      <w:pPr>
        <w:pStyle w:val="ListBullet"/>
        <w:ind w:left="360"/>
      </w:pPr>
      <w:r>
        <w:t>Creacion de .gitignore para excluir ficheros temporales (.DS_Store, __pycache__, .env, *.log, etc.)</w:t>
      </w:r>
    </w:p>
    <w:p>
      <w:pPr>
        <w:pStyle w:val="Heading2"/>
      </w:pPr>
      <w:r>
        <w:rPr>
          <w:color w:val="1A4D7C"/>
        </w:rPr>
        <w:t>2.3. Documentacion tecnica</w:t>
      </w:r>
    </w:p>
    <w:p>
      <w:pPr>
        <w:pStyle w:val="ListBullet"/>
        <w:ind w:left="360"/>
      </w:pPr>
      <w:r>
        <w:t>Creacion de AGENTS.md en la raiz del proyecto: fichero de instrucciones tecnicas compactas para agentes de IA y desarrolladores.</w:t>
      </w:r>
    </w:p>
    <w:p>
      <w:pPr>
        <w:pStyle w:val="ListBullet"/>
        <w:ind w:left="360"/>
      </w:pPr>
      <w:r>
        <w:t>Creacion de PIPELINE_LICITACIONES.md en Documentacion/: descripcion del flujo de datos del sistema.</w:t>
      </w:r>
    </w:p>
    <w:p>
      <w:pPr>
        <w:pStyle w:val="ListBullet"/>
        <w:ind w:left="360"/>
      </w:pPr>
      <w:r>
        <w:t>Creacion del documento PROMPT_Desarrollo_Radar_Licitaciones_v1.docx en Prompt/: documentacion del proceso de ingenieria de prompts.</w:t>
      </w:r>
    </w:p>
    <w:p>
      <w:pPr>
        <w:pStyle w:val="Heading2"/>
      </w:pPr>
      <w:r>
        <w:rPr>
          <w:color w:val="1A4D7C"/>
        </w:rPr>
        <w:t>2.4. Control de versiones</w:t>
      </w:r>
    </w:p>
    <w:p>
      <w:pPr>
        <w:pStyle w:val="ListBullet"/>
        <w:ind w:left="360"/>
      </w:pPr>
      <w:r>
        <w:t>Inicializacion de repositorio Git con primer commit ('Initial commit: Seguimiento licitaciones').</w:t>
      </w:r>
    </w:p>
    <w:p>
      <w:pPr>
        <w:pStyle w:val="ListBullet"/>
        <w:ind w:left="360"/>
      </w:pPr>
      <w:r>
        <w:t>No hay repositorio remoto configurado. El versionado es local.</w:t>
      </w:r>
    </w:p>
    <w:p>
      <w:pPr>
        <w:pStyle w:val="Heading1"/>
      </w:pPr>
      <w:r>
        <w:rPr>
          <w:color w:val="1A4D7C"/>
        </w:rPr>
        <w:t>3. Requisitos previos</w:t>
      </w:r>
    </w:p>
    <w:p>
      <w:pPr>
        <w:pStyle w:val="ListBullet"/>
        <w:ind w:left="360"/>
      </w:pPr>
      <w:r>
        <w:t>Python 3.11 o superior</w:t>
      </w:r>
    </w:p>
    <w:p>
      <w:pPr>
        <w:pStyle w:val="ListBullet"/>
        <w:ind w:left="360"/>
      </w:pPr>
      <w:r>
        <w:t>Conexion a Internet (para consultar las fuentes de datos)</w:t>
      </w:r>
    </w:p>
    <w:p>
      <w:pPr>
        <w:pStyle w:val="ListBullet"/>
        <w:ind w:left="360"/>
      </w:pPr>
      <w:r>
        <w:t>Navegador web moderno (Chrome, Firefox, Safari, Edge)</w:t>
      </w:r>
    </w:p>
    <w:p>
      <w:pPr>
        <w:pStyle w:val="ListBullet"/>
        <w:ind w:left="360"/>
      </w:pPr>
      <w:r>
        <w:t>Sistema operativo: macOS, Linux o Windows</w:t>
      </w:r>
    </w:p>
    <w:p/>
    <w:p>
      <w:r>
        <w:t>Librerias Python necesarias:</w:t>
      </w:r>
    </w:p>
    <w:p>
      <w:pPr>
        <w:spacing w:before="80" w:after="80"/>
        <w:ind w:left="432"/>
        <w:shd w:val="clear" w:color="auto" w:fill="F2F2F2"/>
      </w:pPr>
      <w:r>
        <w:rPr>
          <w:rFonts w:ascii="Courier New" w:hAnsi="Courier New"/>
          <w:sz w:val="18"/>
        </w:rPr>
        <w:t>requests, beautifulsoup4, flask, flask-cors</w:t>
      </w:r>
    </w:p>
    <w:p>
      <w:pPr>
        <w:pStyle w:val="Heading1"/>
      </w:pPr>
      <w:r>
        <w:rPr>
          <w:color w:val="1A4D7C"/>
        </w:rPr>
        <w:t>4. Estructura del proyecto</w:t>
      </w:r>
    </w:p>
    <w:p>
      <w:r>
        <w:t>El proyecto esta organizado de la siguiente manera. En la raiz se encuentran solo los ficheros imprescindibles para el funcionamiento:</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A4D7C"/>
          </w:tcPr>
          <w:p>
            <w:r>
              <w:rPr>
                <w:b/>
                <w:color w:val="FFFFFF"/>
                <w:sz w:val="20"/>
              </w:rPr>
              <w:t>Fichero</w:t>
            </w:r>
          </w:p>
        </w:tc>
        <w:tc>
          <w:tcPr>
            <w:tcW w:type="dxa" w:w="5760"/>
            <w:shd w:val="clear" w:color="auto" w:fill="1A4D7C"/>
          </w:tcPr>
          <w:p>
            <w:r>
              <w:rPr>
                <w:b/>
                <w:color w:val="FFFFFF"/>
                <w:sz w:val="20"/>
              </w:rPr>
              <w:t>Descripcion</w:t>
            </w:r>
          </w:p>
        </w:tc>
      </w:tr>
      <w:tr>
        <w:tc>
          <w:tcPr>
            <w:tcW w:type="dxa" w:w="3600"/>
          </w:tcPr>
          <w:p>
            <w:r>
              <w:rPr>
                <w:sz w:val="18"/>
              </w:rPr>
              <w:t>Index02.html</w:t>
            </w:r>
          </w:p>
        </w:tc>
        <w:tc>
          <w:tcPr>
            <w:tcW w:type="dxa" w:w="5760"/>
          </w:tcPr>
          <w:p>
            <w:r>
              <w:rPr>
                <w:sz w:val="18"/>
              </w:rPr>
              <w:t>Dashboard web principal</w:t>
            </w:r>
          </w:p>
        </w:tc>
      </w:tr>
      <w:tr>
        <w:tc>
          <w:tcPr>
            <w:tcW w:type="dxa" w:w="3600"/>
            <w:shd w:val="clear" w:color="auto" w:fill="F0F4F8"/>
          </w:tcPr>
          <w:p>
            <w:r>
              <w:rPr>
                <w:sz w:val="18"/>
              </w:rPr>
              <w:t>scraper_licitaciones.py</w:t>
            </w:r>
          </w:p>
        </w:tc>
        <w:tc>
          <w:tcPr>
            <w:tcW w:type="dxa" w:w="5760"/>
            <w:shd w:val="clear" w:color="auto" w:fill="F0F4F8"/>
          </w:tcPr>
          <w:p>
            <w:r>
              <w:rPr>
                <w:sz w:val="18"/>
              </w:rPr>
              <w:t>Scraper de licitaciones (867 lineas)</w:t>
            </w:r>
          </w:p>
        </w:tc>
      </w:tr>
      <w:tr>
        <w:tc>
          <w:tcPr>
            <w:tcW w:type="dxa" w:w="3600"/>
          </w:tcPr>
          <w:p>
            <w:r>
              <w:rPr>
                <w:sz w:val="18"/>
              </w:rPr>
              <w:t>servidor_licitaciones.py</w:t>
            </w:r>
          </w:p>
        </w:tc>
        <w:tc>
          <w:tcPr>
            <w:tcW w:type="dxa" w:w="5760"/>
          </w:tcPr>
          <w:p>
            <w:r>
              <w:rPr>
                <w:sz w:val="18"/>
              </w:rPr>
              <w:t>Servidor Flask API (311 lineas)</w:t>
            </w:r>
          </w:p>
        </w:tc>
      </w:tr>
      <w:tr>
        <w:tc>
          <w:tcPr>
            <w:tcW w:type="dxa" w:w="3600"/>
            <w:shd w:val="clear" w:color="auto" w:fill="F0F4F8"/>
          </w:tcPr>
          <w:p>
            <w:r>
              <w:rPr>
                <w:sz w:val="18"/>
              </w:rPr>
              <w:t>datos.csv</w:t>
            </w:r>
          </w:p>
        </w:tc>
        <w:tc>
          <w:tcPr>
            <w:tcW w:type="dxa" w:w="5760"/>
            <w:shd w:val="clear" w:color="auto" w:fill="F0F4F8"/>
          </w:tcPr>
          <w:p>
            <w:r>
              <w:rPr>
                <w:sz w:val="18"/>
              </w:rPr>
              <w:t>Datos CSV de respaldo (usado por el HTML en modo offline)</w:t>
            </w:r>
          </w:p>
        </w:tc>
      </w:tr>
      <w:tr>
        <w:tc>
          <w:tcPr>
            <w:tcW w:type="dxa" w:w="3600"/>
          </w:tcPr>
          <w:p>
            <w:r>
              <w:rPr>
                <w:sz w:val="18"/>
              </w:rPr>
              <w:t>cache_licitaciones.json</w:t>
            </w:r>
          </w:p>
        </w:tc>
        <w:tc>
          <w:tcPr>
            <w:tcW w:type="dxa" w:w="5760"/>
          </w:tcPr>
          <w:p>
            <w:r>
              <w:rPr>
                <w:sz w:val="18"/>
              </w:rPr>
              <w:t>Cache del servidor (auto-generado)</w:t>
            </w:r>
          </w:p>
        </w:tc>
      </w:tr>
      <w:tr>
        <w:tc>
          <w:tcPr>
            <w:tcW w:type="dxa" w:w="3600"/>
            <w:shd w:val="clear" w:color="auto" w:fill="F0F4F8"/>
          </w:tcPr>
          <w:p>
            <w:r>
              <w:rPr>
                <w:sz w:val="18"/>
              </w:rPr>
              <w:t>datos_actualizados.csv</w:t>
            </w:r>
          </w:p>
        </w:tc>
        <w:tc>
          <w:tcPr>
            <w:tcW w:type="dxa" w:w="5760"/>
            <w:shd w:val="clear" w:color="auto" w:fill="F0F4F8"/>
          </w:tcPr>
          <w:p>
            <w:r>
              <w:rPr>
                <w:sz w:val="18"/>
              </w:rPr>
              <w:t>CSV generado por el scraper (auto-generado)</w:t>
            </w:r>
          </w:p>
        </w:tc>
      </w:tr>
      <w:tr>
        <w:tc>
          <w:tcPr>
            <w:tcW w:type="dxa" w:w="3600"/>
          </w:tcPr>
          <w:p>
            <w:r>
              <w:rPr>
                <w:sz w:val="18"/>
              </w:rPr>
              <w:t>.gitignore</w:t>
            </w:r>
          </w:p>
        </w:tc>
        <w:tc>
          <w:tcPr>
            <w:tcW w:type="dxa" w:w="5760"/>
          </w:tcPr>
          <w:p>
            <w:r>
              <w:rPr>
                <w:sz w:val="18"/>
              </w:rPr>
              <w:t>Ficheros excluidos del control de versiones</w:t>
            </w:r>
          </w:p>
        </w:tc>
      </w:tr>
      <w:tr>
        <w:tc>
          <w:tcPr>
            <w:tcW w:type="dxa" w:w="3600"/>
            <w:shd w:val="clear" w:color="auto" w:fill="F0F4F8"/>
          </w:tcPr>
          <w:p>
            <w:r>
              <w:rPr>
                <w:sz w:val="18"/>
              </w:rPr>
              <w:t>AGENTS.md</w:t>
            </w:r>
          </w:p>
        </w:tc>
        <w:tc>
          <w:tcPr>
            <w:tcW w:type="dxa" w:w="5760"/>
            <w:shd w:val="clear" w:color="auto" w:fill="F0F4F8"/>
          </w:tcPr>
          <w:p>
            <w:r>
              <w:rPr>
                <w:sz w:val="18"/>
              </w:rPr>
              <w:t>Instrucciones tecnicas para agentes IA y desarrolladores</w:t>
            </w:r>
          </w:p>
        </w:tc>
      </w:tr>
    </w:tbl>
    <w:p/>
    <w:p>
      <w:r>
        <w:t>Subcarpetas: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1A4D7C"/>
          </w:tcPr>
          <w:p>
            <w:r>
              <w:rPr>
                <w:b/>
                <w:color w:val="FFFFFF"/>
                <w:sz w:val="20"/>
              </w:rPr>
              <w:t>Carpeta</w:t>
            </w:r>
          </w:p>
        </w:tc>
        <w:tc>
          <w:tcPr>
            <w:tcW w:type="dxa" w:w="6480"/>
            <w:shd w:val="clear" w:color="auto" w:fill="1A4D7C"/>
          </w:tcPr>
          <w:p>
            <w:r>
              <w:rPr>
                <w:b/>
                <w:color w:val="FFFFFF"/>
                <w:sz w:val="20"/>
              </w:rPr>
              <w:t>Contenido</w:t>
            </w:r>
          </w:p>
        </w:tc>
      </w:tr>
      <w:tr>
        <w:tc>
          <w:tcPr>
            <w:tcW w:type="dxa" w:w="2880"/>
          </w:tcPr>
          <w:p>
            <w:r>
              <w:rPr>
                <w:sz w:val="18"/>
              </w:rPr>
              <w:t>Manuales/</w:t>
            </w:r>
          </w:p>
        </w:tc>
        <w:tc>
          <w:tcPr>
            <w:tcW w:type="dxa" w:w="6480"/>
          </w:tcPr>
          <w:p>
            <w:r>
              <w:rPr>
                <w:sz w:val="18"/>
              </w:rPr>
              <w:t>Manuales de usuario (este documento y versiones anteriores)</w:t>
            </w:r>
          </w:p>
        </w:tc>
      </w:tr>
      <w:tr>
        <w:tc>
          <w:tcPr>
            <w:tcW w:type="dxa" w:w="2880"/>
            <w:shd w:val="clear" w:color="auto" w:fill="F0F4F8"/>
          </w:tcPr>
          <w:p>
            <w:r>
              <w:rPr>
                <w:sz w:val="18"/>
              </w:rPr>
              <w:t>Prompt/</w:t>
            </w:r>
          </w:p>
        </w:tc>
        <w:tc>
          <w:tcPr>
            <w:tcW w:type="dxa" w:w="6480"/>
            <w:shd w:val="clear" w:color="auto" w:fill="F0F4F8"/>
          </w:tcPr>
          <w:p>
            <w:r>
              <w:rPr>
                <w:sz w:val="18"/>
              </w:rPr>
              <w:t>Documentacion de prompts y evolucion del diseno con IA</w:t>
            </w:r>
          </w:p>
        </w:tc>
      </w:tr>
      <w:tr>
        <w:tc>
          <w:tcPr>
            <w:tcW w:type="dxa" w:w="2880"/>
          </w:tcPr>
          <w:p>
            <w:r>
              <w:rPr>
                <w:sz w:val="18"/>
              </w:rPr>
              <w:t>Documentacion/</w:t>
            </w:r>
          </w:p>
        </w:tc>
        <w:tc>
          <w:tcPr>
            <w:tcW w:type="dxa" w:w="6480"/>
          </w:tcPr>
          <w:p>
            <w:r>
              <w:rPr>
                <w:sz w:val="18"/>
              </w:rPr>
              <w:t>Documentacion tecnica (PIPELINE_LICITACIONES.md, Directiva.docx)</w:t>
            </w:r>
          </w:p>
        </w:tc>
      </w:tr>
      <w:tr>
        <w:tc>
          <w:tcPr>
            <w:tcW w:type="dxa" w:w="2880"/>
            <w:shd w:val="clear" w:color="auto" w:fill="F0F4F8"/>
          </w:tcPr>
          <w:p>
            <w:r>
              <w:rPr>
                <w:sz w:val="18"/>
              </w:rPr>
              <w:t>Plantillas/</w:t>
            </w:r>
          </w:p>
        </w:tc>
        <w:tc>
          <w:tcPr>
            <w:tcW w:type="dxa" w:w="6480"/>
            <w:shd w:val="clear" w:color="auto" w:fill="F0F4F8"/>
          </w:tcPr>
          <w:p>
            <w:r>
              <w:rPr>
                <w:sz w:val="18"/>
              </w:rPr>
              <w:t>Plantillas Excel de seguimiento</w:t>
            </w:r>
          </w:p>
        </w:tc>
      </w:tr>
      <w:tr>
        <w:tc>
          <w:tcPr>
            <w:tcW w:type="dxa" w:w="2880"/>
          </w:tcPr>
          <w:p>
            <w:r>
              <w:rPr>
                <w:sz w:val="18"/>
              </w:rPr>
              <w:t>Datos_historicos/</w:t>
            </w:r>
          </w:p>
        </w:tc>
        <w:tc>
          <w:tcPr>
            <w:tcW w:type="dxa" w:w="6480"/>
          </w:tcPr>
          <w:p>
            <w:r>
              <w:rPr>
                <w:sz w:val="18"/>
              </w:rPr>
              <w:t>Exportaciones anteriores (JSON, CSV archivados)</w:t>
            </w:r>
          </w:p>
        </w:tc>
      </w:tr>
    </w:tbl>
    <w:p>
      <w:pPr>
        <w:pStyle w:val="Heading1"/>
      </w:pPr>
      <w:r>
        <w:rPr>
          <w:color w:val="1A4D7C"/>
        </w:rPr>
        <w:t>5. Instalacion y puesta en marcha</w:t>
      </w:r>
    </w:p>
    <w:p>
      <w:pPr>
        <w:pStyle w:val="Heading2"/>
      </w:pPr>
      <w:r>
        <w:rPr>
          <w:color w:val="1A4D7C"/>
        </w:rPr>
        <w:t>5.1. Instalar dependencias</w:t>
      </w:r>
    </w:p>
    <w:p>
      <w:r>
        <w:t>Abrir un terminal y ejecutar:</w:t>
      </w:r>
    </w:p>
    <w:p>
      <w:pPr>
        <w:spacing w:before="80" w:after="80"/>
        <w:ind w:left="432"/>
        <w:shd w:val="clear" w:color="auto" w:fill="F2F2F2"/>
      </w:pPr>
      <w:r>
        <w:rPr>
          <w:rFonts w:ascii="Courier New" w:hAnsi="Courier New"/>
          <w:sz w:val="18"/>
        </w:rPr>
        <w:t>pip install requests beautifulsoup4 flask flask-cors</w:t>
      </w:r>
    </w:p>
    <w:p>
      <w:pPr>
        <w:pStyle w:val="Heading2"/>
      </w:pPr>
      <w:r>
        <w:rPr>
          <w:color w:val="1A4D7C"/>
        </w:rPr>
        <w:t>5.2. Iniciar el servidor</w:t>
      </w:r>
    </w:p>
    <w:p>
      <w:r>
        <w:t>Navegar a la carpeta del proyecto e iniciar el servidor:</w:t>
      </w:r>
    </w:p>
    <w:p>
      <w:pPr>
        <w:spacing w:before="80" w:after="80"/>
        <w:ind w:left="432"/>
        <w:shd w:val="clear" w:color="auto" w:fill="F2F2F2"/>
      </w:pPr>
      <w:r>
        <w:rPr>
          <w:rFonts w:ascii="Courier New" w:hAnsi="Courier New"/>
          <w:sz w:val="18"/>
        </w:rPr>
        <w:t>cd Seguimiento_licitaciones</w:t>
        <w:br/>
        <w:t>python3 servidor_licitaciones.py</w:t>
      </w:r>
    </w:p>
    <w:p>
      <w:r>
        <w:t>El servidor arranca en http://localhost:5050. Si la cache esta vacia, lanza automaticamente un scraping inicial usando solo la API de Gencat (modo rapido). Si ya tiene datos en cache_licitaciones.json, los carga directamente.</w:t>
      </w:r>
    </w:p>
    <w:p>
      <w:r>
        <w:t>En el terminal se mostrara:</w:t>
      </w:r>
    </w:p>
    <w:p>
      <w:pPr>
        <w:spacing w:before="80" w:after="80"/>
        <w:ind w:left="432"/>
        <w:shd w:val="clear" w:color="auto" w:fill="F2F2F2"/>
      </w:pPr>
      <w:r>
        <w:rPr>
          <w:rFonts w:ascii="Courier New" w:hAnsi="Courier New"/>
          <w:sz w:val="18"/>
        </w:rPr>
        <w:t>============================================================</w:t>
        <w:br/>
        <w:t xml:space="preserve">  SERVIDOR RADAR DE LICITACIONES - CODANOR</w:t>
        <w:br/>
        <w:t>============================================================</w:t>
        <w:br/>
        <w:t xml:space="preserve">  Abrir en navegador: http://localhost:5050</w:t>
        <w:br/>
        <w:t xml:space="preserve">  API endpoints:</w:t>
        <w:br/>
        <w:t xml:space="preserve">    GET  /api/licitaciones  - Obtener licitaciones</w:t>
        <w:br/>
        <w:t xml:space="preserve">    POST /api/actualizar    - Lanzar scraping</w:t>
        <w:br/>
        <w:t xml:space="preserve">    GET  /api/estado        - Estado del sistema</w:t>
        <w:br/>
        <w:t xml:space="preserve">    GET  /api/fuentes       - Fuentes configuradas</w:t>
        <w:br/>
        <w:t xml:space="preserve">    GET  /api/estadisticas  - Estadisticas resumen</w:t>
        <w:br/>
        <w:t>============================================================</w:t>
      </w:r>
    </w:p>
    <w:p>
      <w:pPr>
        <w:pStyle w:val="Heading2"/>
      </w:pPr>
      <w:r>
        <w:rPr>
          <w:color w:val="1A4D7C"/>
        </w:rPr>
        <w:t>5.3. Abrir el dashboard</w:t>
      </w:r>
    </w:p>
    <w:p>
      <w:r>
        <w:t>Con el servidor en marcha, abrir el navegador en http://localhost:5050. El dashboard cargara automaticamente los datos del servidor. Tambien se puede abrir Index02.html directamente como archivo local; en ese caso funciona en modo offline con los datos embebidos en el propio HTML.</w:t>
      </w:r>
    </w:p>
    <w:p>
      <w:pPr>
        <w:pStyle w:val="Heading2"/>
      </w:pPr>
      <w:r>
        <w:rPr>
          <w:color w:val="1A4D7C"/>
        </w:rPr>
        <w:t>5.4. Ejecutar el scraper en modo independiente</w:t>
      </w:r>
    </w:p>
    <w:p>
      <w:r>
        <w:t>El scraper se puede ejecutar desde el terminal sin necesidad del servidor, para generar ficheros CSV y/o JSON:</w:t>
      </w:r>
    </w:p>
    <w:tbl>
      <w:tblPr>
        <w:tblStyle w:val="TableGrid"/>
        <w:tblW w:type="auto" w:w="0"/>
        <w:jc w:val="center"/>
        <w:tblLook w:firstColumn="1" w:firstRow="1" w:lastColumn="0" w:lastRow="0" w:noHBand="0" w:noVBand="1" w:val="04A0"/>
      </w:tblPr>
      <w:tblGrid>
        <w:gridCol w:w="4703"/>
        <w:gridCol w:w="4703"/>
      </w:tblGrid>
      <w:tr>
        <w:tc>
          <w:tcPr>
            <w:tcW w:type="dxa" w:w="5040"/>
            <w:shd w:val="clear" w:color="auto" w:fill="1A4D7C"/>
          </w:tcPr>
          <w:p>
            <w:r>
              <w:rPr>
                <w:b/>
                <w:color w:val="FFFFFF"/>
                <w:sz w:val="20"/>
              </w:rPr>
              <w:t>Comando</w:t>
            </w:r>
          </w:p>
        </w:tc>
        <w:tc>
          <w:tcPr>
            <w:tcW w:type="dxa" w:w="4320"/>
            <w:shd w:val="clear" w:color="auto" w:fill="1A4D7C"/>
          </w:tcPr>
          <w:p>
            <w:r>
              <w:rPr>
                <w:b/>
                <w:color w:val="FFFFFF"/>
                <w:sz w:val="20"/>
              </w:rPr>
              <w:t>Descripcion</w:t>
            </w:r>
          </w:p>
        </w:tc>
      </w:tr>
      <w:tr>
        <w:tc>
          <w:tcPr>
            <w:tcW w:type="dxa" w:w="5040"/>
          </w:tcPr>
          <w:p>
            <w:r>
              <w:rPr>
                <w:sz w:val="18"/>
              </w:rPr>
              <w:t>python3 scraper_licitaciones.py</w:t>
            </w:r>
          </w:p>
        </w:tc>
        <w:tc>
          <w:tcPr>
            <w:tcW w:type="dxa" w:w="4320"/>
          </w:tcPr>
          <w:p>
            <w:r>
              <w:rPr>
                <w:sz w:val="18"/>
              </w:rPr>
              <w:t>Scraping completo (API + portales HTML), genera CSV</w:t>
            </w:r>
          </w:p>
        </w:tc>
      </w:tr>
      <w:tr>
        <w:tc>
          <w:tcPr>
            <w:tcW w:type="dxa" w:w="5040"/>
            <w:shd w:val="clear" w:color="auto" w:fill="F0F4F8"/>
          </w:tcPr>
          <w:p>
            <w:r>
              <w:rPr>
                <w:sz w:val="18"/>
              </w:rPr>
              <w:t>python3 scraper_licitaciones.py --solo-api</w:t>
            </w:r>
          </w:p>
        </w:tc>
        <w:tc>
          <w:tcPr>
            <w:tcW w:type="dxa" w:w="4320"/>
            <w:shd w:val="clear" w:color="auto" w:fill="F0F4F8"/>
          </w:tcPr>
          <w:p>
            <w:r>
              <w:rPr>
                <w:sz w:val="18"/>
              </w:rPr>
              <w:t>Solo API Gencat (mas rapido, ~6 segundos)</w:t>
            </w:r>
          </w:p>
        </w:tc>
      </w:tr>
      <w:tr>
        <w:tc>
          <w:tcPr>
            <w:tcW w:type="dxa" w:w="5040"/>
          </w:tcPr>
          <w:p>
            <w:r>
              <w:rPr>
                <w:sz w:val="18"/>
              </w:rPr>
              <w:t>python3 scraper_licitaciones.py --json</w:t>
            </w:r>
          </w:p>
        </w:tc>
        <w:tc>
          <w:tcPr>
            <w:tcW w:type="dxa" w:w="4320"/>
          </w:tcPr>
          <w:p>
            <w:r>
              <w:rPr>
                <w:sz w:val="18"/>
              </w:rPr>
              <w:t>Genera tambien fichero JSON ademas de CSV</w:t>
            </w:r>
          </w:p>
        </w:tc>
      </w:tr>
      <w:tr>
        <w:tc>
          <w:tcPr>
            <w:tcW w:type="dxa" w:w="5040"/>
            <w:shd w:val="clear" w:color="auto" w:fill="F0F4F8"/>
          </w:tcPr>
          <w:p>
            <w:r>
              <w:rPr>
                <w:sz w:val="18"/>
              </w:rPr>
              <w:t>python3 scraper_licitaciones.py --dias 30</w:t>
            </w:r>
          </w:p>
        </w:tc>
        <w:tc>
          <w:tcPr>
            <w:tcW w:type="dxa" w:w="4320"/>
            <w:shd w:val="clear" w:color="auto" w:fill="F0F4F8"/>
          </w:tcPr>
          <w:p>
            <w:r>
              <w:rPr>
                <w:sz w:val="18"/>
              </w:rPr>
              <w:t>Buscar solo en los ultimos 30 dias (por defecto: 90)</w:t>
            </w:r>
          </w:p>
        </w:tc>
      </w:tr>
      <w:tr>
        <w:tc>
          <w:tcPr>
            <w:tcW w:type="dxa" w:w="5040"/>
          </w:tcPr>
          <w:p>
            <w:r>
              <w:rPr>
                <w:sz w:val="18"/>
              </w:rPr>
              <w:t>python3 scraper_licitaciones.py --max 500</w:t>
            </w:r>
          </w:p>
        </w:tc>
        <w:tc>
          <w:tcPr>
            <w:tcW w:type="dxa" w:w="4320"/>
          </w:tcPr>
          <w:p>
            <w:r>
              <w:rPr>
                <w:sz w:val="18"/>
              </w:rPr>
              <w:t>Limitar a 500 resultados (por defecto: 1000)</w:t>
            </w:r>
          </w:p>
        </w:tc>
      </w:tr>
      <w:tr>
        <w:tc>
          <w:tcPr>
            <w:tcW w:type="dxa" w:w="5040"/>
            <w:shd w:val="clear" w:color="auto" w:fill="F0F4F8"/>
          </w:tcPr>
          <w:p>
            <w:r>
              <w:rPr>
                <w:sz w:val="18"/>
              </w:rPr>
              <w:t>python3 scraper_licitaciones.py --server</w:t>
            </w:r>
          </w:p>
        </w:tc>
        <w:tc>
          <w:tcPr>
            <w:tcW w:type="dxa" w:w="4320"/>
            <w:shd w:val="clear" w:color="auto" w:fill="F0F4F8"/>
          </w:tcPr>
          <w:p>
            <w:r>
              <w:rPr>
                <w:sz w:val="18"/>
              </w:rPr>
              <w:t>Ejecutar scraping y luego iniciar el servidor Flask</w:t>
            </w:r>
          </w:p>
        </w:tc>
      </w:tr>
      <w:tr>
        <w:tc>
          <w:tcPr>
            <w:tcW w:type="dxa" w:w="5040"/>
          </w:tcPr>
          <w:p>
            <w:r>
              <w:rPr>
                <w:sz w:val="18"/>
              </w:rPr>
              <w:t>python3 scraper_licitaciones.py --solo-api --max 10 --json</w:t>
            </w:r>
          </w:p>
        </w:tc>
        <w:tc>
          <w:tcPr>
            <w:tcW w:type="dxa" w:w="4320"/>
          </w:tcPr>
          <w:p>
            <w:r>
              <w:rPr>
                <w:sz w:val="18"/>
              </w:rPr>
              <w:t>Test rapido: 10 resultados de la API en JSON</w:t>
            </w:r>
          </w:p>
        </w:tc>
      </w:tr>
    </w:tbl>
    <w:p>
      <w:pPr>
        <w:pStyle w:val="Heading1"/>
      </w:pPr>
      <w:r>
        <w:rPr>
          <w:color w:val="1A4D7C"/>
        </w:rPr>
        <w:t>6. Uso del dashboard</w:t>
      </w:r>
    </w:p>
    <w:p>
      <w:r>
        <w:t>El dashboard es una pagina web unica (Index02.html) que presenta toda la informacion de las licitaciones de forma visual e interactiva.</w:t>
      </w:r>
    </w:p>
    <w:p>
      <w:pPr>
        <w:pStyle w:val="Heading2"/>
      </w:pPr>
      <w:r>
        <w:rPr>
          <w:color w:val="1A4D7C"/>
        </w:rPr>
        <w:t>6.1. Panel de estadisticas (tarjetas superiores)</w:t>
      </w:r>
    </w:p>
    <w:p>
      <w:r>
        <w:t>En la parte superior hay 4 tarjetas clicables que muestran contadores en tiempo real:</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1A4D7C"/>
          </w:tcPr>
          <w:p>
            <w:r>
              <w:rPr>
                <w:b/>
                <w:color w:val="FFFFFF"/>
                <w:sz w:val="20"/>
              </w:rPr>
              <w:t>Tarjeta</w:t>
            </w:r>
          </w:p>
        </w:tc>
        <w:tc>
          <w:tcPr>
            <w:tcW w:type="dxa" w:w="6480"/>
            <w:shd w:val="clear" w:color="auto" w:fill="1A4D7C"/>
          </w:tcPr>
          <w:p>
            <w:r>
              <w:rPr>
                <w:b/>
                <w:color w:val="FFFFFF"/>
                <w:sz w:val="20"/>
              </w:rPr>
              <w:t>Descripcion</w:t>
            </w:r>
          </w:p>
        </w:tc>
      </w:tr>
      <w:tr>
        <w:tc>
          <w:tcPr>
            <w:tcW w:type="dxa" w:w="2880"/>
          </w:tcPr>
          <w:p>
            <w:r>
              <w:rPr>
                <w:sz w:val="18"/>
              </w:rPr>
              <w:t>Total</w:t>
            </w:r>
          </w:p>
        </w:tc>
        <w:tc>
          <w:tcPr>
            <w:tcW w:type="dxa" w:w="6480"/>
          </w:tcPr>
          <w:p>
            <w:r>
              <w:rPr>
                <w:sz w:val="18"/>
              </w:rPr>
              <w:t>Numero total de licitaciones cargadas. Clic para mostrar todas.</w:t>
            </w:r>
          </w:p>
        </w:tc>
      </w:tr>
      <w:tr>
        <w:tc>
          <w:tcPr>
            <w:tcW w:type="dxa" w:w="2880"/>
            <w:shd w:val="clear" w:color="auto" w:fill="F0F4F8"/>
          </w:tcPr>
          <w:p>
            <w:r>
              <w:rPr>
                <w:sz w:val="18"/>
              </w:rPr>
              <w:t>Activas</w:t>
            </w:r>
          </w:p>
        </w:tc>
        <w:tc>
          <w:tcPr>
            <w:tcW w:type="dxa" w:w="6480"/>
            <w:shd w:val="clear" w:color="auto" w:fill="F0F4F8"/>
          </w:tcPr>
          <w:p>
            <w:r>
              <w:rPr>
                <w:sz w:val="18"/>
              </w:rPr>
              <w:t>Licitaciones cuya fecha limite aun no ha pasado. Clic para filtrar solo activas.</w:t>
            </w:r>
          </w:p>
        </w:tc>
      </w:tr>
      <w:tr>
        <w:tc>
          <w:tcPr>
            <w:tcW w:type="dxa" w:w="2880"/>
          </w:tcPr>
          <w:p>
            <w:r>
              <w:rPr>
                <w:sz w:val="18"/>
              </w:rPr>
              <w:t>Urgentes (&lt;7 dias)</w:t>
            </w:r>
          </w:p>
        </w:tc>
        <w:tc>
          <w:tcPr>
            <w:tcW w:type="dxa" w:w="6480"/>
          </w:tcPr>
          <w:p>
            <w:r>
              <w:rPr>
                <w:sz w:val="18"/>
              </w:rPr>
              <w:t>Licitaciones activas que vencen en menos de 7 dias. Clic para filtrar.</w:t>
            </w:r>
          </w:p>
        </w:tc>
      </w:tr>
      <w:tr>
        <w:tc>
          <w:tcPr>
            <w:tcW w:type="dxa" w:w="2880"/>
            <w:shd w:val="clear" w:color="auto" w:fill="F0F4F8"/>
          </w:tcPr>
          <w:p>
            <w:r>
              <w:rPr>
                <w:sz w:val="18"/>
              </w:rPr>
              <w:t>Caducadas</w:t>
            </w:r>
          </w:p>
        </w:tc>
        <w:tc>
          <w:tcPr>
            <w:tcW w:type="dxa" w:w="6480"/>
            <w:shd w:val="clear" w:color="auto" w:fill="F0F4F8"/>
          </w:tcPr>
          <w:p>
            <w:r>
              <w:rPr>
                <w:sz w:val="18"/>
              </w:rPr>
              <w:t>Licitaciones cuya fecha limite ya ha pasado. Clic para ver solo estas.</w:t>
            </w:r>
          </w:p>
        </w:tc>
      </w:tr>
    </w:tbl>
    <w:p>
      <w:pPr>
        <w:pStyle w:val="Heading2"/>
      </w:pPr>
      <w:r>
        <w:rPr>
          <w:color w:val="1A4D7C"/>
        </w:rPr>
        <w:t>6.2. Alertas urgentes</w:t>
      </w:r>
    </w:p>
    <w:p>
      <w:r>
        <w:t>Debajo de las tarjetas aparece un panel amarillo de alertas cuando hay licitaciones que vencen en menos de 7 dias. Cada alerta muestra los dias restantes, el organismo, una descripcion resumida y un enlace directo al anuncio oficial.</w:t>
      </w:r>
    </w:p>
    <w:p>
      <w:pPr>
        <w:pStyle w:val="Heading2"/>
      </w:pPr>
      <w:r>
        <w:rPr>
          <w:color w:val="1A4D7C"/>
        </w:rPr>
        <w:t>6.3. Filtros</w:t>
      </w:r>
    </w:p>
    <w:p>
      <w:r>
        <w:t>Se pueden combinar hasta 5 filtros simultaneamente:</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1A4D7C"/>
          </w:tcPr>
          <w:p>
            <w:r>
              <w:rPr>
                <w:b/>
                <w:color w:val="FFFFFF"/>
                <w:sz w:val="20"/>
              </w:rPr>
              <w:t>Filtro</w:t>
            </w:r>
          </w:p>
        </w:tc>
        <w:tc>
          <w:tcPr>
            <w:tcW w:type="dxa" w:w="6480"/>
            <w:shd w:val="clear" w:color="auto" w:fill="1A4D7C"/>
          </w:tcPr>
          <w:p>
            <w:r>
              <w:rPr>
                <w:b/>
                <w:color w:val="FFFFFF"/>
                <w:sz w:val="20"/>
              </w:rPr>
              <w:t>Opciones</w:t>
            </w:r>
          </w:p>
        </w:tc>
      </w:tr>
      <w:tr>
        <w:tc>
          <w:tcPr>
            <w:tcW w:type="dxa" w:w="2880"/>
          </w:tcPr>
          <w:p>
            <w:r>
              <w:rPr>
                <w:sz w:val="18"/>
              </w:rPr>
              <w:t>Area</w:t>
            </w:r>
          </w:p>
        </w:tc>
        <w:tc>
          <w:tcPr>
            <w:tcW w:type="dxa" w:w="6480"/>
          </w:tcPr>
          <w:p>
            <w:r>
              <w:rPr>
                <w:sz w:val="18"/>
              </w:rPr>
              <w:t>Informatica, Obras, Servicios, Suministros, Mantenimiento, Formacion, Sanidad, Educacion, Cultural, Otros</w:t>
            </w:r>
          </w:p>
        </w:tc>
      </w:tr>
      <w:tr>
        <w:tc>
          <w:tcPr>
            <w:tcW w:type="dxa" w:w="2880"/>
            <w:shd w:val="clear" w:color="auto" w:fill="F0F4F8"/>
          </w:tcPr>
          <w:p>
            <w:r>
              <w:rPr>
                <w:sz w:val="18"/>
              </w:rPr>
              <w:t>Tipo de Organismo</w:t>
            </w:r>
          </w:p>
        </w:tc>
        <w:tc>
          <w:tcPr>
            <w:tcW w:type="dxa" w:w="6480"/>
            <w:shd w:val="clear" w:color="auto" w:fill="F0F4F8"/>
          </w:tcPr>
          <w:p>
            <w:r>
              <w:rPr>
                <w:sz w:val="18"/>
              </w:rPr>
              <w:t>Ajuntament, Generalitat, Universidad, Hospital, Diputacio, Consorci, Empresa publica</w:t>
            </w:r>
          </w:p>
        </w:tc>
      </w:tr>
      <w:tr>
        <w:tc>
          <w:tcPr>
            <w:tcW w:type="dxa" w:w="2880"/>
          </w:tcPr>
          <w:p>
            <w:r>
              <w:rPr>
                <w:sz w:val="18"/>
              </w:rPr>
              <w:t>Provincia</w:t>
            </w:r>
          </w:p>
        </w:tc>
        <w:tc>
          <w:tcPr>
            <w:tcW w:type="dxa" w:w="6480"/>
          </w:tcPr>
          <w:p>
            <w:r>
              <w:rPr>
                <w:sz w:val="18"/>
              </w:rPr>
              <w:t>Barcelona, Girona, Lleida, Tarragona</w:t>
            </w:r>
          </w:p>
        </w:tc>
      </w:tr>
      <w:tr>
        <w:tc>
          <w:tcPr>
            <w:tcW w:type="dxa" w:w="2880"/>
            <w:shd w:val="clear" w:color="auto" w:fill="F0F4F8"/>
          </w:tcPr>
          <w:p>
            <w:r>
              <w:rPr>
                <w:sz w:val="18"/>
              </w:rPr>
              <w:t>Norma Afectada</w:t>
            </w:r>
          </w:p>
        </w:tc>
        <w:tc>
          <w:tcPr>
            <w:tcW w:type="dxa" w:w="6480"/>
            <w:shd w:val="clear" w:color="auto" w:fill="F0F4F8"/>
          </w:tcPr>
          <w:p>
            <w:r>
              <w:rPr>
                <w:sz w:val="18"/>
              </w:rPr>
              <w:t>ISO9001, ISO14001, ISO27001, ENS, NIS2, ISO22301, ISO45001, ISO50001, ISO13485</w:t>
            </w:r>
          </w:p>
        </w:tc>
      </w:tr>
      <w:tr>
        <w:tc>
          <w:tcPr>
            <w:tcW w:type="dxa" w:w="2880"/>
          </w:tcPr>
          <w:p>
            <w:r>
              <w:rPr>
                <w:sz w:val="18"/>
              </w:rPr>
              <w:t>Vigencia</w:t>
            </w:r>
          </w:p>
        </w:tc>
        <w:tc>
          <w:tcPr>
            <w:tcW w:type="dxa" w:w="6480"/>
          </w:tcPr>
          <w:p>
            <w:r>
              <w:rPr>
                <w:sz w:val="18"/>
              </w:rPr>
              <w:t>Todas, Solo activas, Urgentes (&lt;7 dias), Caducadas</w:t>
            </w:r>
          </w:p>
        </w:tc>
      </w:tr>
    </w:tbl>
    <w:p>
      <w:r>
        <w:t>Los filtros se aplican inmediatamente al cambiar cualquier selector. La tabla y los graficos se actualizan en tiempo real.</w:t>
      </w:r>
    </w:p>
    <w:p>
      <w:pPr>
        <w:pStyle w:val="Heading2"/>
      </w:pPr>
      <w:r>
        <w:rPr>
          <w:color w:val="1A4D7C"/>
        </w:rPr>
        <w:t>6.4. Tabla de licitaciones</w:t>
      </w:r>
    </w:p>
    <w:p>
      <w:r>
        <w:t>La tabla muestra las siguientes columnas:</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1A4D7C"/>
          </w:tcPr>
          <w:p>
            <w:r>
              <w:rPr>
                <w:b/>
                <w:color w:val="FFFFFF"/>
                <w:sz w:val="20"/>
              </w:rPr>
              <w:t>Columna</w:t>
            </w:r>
          </w:p>
        </w:tc>
        <w:tc>
          <w:tcPr>
            <w:tcW w:type="dxa" w:w="7200"/>
            <w:shd w:val="clear" w:color="auto" w:fill="1A4D7C"/>
          </w:tcPr>
          <w:p>
            <w:r>
              <w:rPr>
                <w:b/>
                <w:color w:val="FFFFFF"/>
                <w:sz w:val="20"/>
              </w:rPr>
              <w:t>Descripcion</w:t>
            </w:r>
          </w:p>
        </w:tc>
      </w:tr>
      <w:tr>
        <w:tc>
          <w:tcPr>
            <w:tcW w:type="dxa" w:w="2160"/>
          </w:tcPr>
          <w:p>
            <w:r>
              <w:rPr>
                <w:sz w:val="18"/>
              </w:rPr>
              <w:t>Publicacion</w:t>
            </w:r>
          </w:p>
        </w:tc>
        <w:tc>
          <w:tcPr>
            <w:tcW w:type="dxa" w:w="7200"/>
          </w:tcPr>
          <w:p>
            <w:r>
              <w:rPr>
                <w:sz w:val="18"/>
              </w:rPr>
              <w:t>Fecha de publicacion del anuncio (dd/mm/yyyy)</w:t>
            </w:r>
          </w:p>
        </w:tc>
      </w:tr>
      <w:tr>
        <w:tc>
          <w:tcPr>
            <w:tcW w:type="dxa" w:w="2160"/>
            <w:shd w:val="clear" w:color="auto" w:fill="F0F4F8"/>
          </w:tcPr>
          <w:p>
            <w:r>
              <w:rPr>
                <w:sz w:val="18"/>
              </w:rPr>
              <w:t>Fecha Limite</w:t>
            </w:r>
          </w:p>
        </w:tc>
        <w:tc>
          <w:tcPr>
            <w:tcW w:type="dxa" w:w="7200"/>
            <w:shd w:val="clear" w:color="auto" w:fill="F0F4F8"/>
          </w:tcPr>
          <w:p>
            <w:r>
              <w:rPr>
                <w:sz w:val="18"/>
              </w:rPr>
              <w:t>Fecha limite de presentacion, con etiqueta de dias restantes</w:t>
            </w:r>
          </w:p>
        </w:tc>
      </w:tr>
      <w:tr>
        <w:tc>
          <w:tcPr>
            <w:tcW w:type="dxa" w:w="2160"/>
          </w:tcPr>
          <w:p>
            <w:r>
              <w:rPr>
                <w:sz w:val="18"/>
              </w:rPr>
              <w:t>Organismo</w:t>
            </w:r>
          </w:p>
        </w:tc>
        <w:tc>
          <w:tcPr>
            <w:tcW w:type="dxa" w:w="7200"/>
          </w:tcPr>
          <w:p>
            <w:r>
              <w:rPr>
                <w:sz w:val="18"/>
              </w:rPr>
              <w:t>Nombre del organismo que convoca la licitacion</w:t>
            </w:r>
          </w:p>
        </w:tc>
      </w:tr>
      <w:tr>
        <w:tc>
          <w:tcPr>
            <w:tcW w:type="dxa" w:w="2160"/>
            <w:shd w:val="clear" w:color="auto" w:fill="F0F4F8"/>
          </w:tcPr>
          <w:p>
            <w:r>
              <w:rPr>
                <w:sz w:val="18"/>
              </w:rPr>
              <w:t>Tipo</w:t>
            </w:r>
          </w:p>
        </w:tc>
        <w:tc>
          <w:tcPr>
            <w:tcW w:type="dxa" w:w="7200"/>
            <w:shd w:val="clear" w:color="auto" w:fill="F0F4F8"/>
          </w:tcPr>
          <w:p>
            <w:r>
              <w:rPr>
                <w:sz w:val="18"/>
              </w:rPr>
              <w:t>Tipo de organismo (Generalitat, Ajuntament, Universidad, etc.)</w:t>
            </w:r>
          </w:p>
        </w:tc>
      </w:tr>
      <w:tr>
        <w:tc>
          <w:tcPr>
            <w:tcW w:type="dxa" w:w="2160"/>
          </w:tcPr>
          <w:p>
            <w:r>
              <w:rPr>
                <w:sz w:val="18"/>
              </w:rPr>
              <w:t>Provincia</w:t>
            </w:r>
          </w:p>
        </w:tc>
        <w:tc>
          <w:tcPr>
            <w:tcW w:type="dxa" w:w="7200"/>
          </w:tcPr>
          <w:p>
            <w:r>
              <w:rPr>
                <w:sz w:val="18"/>
              </w:rPr>
              <w:t>Barcelona, Girona, Lleida o Tarragona</w:t>
            </w:r>
          </w:p>
        </w:tc>
      </w:tr>
      <w:tr>
        <w:tc>
          <w:tcPr>
            <w:tcW w:type="dxa" w:w="2160"/>
            <w:shd w:val="clear" w:color="auto" w:fill="F0F4F8"/>
          </w:tcPr>
          <w:p>
            <w:r>
              <w:rPr>
                <w:sz w:val="18"/>
              </w:rPr>
              <w:t>Objeto</w:t>
            </w:r>
          </w:p>
        </w:tc>
        <w:tc>
          <w:tcPr>
            <w:tcW w:type="dxa" w:w="7200"/>
            <w:shd w:val="clear" w:color="auto" w:fill="F0F4F8"/>
          </w:tcPr>
          <w:p>
            <w:r>
              <w:rPr>
                <w:sz w:val="18"/>
              </w:rPr>
              <w:t>Descripcion resumida del objeto del contrato</w:t>
            </w:r>
          </w:p>
        </w:tc>
      </w:tr>
      <w:tr>
        <w:tc>
          <w:tcPr>
            <w:tcW w:type="dxa" w:w="2160"/>
          </w:tcPr>
          <w:p>
            <w:r>
              <w:rPr>
                <w:sz w:val="18"/>
              </w:rPr>
              <w:t>Area</w:t>
            </w:r>
          </w:p>
        </w:tc>
        <w:tc>
          <w:tcPr>
            <w:tcW w:type="dxa" w:w="7200"/>
          </w:tcPr>
          <w:p>
            <w:r>
              <w:rPr>
                <w:sz w:val="18"/>
              </w:rPr>
              <w:t>Area tematica detectada automaticamente</w:t>
            </w:r>
          </w:p>
        </w:tc>
      </w:tr>
      <w:tr>
        <w:tc>
          <w:tcPr>
            <w:tcW w:type="dxa" w:w="2160"/>
            <w:shd w:val="clear" w:color="auto" w:fill="F0F4F8"/>
          </w:tcPr>
          <w:p>
            <w:r>
              <w:rPr>
                <w:sz w:val="18"/>
              </w:rPr>
              <w:t>Norma</w:t>
            </w:r>
          </w:p>
        </w:tc>
        <w:tc>
          <w:tcPr>
            <w:tcW w:type="dxa" w:w="7200"/>
            <w:shd w:val="clear" w:color="auto" w:fill="F0F4F8"/>
          </w:tcPr>
          <w:p>
            <w:r>
              <w:rPr>
                <w:sz w:val="18"/>
              </w:rPr>
              <w:t>Normas de certificacion mencionadas (ISO, ENS, NIS2)</w:t>
            </w:r>
          </w:p>
        </w:tc>
      </w:tr>
      <w:tr>
        <w:tc>
          <w:tcPr>
            <w:tcW w:type="dxa" w:w="2160"/>
          </w:tcPr>
          <w:p>
            <w:r>
              <w:rPr>
                <w:sz w:val="18"/>
              </w:rPr>
              <w:t>Importe</w:t>
            </w:r>
          </w:p>
        </w:tc>
        <w:tc>
          <w:tcPr>
            <w:tcW w:type="dxa" w:w="7200"/>
          </w:tcPr>
          <w:p>
            <w:r>
              <w:rPr>
                <w:sz w:val="18"/>
              </w:rPr>
              <w:t>Importe estimado del contrato (en euros)</w:t>
            </w:r>
          </w:p>
        </w:tc>
      </w:tr>
      <w:tr>
        <w:tc>
          <w:tcPr>
            <w:tcW w:type="dxa" w:w="2160"/>
            <w:shd w:val="clear" w:color="auto" w:fill="F0F4F8"/>
          </w:tcPr>
          <w:p>
            <w:r>
              <w:rPr>
                <w:sz w:val="18"/>
              </w:rPr>
              <w:t>Score</w:t>
            </w:r>
          </w:p>
        </w:tc>
        <w:tc>
          <w:tcPr>
            <w:tcW w:type="dxa" w:w="7200"/>
            <w:shd w:val="clear" w:color="auto" w:fill="F0F4F8"/>
          </w:tcPr>
          <w:p>
            <w:r>
              <w:rPr>
                <w:sz w:val="18"/>
              </w:rPr>
              <w:t>Puntuacion automatica de 0 a 10 (ver seccion 7)</w:t>
            </w:r>
          </w:p>
        </w:tc>
      </w:tr>
      <w:tr>
        <w:tc>
          <w:tcPr>
            <w:tcW w:type="dxa" w:w="2160"/>
          </w:tcPr>
          <w:p>
            <w:r>
              <w:rPr>
                <w:sz w:val="18"/>
              </w:rPr>
              <w:t>Enlace</w:t>
            </w:r>
          </w:p>
        </w:tc>
        <w:tc>
          <w:tcPr>
            <w:tcW w:type="dxa" w:w="7200"/>
          </w:tcPr>
          <w:p>
            <w:r>
              <w:rPr>
                <w:sz w:val="18"/>
              </w:rPr>
              <w:t>Enlace directo al anuncio oficial</w:t>
            </w:r>
          </w:p>
        </w:tc>
      </w:tr>
    </w:tbl>
    <w:p/>
    <w:p>
      <w:r>
        <w:t>Codigo de colores de las filas:</w:t>
      </w:r>
    </w:p>
    <w:p>
      <w:pPr>
        <w:pStyle w:val="ListBullet"/>
        <w:ind w:left="360"/>
      </w:pPr>
      <w:r>
        <w:t>Verde: Score &gt;= 8 (alta prioridad)</w:t>
      </w:r>
    </w:p>
    <w:p>
      <w:pPr>
        <w:pStyle w:val="ListBullet"/>
        <w:ind w:left="360"/>
      </w:pPr>
      <w:r>
        <w:t>Amarillo: Score 5-7 (media prioridad)</w:t>
      </w:r>
    </w:p>
    <w:p>
      <w:pPr>
        <w:pStyle w:val="ListBullet"/>
        <w:ind w:left="360"/>
      </w:pPr>
      <w:r>
        <w:t>Rojo claro: Score &lt; 5 (baja prioridad)</w:t>
      </w:r>
    </w:p>
    <w:p>
      <w:pPr>
        <w:pStyle w:val="ListBullet"/>
        <w:ind w:left="360"/>
      </w:pPr>
      <w:r>
        <w:t>Semitransparente: Licitacion caducada (fecha limite superada)</w:t>
      </w:r>
    </w:p>
    <w:p>
      <w:pPr>
        <w:pStyle w:val="Heading2"/>
      </w:pPr>
      <w:r>
        <w:rPr>
          <w:color w:val="1A4D7C"/>
        </w:rPr>
        <w:t>6.5. Graficos</w:t>
      </w:r>
    </w:p>
    <w:p>
      <w:r>
        <w:t>Debajo de la tabla se muestran tres graficos interactivos (Google Charts) que se actualizan automaticamente con los filtros:</w:t>
      </w:r>
    </w:p>
    <w:p>
      <w:pPr>
        <w:pStyle w:val="ListBullet"/>
        <w:ind w:left="360"/>
      </w:pPr>
      <w:r>
        <w:t>Licitaciones por Area (grafico circular)</w:t>
      </w:r>
    </w:p>
    <w:p>
      <w:pPr>
        <w:pStyle w:val="ListBullet"/>
        <w:ind w:left="360"/>
      </w:pPr>
      <w:r>
        <w:t>Licitaciones por Tipo de organismo (grafico de barras horizontal)</w:t>
      </w:r>
    </w:p>
    <w:p>
      <w:pPr>
        <w:pStyle w:val="ListBullet"/>
        <w:ind w:left="360"/>
      </w:pPr>
      <w:r>
        <w:t>Licitaciones por Provincia (grafico de columnas)</w:t>
      </w:r>
    </w:p>
    <w:p>
      <w:pPr>
        <w:pStyle w:val="Heading2"/>
      </w:pPr>
      <w:r>
        <w:rPr>
          <w:color w:val="1A4D7C"/>
        </w:rPr>
        <w:t>6.6. Actualizar datos</w:t>
      </w:r>
    </w:p>
    <w:p>
      <w:r>
        <w:t>En la cabecera del dashboard hay dos botones:</w:t>
      </w:r>
    </w:p>
    <w:p>
      <w:r>
        <w:rPr>
          <w:b/>
        </w:rPr>
        <w:t>Actualizar desde Fuentes (boton verde): Lanza un scraping completo en segundo plano. Se muestra una barra de progreso que consulta el estado cada 3 segundos. Al finalizar, los datos se cargan automaticamente.</w:t>
      </w:r>
    </w:p>
    <w:p/>
    <w:p>
      <w:r>
        <w:rPr>
          <w:b/>
        </w:rPr>
        <w:t>Cargar Datos del Servidor (boton azul): Carga los datos de la cache del servidor sin ejecutar un nuevo scraping. Util para recargar la pagina sin esperar.</w:t>
      </w:r>
    </w:p>
    <w:p>
      <w:pPr>
        <w:pStyle w:val="Heading1"/>
      </w:pPr>
      <w:r>
        <w:rPr>
          <w:color w:val="1A4D7C"/>
        </w:rPr>
        <w:t>7. Sistema de puntuacion (Score)</w:t>
      </w:r>
    </w:p>
    <w:p>
      <w:r>
        <w:t>Cada licitacion recibe automaticamente una puntuacion de 0 a 10 basada en la rubrica de priorizacion de CODANOR. Se puede ver el detalle pasando el cursor sobre el icono de informacion junto al numero de score.</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A4D7C"/>
          </w:tcPr>
          <w:p>
            <w:r>
              <w:rPr>
                <w:b/>
                <w:color w:val="FFFFFF"/>
                <w:sz w:val="20"/>
              </w:rPr>
              <w:t>Criterio</w:t>
            </w:r>
          </w:p>
        </w:tc>
        <w:tc>
          <w:tcPr>
            <w:tcW w:type="dxa" w:w="1008"/>
            <w:shd w:val="clear" w:color="auto" w:fill="1A4D7C"/>
          </w:tcPr>
          <w:p>
            <w:r>
              <w:rPr>
                <w:b/>
                <w:color w:val="FFFFFF"/>
                <w:sz w:val="20"/>
              </w:rPr>
              <w:t>Peso</w:t>
            </w:r>
          </w:p>
        </w:tc>
        <w:tc>
          <w:tcPr>
            <w:tcW w:type="dxa" w:w="5760"/>
            <w:shd w:val="clear" w:color="auto" w:fill="1A4D7C"/>
          </w:tcPr>
          <w:p>
            <w:r>
              <w:rPr>
                <w:b/>
                <w:color w:val="FFFFFF"/>
                <w:sz w:val="20"/>
              </w:rPr>
              <w:t>Detalle</w:t>
            </w:r>
          </w:p>
        </w:tc>
      </w:tr>
      <w:tr>
        <w:tc>
          <w:tcPr>
            <w:tcW w:type="dxa" w:w="2592"/>
          </w:tcPr>
          <w:p>
            <w:r>
              <w:rPr>
                <w:sz w:val="18"/>
              </w:rPr>
              <w:t>Importe del contrato</w:t>
            </w:r>
          </w:p>
        </w:tc>
        <w:tc>
          <w:tcPr>
            <w:tcW w:type="dxa" w:w="1008"/>
          </w:tcPr>
          <w:p>
            <w:r>
              <w:rPr>
                <w:sz w:val="18"/>
              </w:rPr>
              <w:t>30%</w:t>
            </w:r>
          </w:p>
        </w:tc>
        <w:tc>
          <w:tcPr>
            <w:tcW w:type="dxa" w:w="5760"/>
          </w:tcPr>
          <w:p>
            <w:r>
              <w:rPr>
                <w:sz w:val="18"/>
              </w:rPr>
              <w:t>A mayor importe, mayor puntuacion. &gt;1M = 3.0, &gt;500K = 2.4, &gt;100K = 1.8, &gt;50K = 1.2, &gt;0 = 0.6</w:t>
            </w:r>
          </w:p>
        </w:tc>
      </w:tr>
      <w:tr>
        <w:tc>
          <w:tcPr>
            <w:tcW w:type="dxa" w:w="2592"/>
            <w:shd w:val="clear" w:color="auto" w:fill="F0F4F8"/>
          </w:tcPr>
          <w:p>
            <w:r>
              <w:rPr>
                <w:sz w:val="18"/>
              </w:rPr>
              <w:t>Norma afectada</w:t>
            </w:r>
          </w:p>
        </w:tc>
        <w:tc>
          <w:tcPr>
            <w:tcW w:type="dxa" w:w="1008"/>
            <w:shd w:val="clear" w:color="auto" w:fill="F0F4F8"/>
          </w:tcPr>
          <w:p>
            <w:r>
              <w:rPr>
                <w:sz w:val="18"/>
              </w:rPr>
              <w:t>25%</w:t>
            </w:r>
          </w:p>
        </w:tc>
        <w:tc>
          <w:tcPr>
            <w:tcW w:type="dxa" w:w="5760"/>
            <w:shd w:val="clear" w:color="auto" w:fill="F0F4F8"/>
          </w:tcPr>
          <w:p>
            <w:r>
              <w:rPr>
                <w:sz w:val="18"/>
              </w:rPr>
              <w:t>ISO27001/ENS/NIS2 = 2.5, ISO22301 = 2.0, ISO9001 = 1.75, ISO14001 = 1.25, Otra = 0.75</w:t>
            </w:r>
          </w:p>
        </w:tc>
      </w:tr>
      <w:tr>
        <w:tc>
          <w:tcPr>
            <w:tcW w:type="dxa" w:w="2592"/>
          </w:tcPr>
          <w:p>
            <w:r>
              <w:rPr>
                <w:sz w:val="18"/>
              </w:rPr>
              <w:t>Urgencia</w:t>
            </w:r>
          </w:p>
        </w:tc>
        <w:tc>
          <w:tcPr>
            <w:tcW w:type="dxa" w:w="1008"/>
          </w:tcPr>
          <w:p>
            <w:r>
              <w:rPr>
                <w:sz w:val="18"/>
              </w:rPr>
              <w:t>20%</w:t>
            </w:r>
          </w:p>
        </w:tc>
        <w:tc>
          <w:tcPr>
            <w:tcW w:type="dxa" w:w="5760"/>
          </w:tcPr>
          <w:p>
            <w:r>
              <w:rPr>
                <w:sz w:val="18"/>
              </w:rPr>
              <w:t>&lt;= 3 dias = 2.0, &lt;= 7 dias = 1.5, &lt;= 14 dias = 1.0, &gt; 14 dias = 0.5, Caducada = 0</w:t>
            </w:r>
          </w:p>
        </w:tc>
      </w:tr>
      <w:tr>
        <w:tc>
          <w:tcPr>
            <w:tcW w:type="dxa" w:w="2592"/>
            <w:shd w:val="clear" w:color="auto" w:fill="F0F4F8"/>
          </w:tcPr>
          <w:p>
            <w:r>
              <w:rPr>
                <w:sz w:val="18"/>
              </w:rPr>
              <w:t>Tipo de organismo</w:t>
            </w:r>
          </w:p>
        </w:tc>
        <w:tc>
          <w:tcPr>
            <w:tcW w:type="dxa" w:w="1008"/>
            <w:shd w:val="clear" w:color="auto" w:fill="F0F4F8"/>
          </w:tcPr>
          <w:p>
            <w:r>
              <w:rPr>
                <w:sz w:val="18"/>
              </w:rPr>
              <w:t>15%</w:t>
            </w:r>
          </w:p>
        </w:tc>
        <w:tc>
          <w:tcPr>
            <w:tcW w:type="dxa" w:w="5760"/>
            <w:shd w:val="clear" w:color="auto" w:fill="F0F4F8"/>
          </w:tcPr>
          <w:p>
            <w:r>
              <w:rPr>
                <w:sz w:val="18"/>
              </w:rPr>
              <w:t>Generalitat = 1.5, Hospital = 1.35, Universidad = 1.05, Ajuntament = 0.9, Otros = 0.75</w:t>
            </w:r>
          </w:p>
        </w:tc>
      </w:tr>
      <w:tr>
        <w:tc>
          <w:tcPr>
            <w:tcW w:type="dxa" w:w="2592"/>
          </w:tcPr>
          <w:p>
            <w:r>
              <w:rPr>
                <w:sz w:val="18"/>
              </w:rPr>
              <w:t>Provincia</w:t>
            </w:r>
          </w:p>
        </w:tc>
        <w:tc>
          <w:tcPr>
            <w:tcW w:type="dxa" w:w="1008"/>
          </w:tcPr>
          <w:p>
            <w:r>
              <w:rPr>
                <w:sz w:val="18"/>
              </w:rPr>
              <w:t>10%</w:t>
            </w:r>
          </w:p>
        </w:tc>
        <w:tc>
          <w:tcPr>
            <w:tcW w:type="dxa" w:w="5760"/>
          </w:tcPr>
          <w:p>
            <w:r>
              <w:rPr>
                <w:sz w:val="18"/>
              </w:rPr>
              <w:t>Barcelona = 1.0, Otras = 0.8</w:t>
            </w:r>
          </w:p>
        </w:tc>
      </w:tr>
    </w:tbl>
    <w:p/>
    <w:p>
      <w:r>
        <w:t>Interpretacion rapida del score:</w:t>
      </w:r>
    </w:p>
    <w:p>
      <w:pPr>
        <w:pStyle w:val="ListBullet"/>
        <w:ind w:left="360"/>
      </w:pPr>
      <w:r>
        <w:t>Score 9-10: CRITICA - Accion inmediata recomendada</w:t>
      </w:r>
    </w:p>
    <w:p>
      <w:pPr>
        <w:pStyle w:val="ListBullet"/>
        <w:ind w:left="360"/>
      </w:pPr>
      <w:r>
        <w:t>Score 8: ALTA - Importe alto o normativa critica</w:t>
      </w:r>
    </w:p>
    <w:p>
      <w:pPr>
        <w:pStyle w:val="ListBullet"/>
        <w:ind w:left="360"/>
      </w:pPr>
      <w:r>
        <w:t>Score 7: MEDIA-ALTA - Varias normas o importe medio-alto</w:t>
      </w:r>
    </w:p>
    <w:p>
      <w:pPr>
        <w:pStyle w:val="ListBullet"/>
        <w:ind w:left="360"/>
      </w:pPr>
      <w:r>
        <w:t>Score 5-6: MEDIA - Importe medio o norma secundaria</w:t>
      </w:r>
    </w:p>
    <w:p>
      <w:pPr>
        <w:pStyle w:val="ListBullet"/>
        <w:ind w:left="360"/>
      </w:pPr>
      <w:r>
        <w:t>Score 0-4: BAJA - Prioridad menor</w:t>
      </w:r>
    </w:p>
    <w:p/>
    <w:p>
      <w:r>
        <w:rPr>
          <w:b/>
          <w:color w:val="E67E22"/>
        </w:rPr>
        <w:t xml:space="preserve">Nota importante: </w:t>
      </w:r>
      <w:r>
        <w:t>La logica de puntuacion esta duplicada en Python (scraper_licitaciones.py, funcion calcular_score) y en JavaScript (Index02.html, funcion calcularScore). Cualquier cambio en la rubrica debe aplicarse en ambos ficheros para mantener la coherencia.</w:t>
      </w:r>
    </w:p>
    <w:p>
      <w:pPr>
        <w:pStyle w:val="Heading1"/>
      </w:pPr>
      <w:r>
        <w:rPr>
          <w:color w:val="1A4D7C"/>
        </w:rPr>
        <w:t>8. Normas detectadas automaticamente</w:t>
      </w:r>
    </w:p>
    <w:p>
      <w:r>
        <w:t>El scraper analiza automaticamente el texto de cada licitacion (objeto del contrato, denominacion, tipo de contrato) para detectar menciones a normas de certificacion. Las normas detectadas son:</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1A4D7C"/>
          </w:tcPr>
          <w:p>
            <w:r>
              <w:rPr>
                <w:b/>
                <w:color w:val="FFFFFF"/>
                <w:sz w:val="20"/>
              </w:rPr>
              <w:t>Norma</w:t>
            </w:r>
          </w:p>
        </w:tc>
        <w:tc>
          <w:tcPr>
            <w:tcW w:type="dxa" w:w="7200"/>
            <w:shd w:val="clear" w:color="auto" w:fill="1A4D7C"/>
          </w:tcPr>
          <w:p>
            <w:r>
              <w:rPr>
                <w:b/>
                <w:color w:val="FFFFFF"/>
                <w:sz w:val="20"/>
              </w:rPr>
              <w:t>Ambito</w:t>
            </w:r>
          </w:p>
        </w:tc>
      </w:tr>
      <w:tr>
        <w:tc>
          <w:tcPr>
            <w:tcW w:type="dxa" w:w="2160"/>
          </w:tcPr>
          <w:p>
            <w:r>
              <w:rPr>
                <w:sz w:val="18"/>
              </w:rPr>
              <w:t>ISO27001</w:t>
            </w:r>
          </w:p>
        </w:tc>
        <w:tc>
          <w:tcPr>
            <w:tcW w:type="dxa" w:w="7200"/>
          </w:tcPr>
          <w:p>
            <w:r>
              <w:rPr>
                <w:sz w:val="18"/>
              </w:rPr>
              <w:t>Seguridad de la informacion</w:t>
            </w:r>
          </w:p>
        </w:tc>
      </w:tr>
      <w:tr>
        <w:tc>
          <w:tcPr>
            <w:tcW w:type="dxa" w:w="2160"/>
            <w:shd w:val="clear" w:color="auto" w:fill="F0F4F8"/>
          </w:tcPr>
          <w:p>
            <w:r>
              <w:rPr>
                <w:sz w:val="18"/>
              </w:rPr>
              <w:t>ENS</w:t>
            </w:r>
          </w:p>
        </w:tc>
        <w:tc>
          <w:tcPr>
            <w:tcW w:type="dxa" w:w="7200"/>
            <w:shd w:val="clear" w:color="auto" w:fill="F0F4F8"/>
          </w:tcPr>
          <w:p>
            <w:r>
              <w:rPr>
                <w:sz w:val="18"/>
              </w:rPr>
              <w:t>Esquema Nacional de Seguridad</w:t>
            </w:r>
          </w:p>
        </w:tc>
      </w:tr>
      <w:tr>
        <w:tc>
          <w:tcPr>
            <w:tcW w:type="dxa" w:w="2160"/>
          </w:tcPr>
          <w:p>
            <w:r>
              <w:rPr>
                <w:sz w:val="18"/>
              </w:rPr>
              <w:t>NIS2</w:t>
            </w:r>
          </w:p>
        </w:tc>
        <w:tc>
          <w:tcPr>
            <w:tcW w:type="dxa" w:w="7200"/>
          </w:tcPr>
          <w:p>
            <w:r>
              <w:rPr>
                <w:sz w:val="18"/>
              </w:rPr>
              <w:t>Directiva europea de ciberseguridad</w:t>
            </w:r>
          </w:p>
        </w:tc>
      </w:tr>
      <w:tr>
        <w:tc>
          <w:tcPr>
            <w:tcW w:type="dxa" w:w="2160"/>
            <w:shd w:val="clear" w:color="auto" w:fill="F0F4F8"/>
          </w:tcPr>
          <w:p>
            <w:r>
              <w:rPr>
                <w:sz w:val="18"/>
              </w:rPr>
              <w:t>ISO22301</w:t>
            </w:r>
          </w:p>
        </w:tc>
        <w:tc>
          <w:tcPr>
            <w:tcW w:type="dxa" w:w="7200"/>
            <w:shd w:val="clear" w:color="auto" w:fill="F0F4F8"/>
          </w:tcPr>
          <w:p>
            <w:r>
              <w:rPr>
                <w:sz w:val="18"/>
              </w:rPr>
              <w:t>Continuidad de negocio</w:t>
            </w:r>
          </w:p>
        </w:tc>
      </w:tr>
      <w:tr>
        <w:tc>
          <w:tcPr>
            <w:tcW w:type="dxa" w:w="2160"/>
          </w:tcPr>
          <w:p>
            <w:r>
              <w:rPr>
                <w:sz w:val="18"/>
              </w:rPr>
              <w:t>ISO9001</w:t>
            </w:r>
          </w:p>
        </w:tc>
        <w:tc>
          <w:tcPr>
            <w:tcW w:type="dxa" w:w="7200"/>
          </w:tcPr>
          <w:p>
            <w:r>
              <w:rPr>
                <w:sz w:val="18"/>
              </w:rPr>
              <w:t>Gestion de calidad</w:t>
            </w:r>
          </w:p>
        </w:tc>
      </w:tr>
      <w:tr>
        <w:tc>
          <w:tcPr>
            <w:tcW w:type="dxa" w:w="2160"/>
            <w:shd w:val="clear" w:color="auto" w:fill="F0F4F8"/>
          </w:tcPr>
          <w:p>
            <w:r>
              <w:rPr>
                <w:sz w:val="18"/>
              </w:rPr>
              <w:t>ISO14001</w:t>
            </w:r>
          </w:p>
        </w:tc>
        <w:tc>
          <w:tcPr>
            <w:tcW w:type="dxa" w:w="7200"/>
            <w:shd w:val="clear" w:color="auto" w:fill="F0F4F8"/>
          </w:tcPr>
          <w:p>
            <w:r>
              <w:rPr>
                <w:sz w:val="18"/>
              </w:rPr>
              <w:t>Gestion medioambiental</w:t>
            </w:r>
          </w:p>
        </w:tc>
      </w:tr>
      <w:tr>
        <w:tc>
          <w:tcPr>
            <w:tcW w:type="dxa" w:w="2160"/>
          </w:tcPr>
          <w:p>
            <w:r>
              <w:rPr>
                <w:sz w:val="18"/>
              </w:rPr>
              <w:t>ISO45001</w:t>
            </w:r>
          </w:p>
        </w:tc>
        <w:tc>
          <w:tcPr>
            <w:tcW w:type="dxa" w:w="7200"/>
          </w:tcPr>
          <w:p>
            <w:r>
              <w:rPr>
                <w:sz w:val="18"/>
              </w:rPr>
              <w:t>Seguridad y salud en el trabajo</w:t>
            </w:r>
          </w:p>
        </w:tc>
      </w:tr>
      <w:tr>
        <w:tc>
          <w:tcPr>
            <w:tcW w:type="dxa" w:w="2160"/>
            <w:shd w:val="clear" w:color="auto" w:fill="F0F4F8"/>
          </w:tcPr>
          <w:p>
            <w:r>
              <w:rPr>
                <w:sz w:val="18"/>
              </w:rPr>
              <w:t>ISO50001</w:t>
            </w:r>
          </w:p>
        </w:tc>
        <w:tc>
          <w:tcPr>
            <w:tcW w:type="dxa" w:w="7200"/>
            <w:shd w:val="clear" w:color="auto" w:fill="F0F4F8"/>
          </w:tcPr>
          <w:p>
            <w:r>
              <w:rPr>
                <w:sz w:val="18"/>
              </w:rPr>
              <w:t>Gestion de la energia</w:t>
            </w:r>
          </w:p>
        </w:tc>
      </w:tr>
      <w:tr>
        <w:tc>
          <w:tcPr>
            <w:tcW w:type="dxa" w:w="2160"/>
          </w:tcPr>
          <w:p>
            <w:r>
              <w:rPr>
                <w:sz w:val="18"/>
              </w:rPr>
              <w:t>ISO13485</w:t>
            </w:r>
          </w:p>
        </w:tc>
        <w:tc>
          <w:tcPr>
            <w:tcW w:type="dxa" w:w="7200"/>
          </w:tcPr>
          <w:p>
            <w:r>
              <w:rPr>
                <w:sz w:val="18"/>
              </w:rPr>
              <w:t>Productos sanitarios</w:t>
            </w:r>
          </w:p>
        </w:tc>
      </w:tr>
    </w:tbl>
    <w:p>
      <w:r>
        <w:t>Si una licitacion menciona varias normas, se muestran todas separadas por '/'.</w:t>
      </w:r>
    </w:p>
    <w:p/>
    <w:p>
      <w:r>
        <w:rPr>
          <w:b/>
          <w:color w:val="E67E22"/>
        </w:rPr>
        <w:t xml:space="preserve">Nota sobre ENS: </w:t>
      </w:r>
      <w:r>
        <w:t>La deteccion de ENS utiliza una expresion regular con limite de palabra (\bENS\b) para evitar falsos positivos con terminos como ENSAYO, ENSENANZA, ENSAMBLAR, etc.</w:t>
      </w:r>
    </w:p>
    <w:p>
      <w:pPr>
        <w:pStyle w:val="Heading1"/>
      </w:pPr>
      <w:r>
        <w:rPr>
          <w:color w:val="1A4D7C"/>
        </w:rPr>
        <w:t>9. Fuentes de datos (30+ organismos)</w:t>
      </w:r>
    </w:p>
    <w:p>
      <w:r>
        <w:t>La fuente principal es la API abierta de contractacion publica de Catalunya (Gencat PSCP), alojada en analisi.transparenciacatalunya.cat. Esta API cubre la gran mayoria de organismos publicos catalanes en un unico punto de acceso con datos estructurados.</w:t>
      </w:r>
    </w:p>
    <w:p>
      <w:r>
        <w:t>Adicionalmente, el scraper consulta portales HTML especificos como fuentes secundarias para completar la informacion.</w:t>
      </w:r>
    </w:p>
    <w:p/>
    <w:p>
      <w:r>
        <w:rPr>
          <w:b/>
        </w:rPr>
        <w:t>Organismos monitorizados:</w:t>
      </w:r>
    </w:p>
    <w:p>
      <w:r>
        <w:rPr>
          <w:b/>
        </w:rPr>
        <w:t>Generalitat:</w:t>
      </w:r>
    </w:p>
    <w:p>
      <w:pPr>
        <w:pStyle w:val="ListBullet"/>
        <w:ind w:left="360"/>
      </w:pPr>
      <w:r>
        <w:t>Generalitat de Catalunya</w:t>
      </w:r>
    </w:p>
    <w:p>
      <w:pPr>
        <w:pStyle w:val="ListBullet"/>
        <w:ind w:left="360"/>
      </w:pPr>
      <w:r>
        <w:t>Servei Catala de la Salut</w:t>
      </w:r>
    </w:p>
    <w:p>
      <w:pPr>
        <w:pStyle w:val="ListBullet"/>
        <w:ind w:left="360"/>
      </w:pPr>
      <w:r>
        <w:t>Institut Catala de la Salut</w:t>
      </w:r>
    </w:p>
    <w:p>
      <w:pPr>
        <w:pStyle w:val="ListBullet"/>
        <w:ind w:left="360"/>
      </w:pPr>
      <w:r>
        <w:t>Agencia Catalana de l'Aigua</w:t>
      </w:r>
    </w:p>
    <w:p>
      <w:pPr>
        <w:pStyle w:val="ListBullet"/>
        <w:ind w:left="360"/>
      </w:pPr>
      <w:r>
        <w:t>Ferrocarrils de la Generalitat de Catalunya</w:t>
      </w:r>
    </w:p>
    <w:p>
      <w:pPr>
        <w:pStyle w:val="ListBullet"/>
        <w:ind w:left="360"/>
      </w:pPr>
      <w:r>
        <w:t>Institut Catala d'Arqueologia Classica</w:t>
      </w:r>
    </w:p>
    <w:p>
      <w:pPr>
        <w:pStyle w:val="ListBullet"/>
        <w:ind w:left="360"/>
      </w:pPr>
      <w:r>
        <w:t>Consorci per a la Formacio Continua de Catalunya</w:t>
      </w:r>
    </w:p>
    <w:p>
      <w:r>
        <w:rPr>
          <w:b/>
        </w:rPr>
        <w:t>Diputaciones:</w:t>
      </w:r>
    </w:p>
    <w:p>
      <w:pPr>
        <w:pStyle w:val="ListBullet"/>
        <w:ind w:left="360"/>
      </w:pPr>
      <w:r>
        <w:t>Diputacio de Barcelona</w:t>
      </w:r>
    </w:p>
    <w:p>
      <w:pPr>
        <w:pStyle w:val="ListBullet"/>
        <w:ind w:left="360"/>
      </w:pPr>
      <w:r>
        <w:t>Diputacio de Girona</w:t>
      </w:r>
    </w:p>
    <w:p>
      <w:pPr>
        <w:pStyle w:val="ListBullet"/>
        <w:ind w:left="360"/>
      </w:pPr>
      <w:r>
        <w:t>Diputacio de Tarragona</w:t>
      </w:r>
    </w:p>
    <w:p>
      <w:pPr>
        <w:pStyle w:val="ListBullet"/>
        <w:ind w:left="360"/>
      </w:pPr>
      <w:r>
        <w:t>Diputacio de Lleida</w:t>
      </w:r>
    </w:p>
    <w:p>
      <w:r>
        <w:rPr>
          <w:b/>
        </w:rPr>
        <w:t>Ayuntamientos:</w:t>
      </w:r>
    </w:p>
    <w:p>
      <w:pPr>
        <w:pStyle w:val="ListBullet"/>
        <w:ind w:left="360"/>
      </w:pPr>
      <w:r>
        <w:t>Ajuntament de Barcelona</w:t>
      </w:r>
    </w:p>
    <w:p>
      <w:pPr>
        <w:pStyle w:val="ListBullet"/>
        <w:ind w:left="360"/>
      </w:pPr>
      <w:r>
        <w:t>Ajuntament de L'Hospitalet de Llobregat</w:t>
      </w:r>
    </w:p>
    <w:p>
      <w:pPr>
        <w:pStyle w:val="ListBullet"/>
        <w:ind w:left="360"/>
      </w:pPr>
      <w:r>
        <w:t>Ajuntament de Badalona</w:t>
      </w:r>
    </w:p>
    <w:p>
      <w:pPr>
        <w:pStyle w:val="ListBullet"/>
        <w:ind w:left="360"/>
      </w:pPr>
      <w:r>
        <w:t>Ajuntament de Terrassa</w:t>
      </w:r>
    </w:p>
    <w:p>
      <w:pPr>
        <w:pStyle w:val="ListBullet"/>
        <w:ind w:left="360"/>
      </w:pPr>
      <w:r>
        <w:t>Ajuntament de Sabadell</w:t>
      </w:r>
    </w:p>
    <w:p>
      <w:pPr>
        <w:pStyle w:val="ListBullet"/>
        <w:ind w:left="360"/>
      </w:pPr>
      <w:r>
        <w:t>Ajuntament de Girona</w:t>
      </w:r>
    </w:p>
    <w:p>
      <w:pPr>
        <w:pStyle w:val="ListBullet"/>
        <w:ind w:left="360"/>
      </w:pPr>
      <w:r>
        <w:t>Ajuntament de Tarragona</w:t>
      </w:r>
    </w:p>
    <w:p>
      <w:pPr>
        <w:pStyle w:val="ListBullet"/>
        <w:ind w:left="360"/>
      </w:pPr>
      <w:r>
        <w:t>Ajuntament de Lleida</w:t>
      </w:r>
    </w:p>
    <w:p>
      <w:pPr>
        <w:pStyle w:val="ListBullet"/>
        <w:ind w:left="360"/>
      </w:pPr>
      <w:r>
        <w:t>Ajuntament de Mataro</w:t>
      </w:r>
    </w:p>
    <w:p>
      <w:pPr>
        <w:pStyle w:val="ListBullet"/>
        <w:ind w:left="360"/>
      </w:pPr>
      <w:r>
        <w:t>Ajuntament de Reus</w:t>
      </w:r>
    </w:p>
    <w:p>
      <w:r>
        <w:rPr>
          <w:b/>
        </w:rPr>
        <w:t>Consorcios y entidades metropolitanas:</w:t>
      </w:r>
    </w:p>
    <w:p>
      <w:pPr>
        <w:pStyle w:val="ListBullet"/>
        <w:ind w:left="360"/>
      </w:pPr>
      <w:r>
        <w:t>Area Metropolitana de Barcelona</w:t>
      </w:r>
    </w:p>
    <w:p>
      <w:pPr>
        <w:pStyle w:val="ListBullet"/>
        <w:ind w:left="360"/>
      </w:pPr>
      <w:r>
        <w:t>Consorci d'Educacio de Barcelona</w:t>
      </w:r>
    </w:p>
    <w:p>
      <w:pPr>
        <w:pStyle w:val="ListBullet"/>
        <w:ind w:left="360"/>
      </w:pPr>
      <w:r>
        <w:t>Consorci Sanitari de Barcelona</w:t>
      </w:r>
    </w:p>
    <w:p>
      <w:pPr>
        <w:pStyle w:val="ListBullet"/>
        <w:ind w:left="360"/>
      </w:pPr>
      <w:r>
        <w:t>Consorci de la Zona Franca de Barcelona</w:t>
      </w:r>
    </w:p>
    <w:p>
      <w:r>
        <w:rPr>
          <w:b/>
        </w:rPr>
        <w:t>Universidades:</w:t>
      </w:r>
    </w:p>
    <w:p>
      <w:pPr>
        <w:pStyle w:val="ListBullet"/>
        <w:ind w:left="360"/>
      </w:pPr>
      <w:r>
        <w:t>Universitat de Barcelona</w:t>
      </w:r>
    </w:p>
    <w:p>
      <w:pPr>
        <w:pStyle w:val="ListBullet"/>
        <w:ind w:left="360"/>
      </w:pPr>
      <w:r>
        <w:t>Universitat Autonoma de Barcelona</w:t>
      </w:r>
    </w:p>
    <w:p>
      <w:pPr>
        <w:pStyle w:val="ListBullet"/>
        <w:ind w:left="360"/>
      </w:pPr>
      <w:r>
        <w:t>Universitat Politecnica de Catalunya</w:t>
      </w:r>
    </w:p>
    <w:p>
      <w:pPr>
        <w:pStyle w:val="ListBullet"/>
        <w:ind w:left="360"/>
      </w:pPr>
      <w:r>
        <w:t>Universitat Pompeu Fabra</w:t>
      </w:r>
    </w:p>
    <w:p>
      <w:pPr>
        <w:pStyle w:val="ListBullet"/>
        <w:ind w:left="360"/>
      </w:pPr>
      <w:r>
        <w:t>Universitat Oberta de Catalunya</w:t>
      </w:r>
    </w:p>
    <w:p>
      <w:pPr>
        <w:pStyle w:val="Heading1"/>
      </w:pPr>
      <w:r>
        <w:rPr>
          <w:color w:val="1A4D7C"/>
        </w:rPr>
        <w:t>10. API REST del servidor</w:t>
      </w:r>
    </w:p>
    <w:p>
      <w:r>
        <w:t>El servidor Flask expone los siguientes endpoints en http://localhost:5050:</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A4D7C"/>
          </w:tcPr>
          <w:p>
            <w:r>
              <w:rPr>
                <w:b/>
                <w:color w:val="FFFFFF"/>
                <w:sz w:val="20"/>
              </w:rPr>
              <w:t>Endpoint</w:t>
            </w:r>
          </w:p>
        </w:tc>
        <w:tc>
          <w:tcPr>
            <w:tcW w:type="dxa" w:w="5760"/>
            <w:shd w:val="clear" w:color="auto" w:fill="1A4D7C"/>
          </w:tcPr>
          <w:p>
            <w:r>
              <w:rPr>
                <w:b/>
                <w:color w:val="FFFFFF"/>
                <w:sz w:val="20"/>
              </w:rPr>
              <w:t>Descripcion</w:t>
            </w:r>
          </w:p>
        </w:tc>
      </w:tr>
      <w:tr>
        <w:tc>
          <w:tcPr>
            <w:tcW w:type="dxa" w:w="3600"/>
          </w:tcPr>
          <w:p>
            <w:r>
              <w:rPr>
                <w:sz w:val="18"/>
              </w:rPr>
              <w:t>GET /</w:t>
            </w:r>
          </w:p>
        </w:tc>
        <w:tc>
          <w:tcPr>
            <w:tcW w:type="dxa" w:w="5760"/>
          </w:tcPr>
          <w:p>
            <w:r>
              <w:rPr>
                <w:sz w:val="18"/>
              </w:rPr>
              <w:t>Sirve el dashboard (Index02.html)</w:t>
            </w:r>
          </w:p>
        </w:tc>
      </w:tr>
      <w:tr>
        <w:tc>
          <w:tcPr>
            <w:tcW w:type="dxa" w:w="3600"/>
            <w:shd w:val="clear" w:color="auto" w:fill="F0F4F8"/>
          </w:tcPr>
          <w:p>
            <w:r>
              <w:rPr>
                <w:sz w:val="18"/>
              </w:rPr>
              <w:t>GET /api/licitaciones</w:t>
            </w:r>
          </w:p>
        </w:tc>
        <w:tc>
          <w:tcPr>
            <w:tcW w:type="dxa" w:w="5760"/>
            <w:shd w:val="clear" w:color="auto" w:fill="F0F4F8"/>
          </w:tcPr>
          <w:p>
            <w:r>
              <w:rPr>
                <w:sz w:val="18"/>
              </w:rPr>
              <w:t>Devuelve todas las licitaciones en JSON. Soporta filtros por query string: area, tipo, provincia, norma, min_score. Los filtros son case-insensitive.</w:t>
            </w:r>
          </w:p>
        </w:tc>
      </w:tr>
      <w:tr>
        <w:tc>
          <w:tcPr>
            <w:tcW w:type="dxa" w:w="3600"/>
          </w:tcPr>
          <w:p>
            <w:r>
              <w:rPr>
                <w:sz w:val="18"/>
              </w:rPr>
              <w:t>POST /api/actualizar</w:t>
            </w:r>
          </w:p>
        </w:tc>
        <w:tc>
          <w:tcPr>
            <w:tcW w:type="dxa" w:w="5760"/>
          </w:tcPr>
          <w:p>
            <w:r>
              <w:rPr>
                <w:sz w:val="18"/>
              </w:rPr>
              <w:t>Lanza un scraping en segundo plano. Body JSON: {dias, max, solo_api}. Devuelve 409 si ya hay uno en curso.</w:t>
            </w:r>
          </w:p>
        </w:tc>
      </w:tr>
      <w:tr>
        <w:tc>
          <w:tcPr>
            <w:tcW w:type="dxa" w:w="3600"/>
            <w:shd w:val="clear" w:color="auto" w:fill="F0F4F8"/>
          </w:tcPr>
          <w:p>
            <w:r>
              <w:rPr>
                <w:sz w:val="18"/>
              </w:rPr>
              <w:t>GET /api/estado</w:t>
            </w:r>
          </w:p>
        </w:tc>
        <w:tc>
          <w:tcPr>
            <w:tcW w:type="dxa" w:w="5760"/>
            <w:shd w:val="clear" w:color="auto" w:fill="F0F4F8"/>
          </w:tcPr>
          <w:p>
            <w:r>
              <w:rPr>
                <w:sz w:val="18"/>
              </w:rPr>
              <w:t>Estado del sistema: total de licitaciones, ultima actualizacion, si hay scraping en curso, errores.</w:t>
            </w:r>
          </w:p>
        </w:tc>
      </w:tr>
      <w:tr>
        <w:tc>
          <w:tcPr>
            <w:tcW w:type="dxa" w:w="3600"/>
          </w:tcPr>
          <w:p>
            <w:r>
              <w:rPr>
                <w:sz w:val="18"/>
              </w:rPr>
              <w:t>GET /api/fuentes</w:t>
            </w:r>
          </w:p>
        </w:tc>
        <w:tc>
          <w:tcPr>
            <w:tcW w:type="dxa" w:w="5760"/>
          </w:tcPr>
          <w:p>
            <w:r>
              <w:rPr>
                <w:sz w:val="18"/>
              </w:rPr>
              <w:t>Lista completa de fuentes configuradas (catalogo FUENTES del scraper).</w:t>
            </w:r>
          </w:p>
        </w:tc>
      </w:tr>
      <w:tr>
        <w:tc>
          <w:tcPr>
            <w:tcW w:type="dxa" w:w="3600"/>
            <w:shd w:val="clear" w:color="auto" w:fill="F0F4F8"/>
          </w:tcPr>
          <w:p>
            <w:r>
              <w:rPr>
                <w:sz w:val="18"/>
              </w:rPr>
              <w:t>GET /api/estadisticas</w:t>
            </w:r>
          </w:p>
        </w:tc>
        <w:tc>
          <w:tcPr>
            <w:tcW w:type="dxa" w:w="5760"/>
            <w:shd w:val="clear" w:color="auto" w:fill="F0F4F8"/>
          </w:tcPr>
          <w:p>
            <w:r>
              <w:rPr>
                <w:sz w:val="18"/>
              </w:rPr>
              <w:t>Estadisticas resumen: totales por tipo, area, provincia, norma; importe total y medio.</w:t>
            </w:r>
          </w:p>
        </w:tc>
      </w:tr>
      <w:tr>
        <w:tc>
          <w:tcPr>
            <w:tcW w:type="dxa" w:w="3600"/>
          </w:tcPr>
          <w:p>
            <w:r>
              <w:rPr>
                <w:sz w:val="18"/>
              </w:rPr>
              <w:t>GET /&lt;path:filename&gt;</w:t>
            </w:r>
          </w:p>
        </w:tc>
        <w:tc>
          <w:tcPr>
            <w:tcW w:type="dxa" w:w="5760"/>
          </w:tcPr>
          <w:p>
            <w:r>
              <w:rPr>
                <w:sz w:val="18"/>
              </w:rPr>
              <w:t>Sirve cualquier fichero estatico del directorio de trabajo. Solo para uso local.</w:t>
            </w:r>
          </w:p>
        </w:tc>
      </w:tr>
    </w:tbl>
    <w:p/>
    <w:p>
      <w:r>
        <w:t>Ejemplo de uso con curl:</w:t>
      </w:r>
    </w:p>
    <w:p>
      <w:pPr>
        <w:spacing w:before="80" w:after="80"/>
        <w:ind w:left="432"/>
        <w:shd w:val="clear" w:color="auto" w:fill="F2F2F2"/>
      </w:pPr>
      <w:r>
        <w:rPr>
          <w:rFonts w:ascii="Courier New" w:hAnsi="Courier New"/>
          <w:sz w:val="18"/>
        </w:rPr>
        <w:t># Ver estado del sistema</w:t>
        <w:br/>
        <w:t>curl http://localhost:5050/api/estado</w:t>
        <w:br/>
        <w:br/>
        <w:t># Obtener licitaciones filtradas por norma</w:t>
        <w:br/>
        <w:t>curl "http://localhost:5050/api/licitaciones?norma=ISO27001"</w:t>
        <w:br/>
        <w:br/>
        <w:t># Lanzar scraping (ultimos 30 dias, solo API)</w:t>
        <w:br/>
        <w:t>curl -X POST http://localhost:5050/api/actualizar \</w:t>
        <w:br/>
        <w:t xml:space="preserve">  -H "Content-Type: application/json" \</w:t>
        <w:br/>
        <w:t xml:space="preserve">  -d '{"dias": 30, "solo_api": true}'</w:t>
      </w:r>
    </w:p>
    <w:p>
      <w:pPr>
        <w:pStyle w:val="Heading1"/>
      </w:pPr>
      <w:r>
        <w:rPr>
          <w:color w:val="1A4D7C"/>
        </w:rPr>
        <w:t>11. Archivos generados automaticamente</w:t>
      </w:r>
    </w:p>
    <w:p>
      <w:r>
        <w:t>El sistema genera automaticamente los siguientes ficheros:</w:t>
      </w:r>
    </w:p>
    <w:p>
      <w:r>
        <w:rPr>
          <w:b/>
        </w:rPr>
        <w:t>cache_licitaciones.json: Cache del servidor. Se crea/actualiza cada vez que se ejecuta un scraping. Permite arranques rapidos sin re-scrapear.</w:t>
      </w:r>
    </w:p>
    <w:p>
      <w:r>
        <w:rPr>
          <w:b/>
        </w:rPr>
        <w:t>datos_actualizados.csv: Exportacion CSV con todas las licitaciones del ultimo scraping. Delimitador: punto y coma (;). Codificacion: UTF-8.</w:t>
      </w:r>
    </w:p>
    <w:p>
      <w:r>
        <w:rPr>
          <w:b/>
        </w:rPr>
        <w:t>licitaciones_YYYYMMDD_HHMMSS.csv: CSV con timestamp generado cuando se ejecuta el scraper en modo independiente.</w:t>
      </w:r>
    </w:p>
    <w:p>
      <w:r>
        <w:rPr>
          <w:b/>
        </w:rPr>
        <w:t>licitaciones.json: Fichero JSON generado si se usa el flag --json en el scraper independiente.</w:t>
      </w:r>
    </w:p>
    <w:p/>
    <w:p>
      <w:r>
        <w:rPr>
          <w:b/>
        </w:rPr>
        <w:t xml:space="preserve">Nota: </w:t>
      </w:r>
      <w:r>
        <w:t>Los ficheros cache_licitaciones.json y datos_actualizados.csv no estan incluidos en .gitignore actualmente, pero se regeneran automaticamente y no es necesario versionarlos.</w:t>
      </w:r>
    </w:p>
    <w:p>
      <w:pPr>
        <w:pStyle w:val="Heading1"/>
      </w:pPr>
      <w:r>
        <w:rPr>
          <w:color w:val="1A4D7C"/>
        </w:rPr>
        <w:t>12. Modo offline (sin servidor)</w:t>
      </w:r>
    </w:p>
    <w:p>
      <w:r>
        <w:t>Si el servidor no esta activo, Index02.html sigue funcionando de forma autonoma. Detecta automaticamente que el servidor no responde y carga los datos embebidos directamente en el propio fichero HTML (datos CSV de ejemplo).</w:t>
      </w:r>
    </w:p>
    <w:p>
      <w:r>
        <w:t>En modo offline se muestra el mensaje "Servidor offline - usando datos locales" en la cabecera. Todas las funcionalidades de filtros, tabla, graficos y alertas siguen operativas con los datos locales.</w:t>
      </w:r>
    </w:p>
    <w:p>
      <w:r>
        <w:t>Para obtener datos frescos, es necesario iniciar el servidor y pulsar "Actualizar desde Fuentes".</w:t>
      </w:r>
    </w:p>
    <w:p>
      <w:pPr>
        <w:pStyle w:val="Heading1"/>
      </w:pPr>
      <w:r>
        <w:rPr>
          <w:color w:val="1A4D7C"/>
        </w:rPr>
        <w:t>13. Notas tecnicas para desarrolladores</w:t>
      </w:r>
    </w:p>
    <w:p>
      <w:r>
        <w:t>Esta seccion recoge aspectos tecnicos criticos que un desarrollador o agente de IA debe conocer para trabajar con el codigo del proyecto.</w:t>
      </w:r>
    </w:p>
    <w:p>
      <w:pPr>
        <w:pStyle w:val="Heading2"/>
      </w:pPr>
      <w:r>
        <w:rPr>
          <w:color w:val="1A4D7C"/>
        </w:rPr>
        <w:t>13.1. Duplicacion de logica de scoring</w:t>
      </w:r>
    </w:p>
    <w:p>
      <w:r>
        <w:t>La rubrica de puntuacion esta implementada en dos lugares que deben mantenerse sincronizados:</w:t>
      </w:r>
    </w:p>
    <w:p>
      <w:pPr>
        <w:pStyle w:val="ListBullet"/>
        <w:ind w:left="360"/>
      </w:pPr>
      <w:r>
        <w:t>Python: funcion calcular_score() en scraper_licitaciones.py (linea ~274)</w:t>
      </w:r>
    </w:p>
    <w:p>
      <w:pPr>
        <w:pStyle w:val="ListBullet"/>
        <w:ind w:left="360"/>
      </w:pPr>
      <w:r>
        <w:t>JavaScript: funcion calcularScore() en Index02.html (linea ~551)</w:t>
      </w:r>
    </w:p>
    <w:p>
      <w:r>
        <w:t>Cualquier cambio en los pesos, umbrales o categorias debe replicarse en ambos ficheros.</w:t>
      </w:r>
    </w:p>
    <w:p>
      <w:pPr>
        <w:pStyle w:val="Heading2"/>
      </w:pPr>
      <w:r>
        <w:rPr>
          <w:color w:val="1A4D7C"/>
        </w:rPr>
        <w:t>13.2. Concurrencia y cache_lock</w:t>
      </w:r>
    </w:p>
    <w:p>
      <w:r>
        <w:t>El servidor usa un threading.Lock (cache_lock) para proteger el diccionario cache de accesos concurrentes. El scraping se ejecuta en un hilo de fondo. Toda lectura o escritura del diccionario cache debe estar protegida con 'with cache_lock:'.</w:t>
      </w:r>
    </w:p>
    <w:p>
      <w:pPr>
        <w:pStyle w:val="Heading2"/>
      </w:pPr>
      <w:r>
        <w:rPr>
          <w:color w:val="1A4D7C"/>
        </w:rPr>
        <w:t>13.3. Formato CSV</w:t>
      </w:r>
    </w:p>
    <w:p>
      <w:r>
        <w:t>El delimitador CSV es punto y coma (;), no coma, porque las descripciones de licitaciones frecuentemente contienen comas. Tanto guardar_csv() en Python como PapaParse en el HTML usan este delimitador.</w:t>
      </w:r>
    </w:p>
    <w:p>
      <w:pPr>
        <w:pStyle w:val="Heading2"/>
      </w:pPr>
      <w:r>
        <w:rPr>
          <w:color w:val="1A4D7C"/>
        </w:rPr>
        <w:t>13.4. Claves del diccionario sin tildes</w:t>
      </w:r>
    </w:p>
    <w:p>
      <w:r>
        <w:t>Las claves de los diccionarios de licitaciones NO llevan tildes: "Fecha publicacion" (no "Fecha publicacion"), "Area" (no "Area"), "Norma afectada", etc. Esto es intencionado para evitar problemas de codificacion.</w:t>
      </w:r>
    </w:p>
    <w:p>
      <w:pPr>
        <w:pStyle w:val="Heading2"/>
      </w:pPr>
      <w:r>
        <w:rPr>
          <w:color w:val="1A4D7C"/>
        </w:rPr>
        <w:t>13.5. Deduplicacion</w:t>
      </w:r>
    </w:p>
    <w:p>
      <w:r>
        <w:t>La clave de deduplicacion es (organismo.lower(), objeto[:100].lower()). Esta logica existe en Python (funcion deduplicar) y debe respetarse en cualquier nueva fuente de datos.</w:t>
      </w:r>
    </w:p>
    <w:p>
      <w:pPr>
        <w:pStyle w:val="Heading2"/>
      </w:pPr>
      <w:r>
        <w:rPr>
          <w:color w:val="1A4D7C"/>
        </w:rPr>
        <w:t>13.6. FUENTES vs. objetivos reales de scraping</w:t>
      </w:r>
    </w:p>
    <w:p>
      <w:r>
        <w:t>El diccionario FUENTES en scraper_licitaciones.py es un catalogo informativo. NO se itera para hacer scraping. Los objetivos reales son:</w:t>
      </w:r>
    </w:p>
    <w:p>
      <w:pPr>
        <w:pStyle w:val="ListBullet"/>
        <w:ind w:left="360"/>
      </w:pPr>
      <w:r>
        <w:t>API Gencat: lista ORGANOS_GENCAT (25 organismos)</w:t>
      </w:r>
    </w:p>
    <w:p>
      <w:pPr>
        <w:pStyle w:val="ListBullet"/>
        <w:ind w:left="360"/>
      </w:pPr>
      <w:r>
        <w:t>HTML scraping: funciones scrape_icac(), scrape_conforcat() y 7 portales en scrape_portales_html()</w:t>
      </w:r>
    </w:p>
    <w:p>
      <w:pPr>
        <w:pStyle w:val="Heading2"/>
      </w:pPr>
      <w:r>
        <w:rPr>
          <w:color w:val="1A4D7C"/>
        </w:rPr>
        <w:t>13.7. Deteccion de provincia</w:t>
      </w:r>
    </w:p>
    <w:p>
      <w:r>
        <w:t>La provincia se detecta de dos formas complementarias:</w:t>
      </w:r>
    </w:p>
    <w:p>
      <w:pPr>
        <w:pStyle w:val="ListBullet"/>
        <w:ind w:left="360"/>
      </w:pPr>
      <w:r>
        <w:t>Codigo NUTS de la API: ES511=Barcelona, ES512=Girona, ES513=Lleida, ES514=Tarragona</w:t>
      </w:r>
    </w:p>
    <w:p>
      <w:pPr>
        <w:pStyle w:val="ListBullet"/>
        <w:ind w:left="360"/>
      </w:pPr>
      <w:r>
        <w:t>Heuristica por nombre del organismo: busca palabras clave como 'Girona', 'Tarragona', 'Lleida' en el nombre</w:t>
      </w:r>
    </w:p>
    <w:p>
      <w:pPr>
        <w:pStyle w:val="Heading2"/>
      </w:pPr>
      <w:r>
        <w:rPr>
          <w:color w:val="1A4D7C"/>
        </w:rPr>
        <w:t>13.8. Seguridad del catch-all</w:t>
      </w:r>
    </w:p>
    <w:p>
      <w:r>
        <w:t>La ruta catch-all del servidor (/&lt;path:filename&gt;) sirve cualquier fichero del directorio de trabajo. Esto es aceptable solo para uso local en localhost. Nunca se debe exponer este servidor a Internet sin eliminar o restringir esta ruta.</w:t>
      </w:r>
    </w:p>
    <w:p>
      <w:pPr>
        <w:pStyle w:val="Heading1"/>
      </w:pPr>
      <w:r>
        <w:rPr>
          <w:color w:val="1A4D7C"/>
        </w:rPr>
        <w:t>14. Control de versiones (Git)</w:t>
      </w:r>
    </w:p>
    <w:p>
      <w:r>
        <w:t>El proyecto tiene un repositorio Git inicializado localmente con un unico commit:</w:t>
      </w:r>
    </w:p>
    <w:p>
      <w:pPr>
        <w:spacing w:before="80" w:after="80"/>
        <w:ind w:left="432"/>
        <w:shd w:val="clear" w:color="auto" w:fill="F2F2F2"/>
      </w:pPr>
      <w:r>
        <w:rPr>
          <w:rFonts w:ascii="Courier New" w:hAnsi="Courier New"/>
          <w:sz w:val="18"/>
        </w:rPr>
        <w:t>git log --oneline</w:t>
        <w:br/>
        <w:t>c4b2f16 Initial commit: Seguimiento licitaciones</w:t>
      </w:r>
    </w:p>
    <w:p>
      <w:r>
        <w:t>No hay repositorio remoto configurado. Para verificar el estado:</w:t>
      </w:r>
    </w:p>
    <w:p>
      <w:pPr>
        <w:spacing w:before="80" w:after="80"/>
        <w:ind w:left="432"/>
        <w:shd w:val="clear" w:color="auto" w:fill="F2F2F2"/>
      </w:pPr>
      <w:r>
        <w:rPr>
          <w:rFonts w:ascii="Courier New" w:hAnsi="Courier New"/>
          <w:sz w:val="18"/>
        </w:rPr>
        <w:t>git status       # Ver cambios pendientes</w:t>
        <w:br/>
        <w:t>git log          # Ver historial de commits</w:t>
      </w:r>
    </w:p>
    <w:p/>
    <w:p>
      <w:r>
        <w:t>El fichero .gitignore excluye:</w:t>
      </w:r>
    </w:p>
    <w:p>
      <w:pPr>
        <w:pStyle w:val="ListBullet"/>
        <w:ind w:left="360"/>
      </w:pPr>
      <w:r>
        <w:t>.DS_Store, Thumbs.db (ficheros de sistema)</w:t>
      </w:r>
    </w:p>
    <w:p>
      <w:pPr>
        <w:pStyle w:val="ListBullet"/>
        <w:ind w:left="360"/>
      </w:pPr>
      <w:r>
        <w:t>*.pyc, __pycache__/ (ficheros compilados de Python)</w:t>
      </w:r>
    </w:p>
    <w:p>
      <w:pPr>
        <w:pStyle w:val="ListBullet"/>
        <w:ind w:left="360"/>
      </w:pPr>
      <w:r>
        <w:t>.env, .env.* (variables de entorno)</w:t>
      </w:r>
    </w:p>
    <w:p>
      <w:pPr>
        <w:pStyle w:val="ListBullet"/>
        <w:ind w:left="360"/>
      </w:pPr>
      <w:r>
        <w:t>*.log (ficheros de log)</w:t>
      </w:r>
    </w:p>
    <w:p>
      <w:pPr>
        <w:pStyle w:val="ListBullet"/>
        <w:ind w:left="360"/>
      </w:pPr>
      <w:r>
        <w:t>~$* (ficheros temporales de Office)</w:t>
      </w:r>
    </w:p>
    <w:p>
      <w:pPr>
        <w:pStyle w:val="Heading1"/>
      </w:pPr>
      <w:r>
        <w:rPr>
          <w:color w:val="1A4D7C"/>
        </w:rPr>
        <w:t>15. Resolucion de problemas</w:t>
      </w:r>
    </w:p>
    <w:p>
      <w:pPr>
        <w:pStyle w:val="Heading2"/>
      </w:pPr>
      <w:r>
        <w:rPr>
          <w:color w:val="1A4D7C"/>
        </w:rPr>
        <w:t>El servidor no arranca</w:t>
      </w:r>
    </w:p>
    <w:p>
      <w:pPr>
        <w:pStyle w:val="ListBullet"/>
        <w:ind w:left="360"/>
      </w:pPr>
      <w:r>
        <w:t>Verificar que Python 3.11+ esta instalado: python3 --version</w:t>
      </w:r>
    </w:p>
    <w:p>
      <w:pPr>
        <w:pStyle w:val="ListBullet"/>
        <w:ind w:left="360"/>
      </w:pPr>
      <w:r>
        <w:t>Verificar que las dependencias estan instaladas: pip install requests beautifulsoup4 flask flask-cors</w:t>
      </w:r>
    </w:p>
    <w:p>
      <w:pPr>
        <w:pStyle w:val="ListBullet"/>
        <w:ind w:left="360"/>
      </w:pPr>
      <w:r>
        <w:t>Verificar que el puerto 5050 no esta ocupado: lsof -i :5050</w:t>
      </w:r>
    </w:p>
    <w:p>
      <w:pPr>
        <w:pStyle w:val="ListBullet"/>
        <w:ind w:left="360"/>
      </w:pPr>
      <w:r>
        <w:t>Si aparece 'Address already in use', matar el proceso anterior o cambiar el puerto</w:t>
      </w:r>
    </w:p>
    <w:p>
      <w:pPr>
        <w:pStyle w:val="Heading2"/>
      </w:pPr>
      <w:r>
        <w:rPr>
          <w:color w:val="1A4D7C"/>
        </w:rPr>
        <w:t>El dashboard muestra "Servidor offline"</w:t>
      </w:r>
    </w:p>
    <w:p>
      <w:pPr>
        <w:pStyle w:val="ListBullet"/>
        <w:ind w:left="360"/>
      </w:pPr>
      <w:r>
        <w:t>Verificar que el servidor esta ejecutandose en otra terminal</w:t>
      </w:r>
    </w:p>
    <w:p>
      <w:pPr>
        <w:pStyle w:val="ListBullet"/>
        <w:ind w:left="360"/>
      </w:pPr>
      <w:r>
        <w:t>Comprobar que la URL es http://localhost:5050</w:t>
      </w:r>
    </w:p>
    <w:p>
      <w:pPr>
        <w:pStyle w:val="ListBullet"/>
        <w:ind w:left="360"/>
      </w:pPr>
      <w:r>
        <w:t>Si se abre Index02.html como fichero local (file://), el servidor debe estar en localhost:5050</w:t>
      </w:r>
    </w:p>
    <w:p>
      <w:pPr>
        <w:pStyle w:val="Heading2"/>
      </w:pPr>
      <w:r>
        <w:rPr>
          <w:color w:val="1A4D7C"/>
        </w:rPr>
        <w:t>No se cargan datos o aparecen 0 licitaciones</w:t>
      </w:r>
    </w:p>
    <w:p>
      <w:pPr>
        <w:pStyle w:val="ListBullet"/>
        <w:ind w:left="360"/>
      </w:pPr>
      <w:r>
        <w:t>Pulsar "Actualizar desde Fuentes" para lanzar un nuevo scraping</w:t>
      </w:r>
    </w:p>
    <w:p>
      <w:pPr>
        <w:pStyle w:val="ListBullet"/>
        <w:ind w:left="360"/>
      </w:pPr>
      <w:r>
        <w:t>Esperar a que termine (barra de progreso)</w:t>
      </w:r>
    </w:p>
    <w:p>
      <w:pPr>
        <w:pStyle w:val="ListBullet"/>
        <w:ind w:left="360"/>
      </w:pPr>
      <w:r>
        <w:t>Si falla, verificar la conexion a Internet</w:t>
      </w:r>
    </w:p>
    <w:p>
      <w:pPr>
        <w:pStyle w:val="ListBullet"/>
        <w:ind w:left="360"/>
      </w:pPr>
      <w:r>
        <w:t>Comprobar el estado: curl http://localhost:5050/api/estado</w:t>
      </w:r>
    </w:p>
    <w:p>
      <w:pPr>
        <w:pStyle w:val="Heading2"/>
      </w:pPr>
      <w:r>
        <w:rPr>
          <w:color w:val="1A4D7C"/>
        </w:rPr>
        <w:t>El scraping tarda mucho</w:t>
      </w:r>
    </w:p>
    <w:p>
      <w:pPr>
        <w:pStyle w:val="ListBullet"/>
        <w:ind w:left="360"/>
      </w:pPr>
      <w:r>
        <w:t>Usar el modo --solo-api para solo consultar la API Gencat (mas rapido, ~6 seg)</w:t>
      </w:r>
    </w:p>
    <w:p>
      <w:pPr>
        <w:pStyle w:val="ListBullet"/>
        <w:ind w:left="360"/>
      </w:pPr>
      <w:r>
        <w:t>Limitar los dias con --dias 30 (por defecto busca 90 dias)</w:t>
      </w:r>
    </w:p>
    <w:p>
      <w:pPr>
        <w:pStyle w:val="ListBullet"/>
        <w:ind w:left="360"/>
      </w:pPr>
      <w:r>
        <w:t>Limitar resultados con --max 200</w:t>
      </w:r>
    </w:p>
    <w:p>
      <w:pPr>
        <w:pStyle w:val="ListBullet"/>
        <w:ind w:left="360"/>
      </w:pPr>
      <w:r>
        <w:t>El rate limiting de 1.5 segundos entre peticiones es intencional para no sobrecargar las fuentes</w:t>
      </w:r>
    </w:p>
    <w:p>
      <w:pPr>
        <w:pStyle w:val="Heading2"/>
      </w:pPr>
      <w:r>
        <w:rPr>
          <w:color w:val="1A4D7C"/>
        </w:rPr>
        <w:t>Errores de "ModuleNotFoundError"</w:t>
      </w:r>
    </w:p>
    <w:p>
      <w:r>
        <w:t>Instalar las dependencias faltantes:</w:t>
      </w:r>
    </w:p>
    <w:p>
      <w:pPr>
        <w:spacing w:before="80" w:after="80"/>
        <w:ind w:left="432"/>
        <w:shd w:val="clear" w:color="auto" w:fill="F2F2F2"/>
      </w:pPr>
      <w:r>
        <w:rPr>
          <w:rFonts w:ascii="Courier New" w:hAnsi="Courier New"/>
          <w:sz w:val="18"/>
        </w:rPr>
        <w:t>pip install requests beautifulsoup4 flask flask-cors</w:t>
      </w:r>
    </w:p>
    <w:p>
      <w:pPr>
        <w:pStyle w:val="Heading2"/>
      </w:pPr>
      <w:r>
        <w:rPr>
          <w:color w:val="1A4D7C"/>
        </w:rPr>
        <w:t>El puerto 5050 esta ocupado por otro proceso</w:t>
      </w:r>
    </w:p>
    <w:p>
      <w:r>
        <w:t>En macOS, verificar y liberar el puerto:</w:t>
      </w:r>
    </w:p>
    <w:p>
      <w:pPr>
        <w:spacing w:before="80" w:after="80"/>
        <w:ind w:left="432"/>
        <w:shd w:val="clear" w:color="auto" w:fill="F2F2F2"/>
      </w:pPr>
      <w:r>
        <w:rPr>
          <w:rFonts w:ascii="Courier New" w:hAnsi="Courier New"/>
          <w:sz w:val="18"/>
        </w:rPr>
        <w:t>lsof -i :5050              # Ver que proceso usa el puerto</w:t>
        <w:br/>
        <w:t>kill -9 &lt;PID&gt;              # Matar el proceso (reemplazar &lt;PID&gt;)</w:t>
      </w:r>
    </w:p>
    <w:p>
      <w:pPr>
        <w:pStyle w:val="Heading1"/>
      </w:pPr>
      <w:r>
        <w:rPr>
          <w:color w:val="1A4D7C"/>
        </w:rPr>
        <w:t>16. Historial de cambios</w:t>
      </w:r>
    </w:p>
    <w:p>
      <w:pPr>
        <w:pStyle w:val="Heading2"/>
      </w:pPr>
      <w:r>
        <w:rPr>
          <w:color w:val="1A4D7C"/>
        </w:rPr>
        <w:t>Version 3.0 (Abril 2026)</w:t>
      </w:r>
    </w:p>
    <w:p>
      <w:pPr>
        <w:pStyle w:val="ListBullet"/>
        <w:ind w:left="360"/>
      </w:pPr>
      <w:r>
        <w:t>Corregidos 12 bugs detectados en revision de codigo (3 ALTA, 4 MEDIA, 5 BAJA)</w:t>
      </w:r>
    </w:p>
    <w:p>
      <w:pPr>
        <w:pStyle w:val="ListBullet"/>
        <w:ind w:left="360"/>
      </w:pPr>
      <w:r>
        <w:t>Creacion de AGENTS.md con instrucciones tecnicas para agentes IA y desarrolladores</w:t>
      </w:r>
    </w:p>
    <w:p>
      <w:pPr>
        <w:pStyle w:val="ListBullet"/>
        <w:ind w:left="360"/>
      </w:pPr>
      <w:r>
        <w:t>Organizacion del proyecto en subcarpetas (Manuales, Prompt, Documentacion, Plantillas, Datos_historicos)</w:t>
      </w:r>
    </w:p>
    <w:p>
      <w:pPr>
        <w:pStyle w:val="ListBullet"/>
        <w:ind w:left="360"/>
      </w:pPr>
      <w:r>
        <w:t>Creacion de .gitignore</w:t>
      </w:r>
    </w:p>
    <w:p>
      <w:pPr>
        <w:pStyle w:val="ListBullet"/>
        <w:ind w:left="360"/>
      </w:pPr>
      <w:r>
        <w:t>Inicializacion de repositorio Git con primer commit</w:t>
      </w:r>
    </w:p>
    <w:p>
      <w:pPr>
        <w:pStyle w:val="ListBullet"/>
        <w:ind w:left="360"/>
      </w:pPr>
      <w:r>
        <w:t>Creacion de documentacion tecnica: PIPELINE_LICITACIONES.md, PROMPT v1.docx</w:t>
      </w:r>
    </w:p>
    <w:p>
      <w:pPr>
        <w:pStyle w:val="ListBullet"/>
        <w:ind w:left="360"/>
      </w:pPr>
      <w:r>
        <w:t>Nuevas secciones en el manual: Novedades v3.0, Notas tecnicas, Control de versiones, Historial de cambios</w:t>
      </w:r>
    </w:p>
    <w:p>
      <w:pPr>
        <w:pStyle w:val="Heading2"/>
      </w:pPr>
      <w:r>
        <w:rPr>
          <w:color w:val="1A4D7C"/>
        </w:rPr>
        <w:t>Version 2.0 (Abril 2026)</w:t>
      </w:r>
    </w:p>
    <w:p>
      <w:pPr>
        <w:pStyle w:val="ListBullet"/>
        <w:ind w:left="360"/>
      </w:pPr>
      <w:r>
        <w:t>Primera version completa del manual de usuario</w:t>
      </w:r>
    </w:p>
    <w:p>
      <w:pPr>
        <w:pStyle w:val="ListBullet"/>
        <w:ind w:left="360"/>
      </w:pPr>
      <w:r>
        <w:t>12 secciones cubriendo instalacion, uso del dashboard, API REST, modo offline y resolucion de problemas</w:t>
      </w:r>
    </w:p>
    <w:p>
      <w:pPr>
        <w:pStyle w:val="Heading2"/>
      </w:pPr>
      <w:r>
        <w:rPr>
          <w:color w:val="1A4D7C"/>
        </w:rPr>
        <w:t>Version 1.0 (Marzo 2026)</w:t>
      </w:r>
    </w:p>
    <w:p>
      <w:pPr>
        <w:pStyle w:val="ListBullet"/>
        <w:ind w:left="360"/>
      </w:pPr>
      <w:r>
        <w:t>Manual basico inicial (Manual.docx)</w:t>
      </w:r>
    </w:p>
    <w:p/>
    <w:p/>
    <w:p>
      <w:pPr>
        <w:jc w:val="center"/>
      </w:pPr>
      <w:r>
        <w:rPr>
          <w:b/>
          <w:color w:val="1A4D7C"/>
          <w:sz w:val="20"/>
        </w:rPr>
        <w:t>CODANOR - Consultoria Organizativa y Legal</w:t>
      </w:r>
    </w:p>
    <w:p>
      <w:pPr>
        <w:jc w:val="center"/>
      </w:pPr>
      <w:r>
        <w:rPr>
          <w:color w:val="6C757D"/>
          <w:sz w:val="18"/>
        </w:rPr>
        <w:t>Barcelona, Catalunya | info@codanor.com | (0034) 616 947 274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D7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D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