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Parkstadion – Ausbauplan</w:t>
      </w:r>
    </w:p>
    <w:p>
      <w:pPr>
        <w:pStyle w:val="Heading2"/>
      </w:pPr>
      <w:r>
        <w:t>Version 1</w:t>
      </w:r>
    </w:p>
    <w:p>
      <w:r>
        <w:t>Dieses Paket erstellt eine moderne Stadionseite mit Hero-Bereich, Fakten, Zeitachse und Informationen zum Vereinsgelände. Der Ticketverkauf ist bewusst nicht enthalten.</w:t>
      </w:r>
    </w:p>
    <w:p>
      <w:pPr>
        <w:pStyle w:val="Heading2"/>
      </w:pPr>
      <w:r>
        <w:t>Version 2 (später)</w:t>
      </w:r>
    </w:p>
    <w:p>
      <w:r>
        <w:t>- Interaktive Stadionkarte</w:t>
        <w:br/>
        <w:t>- Historische Fotos</w:t>
        <w:br/>
        <w:t>- Luftbilder und Drohnenvideo</w:t>
        <w:br/>
        <w:t>- Google-Maps-Anfahrt</w:t>
        <w:br/>
        <w:t>- Galerie mit Spieltagsbildern</w:t>
        <w:br/>
        <w:t>- Bereich 'Legendäre Spiele' (z. B. FC Bayern München)</w:t>
        <w:br/>
        <w:t>- Virtueller Rundgang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