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Dans cette version, nous retrouvons une version beaucoup plus avancé et quasiment terminé, voici les ajouts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configurer les capteurs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Mémorisation des capteurs entré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d’envoyer une requête à l’esp32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Achèvement du design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visualiser les données envoyés par l’esp32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