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24BC" w14:textId="08FE852A" w:rsidR="00DF4FCC" w:rsidRPr="00DF4FCC" w:rsidRDefault="00DF4FCC" w:rsidP="00DF4FCC">
      <w:r w:rsidRPr="00DF4FCC">
        <w:t xml:space="preserve">[Letterhead] </w:t>
      </w:r>
      <w:r>
        <w:br/>
      </w:r>
      <w:r w:rsidRPr="00DF4FCC">
        <w:t>Neurobiological Research Institute 123 Wellness Avenue Metropolis, CA 90210</w:t>
      </w:r>
    </w:p>
    <w:p w14:paraId="37540A67" w14:textId="2E3F6296" w:rsidR="00DF4FCC" w:rsidRPr="00DF4FCC" w:rsidRDefault="00DF4FCC" w:rsidP="00DF4FCC">
      <w:r w:rsidRPr="00DF4FCC">
        <w:rPr>
          <w:b/>
          <w:bCs/>
        </w:rPr>
        <w:t>Date:</w:t>
      </w:r>
      <w:r>
        <w:t xml:space="preserve"> </w:t>
      </w:r>
      <w:r w:rsidRPr="00DF4FCC">
        <w:t>October 15, 2023</w:t>
      </w:r>
    </w:p>
    <w:p w14:paraId="2E1FDD8C" w14:textId="4A0B293C" w:rsidR="00DF4FCC" w:rsidRPr="00DF4FCC" w:rsidRDefault="00DF4FCC" w:rsidP="00DF4FCC">
      <w:pPr>
        <w:rPr>
          <w:b/>
          <w:bCs/>
          <w:sz w:val="32"/>
          <w:szCs w:val="32"/>
        </w:rPr>
      </w:pPr>
      <w:r w:rsidRPr="00DF4FCC">
        <w:rPr>
          <w:b/>
          <w:bCs/>
          <w:sz w:val="32"/>
          <w:szCs w:val="32"/>
        </w:rPr>
        <w:t>Clinical Research Study Cover Letter</w:t>
      </w:r>
    </w:p>
    <w:p w14:paraId="17830C51" w14:textId="77777777" w:rsidR="00DF4FCC" w:rsidRPr="00DF4FCC" w:rsidRDefault="00DF4FCC" w:rsidP="00DF4FCC">
      <w:r w:rsidRPr="00DF4FCC">
        <w:rPr>
          <w:b/>
          <w:bCs/>
        </w:rPr>
        <w:t>Study Title:</w:t>
      </w:r>
      <w:r w:rsidRPr="00DF4FCC">
        <w:t xml:space="preserve"> Exploring the Gut-Microbiota and Mental Health Connection in Young Adults Study Protocol Number: GMHC-2023-001</w:t>
      </w:r>
    </w:p>
    <w:p w14:paraId="197C4BB5" w14:textId="2EC65D49" w:rsidR="00DF4FCC" w:rsidRPr="00DF4FCC" w:rsidRDefault="00DF4FCC" w:rsidP="00DF4FCC">
      <w:r w:rsidRPr="00DF4FCC">
        <w:rPr>
          <w:b/>
          <w:bCs/>
        </w:rPr>
        <w:t>Signatures:</w:t>
      </w:r>
      <w:r>
        <w:t xml:space="preserve"> </w:t>
      </w:r>
    </w:p>
    <w:p w14:paraId="50710EC8" w14:textId="77777777" w:rsidR="00DF4FCC" w:rsidRPr="00DF4FCC" w:rsidRDefault="00DF4FCC" w:rsidP="00DF4FCC">
      <w:r w:rsidRPr="00DF4FCC">
        <w:rPr>
          <w:b/>
          <w:bCs/>
        </w:rPr>
        <w:t>Principal Investigator:</w:t>
      </w:r>
      <w:r w:rsidRPr="00DF4FCC">
        <w:t xml:space="preserve"> [Signature] Dr. Elena Rodriguez, PhD Date: 10/15/2023</w:t>
      </w:r>
    </w:p>
    <w:p w14:paraId="1C50F90F" w14:textId="77777777" w:rsidR="00DF4FCC" w:rsidRPr="00DF4FCC" w:rsidRDefault="00DF4FCC" w:rsidP="00DF4FCC">
      <w:r w:rsidRPr="00DF4FCC">
        <w:rPr>
          <w:b/>
          <w:bCs/>
        </w:rPr>
        <w:t>Co-Investigator:</w:t>
      </w:r>
      <w:r w:rsidRPr="00DF4FCC">
        <w:t xml:space="preserve"> [Signature] Dr. Marcus Chen, MD Date: 10/15/2023</w:t>
      </w:r>
    </w:p>
    <w:p w14:paraId="696F653A" w14:textId="77777777" w:rsidR="00DF4FCC" w:rsidRPr="00DF4FCC" w:rsidRDefault="00DF4FCC" w:rsidP="00DF4FCC">
      <w:r w:rsidRPr="00DF4FCC">
        <w:rPr>
          <w:b/>
          <w:bCs/>
        </w:rPr>
        <w:t>Institutional Review Board Approval:</w:t>
      </w:r>
      <w:r w:rsidRPr="00DF4FCC">
        <w:t xml:space="preserve"> [Signature] Dr. Rebecca Hartman, IRB Chair Date: 10/20/2023</w:t>
      </w:r>
    </w:p>
    <w:p w14:paraId="718B456C" w14:textId="77777777" w:rsidR="00DF4FCC" w:rsidRPr="00DF4FCC" w:rsidRDefault="00DF4FCC" w:rsidP="00DF4FCC">
      <w:r w:rsidRPr="00DF4FCC">
        <w:rPr>
          <w:b/>
          <w:bCs/>
        </w:rPr>
        <w:t>Sponsor Representative:</w:t>
      </w:r>
      <w:r w:rsidRPr="00DF4FCC">
        <w:t xml:space="preserve"> [Signature] Michael Thompson </w:t>
      </w:r>
      <w:proofErr w:type="spellStart"/>
      <w:r w:rsidRPr="00DF4FCC">
        <w:t>NeuroGut</w:t>
      </w:r>
      <w:proofErr w:type="spellEnd"/>
      <w:r w:rsidRPr="00DF4FCC">
        <w:t xml:space="preserve"> Innovations, Inc. Date: 10/16/2023</w:t>
      </w:r>
    </w:p>
    <w:p w14:paraId="1F9A8443" w14:textId="77777777" w:rsidR="00DF4FCC" w:rsidRDefault="00DF4FCC" w:rsidP="00DF4FCC">
      <w:r w:rsidRPr="00DF4FCC">
        <w:rPr>
          <w:b/>
          <w:bCs/>
        </w:rPr>
        <w:t>Study Title:</w:t>
      </w:r>
      <w:r w:rsidRPr="00DF4FCC">
        <w:t xml:space="preserve"> Exploring the Gut-Microbiota and Mental Health Connection in Young Adults Study Protocol Number: GMHC-2023-001</w:t>
      </w:r>
    </w:p>
    <w:p w14:paraId="14817612" w14:textId="77777777" w:rsidR="00DF4FCC" w:rsidRPr="00DF4FCC" w:rsidRDefault="00DF4FCC" w:rsidP="00DF4FCC"/>
    <w:p w14:paraId="05D0C53A" w14:textId="77777777" w:rsidR="00DF4FCC" w:rsidRPr="00DF4FCC" w:rsidRDefault="00DF4FCC" w:rsidP="00DF4FCC">
      <w:r w:rsidRPr="00DF4FCC">
        <w:t>Dear Institutional Review Board,</w:t>
      </w:r>
    </w:p>
    <w:p w14:paraId="352AEF1A" w14:textId="77777777" w:rsidR="00DF4FCC" w:rsidRPr="00DF4FCC" w:rsidRDefault="00DF4FCC" w:rsidP="00DF4FCC">
      <w:r w:rsidRPr="00DF4FCC">
        <w:t>I am submitting the comprehensive research protocol for our investigative study on gut microbiota and mental health among young adults.</w:t>
      </w:r>
    </w:p>
    <w:p w14:paraId="4B2398A7" w14:textId="77777777" w:rsidR="00DF4FCC" w:rsidRPr="00DF4FCC" w:rsidRDefault="00DF4FCC" w:rsidP="00DF4FCC">
      <w:r w:rsidRPr="003D246E">
        <w:rPr>
          <w:b/>
          <w:bCs/>
        </w:rPr>
        <w:t>Project Description:</w:t>
      </w:r>
      <w:r w:rsidRPr="00DF4FCC">
        <w:t xml:space="preserve"> This is an observational, non-interventional research study designed to explore correlations between gut microbiota diversity and mental health metrics. The study will utilize a mixed-methods approach combining psychological assessments and microbiological analysis.</w:t>
      </w:r>
    </w:p>
    <w:p w14:paraId="2FA42133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Study Classification:</w:t>
      </w:r>
    </w:p>
    <w:p w14:paraId="469A75E6" w14:textId="77777777" w:rsidR="00DF4FCC" w:rsidRPr="00DF4FCC" w:rsidRDefault="00DF4FCC" w:rsidP="00DF4FCC">
      <w:pPr>
        <w:numPr>
          <w:ilvl w:val="0"/>
          <w:numId w:val="1"/>
        </w:numPr>
      </w:pPr>
      <w:r w:rsidRPr="00DF4FCC">
        <w:t>Type: Observational Cohort Study</w:t>
      </w:r>
    </w:p>
    <w:p w14:paraId="2EA9C043" w14:textId="77777777" w:rsidR="00DF4FCC" w:rsidRPr="00DF4FCC" w:rsidRDefault="00DF4FCC" w:rsidP="00DF4FCC">
      <w:pPr>
        <w:numPr>
          <w:ilvl w:val="0"/>
          <w:numId w:val="1"/>
        </w:numPr>
      </w:pPr>
      <w:r w:rsidRPr="00DF4FCC">
        <w:t>Phase: Not Applicable (Non-Interventional Research)</w:t>
      </w:r>
    </w:p>
    <w:p w14:paraId="41419DA9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Participating Research Sites:</w:t>
      </w:r>
    </w:p>
    <w:p w14:paraId="0D4A35A3" w14:textId="77777777" w:rsidR="00DF4FCC" w:rsidRPr="00DF4FCC" w:rsidRDefault="00DF4FCC" w:rsidP="00DF4FCC">
      <w:pPr>
        <w:numPr>
          <w:ilvl w:val="0"/>
          <w:numId w:val="2"/>
        </w:numPr>
      </w:pPr>
      <w:r w:rsidRPr="00DF4FCC">
        <w:t>Metropolis Community Health Center (Primary Site) Address: 456 Health Boulevard, Metropolis, CA 90210 Principal Site Investigator: Dr. Marcus Chen, MD</w:t>
      </w:r>
    </w:p>
    <w:p w14:paraId="72F86E80" w14:textId="77777777" w:rsidR="00DF4FCC" w:rsidRPr="00DF4FCC" w:rsidRDefault="00DF4FCC" w:rsidP="00DF4FCC">
      <w:pPr>
        <w:numPr>
          <w:ilvl w:val="0"/>
          <w:numId w:val="2"/>
        </w:numPr>
      </w:pPr>
      <w:r w:rsidRPr="00DF4FCC">
        <w:lastRenderedPageBreak/>
        <w:t>Urban University Campus Research Facility Address: 789 Academic Way, Metropolis, CA 90211 Site Investigator: Dr. Sarah Johnson, PhD</w:t>
      </w:r>
    </w:p>
    <w:p w14:paraId="3FB41EDC" w14:textId="77777777" w:rsidR="00DF4FCC" w:rsidRPr="00DF4FCC" w:rsidRDefault="00DF4FCC" w:rsidP="00DF4FCC">
      <w:pPr>
        <w:numPr>
          <w:ilvl w:val="0"/>
          <w:numId w:val="2"/>
        </w:numPr>
      </w:pPr>
      <w:r w:rsidRPr="00DF4FCC">
        <w:t>Wellness Community Center, Downtown Location Address: 234 Wellness Street, Metropolis, CA 90212 Site Investigator: Dr. Robert Kim, PsyD</w:t>
      </w:r>
    </w:p>
    <w:p w14:paraId="7C10A939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Supporting Documentation:</w:t>
      </w:r>
    </w:p>
    <w:p w14:paraId="2638DE9A" w14:textId="77777777" w:rsidR="00DF4FCC" w:rsidRPr="00DF4FCC" w:rsidRDefault="00DF4FCC" w:rsidP="00DF4FCC">
      <w:pPr>
        <w:numPr>
          <w:ilvl w:val="0"/>
          <w:numId w:val="3"/>
        </w:numPr>
      </w:pPr>
      <w:r w:rsidRPr="00DF4FCC">
        <w:t>Research Protocol</w:t>
      </w:r>
    </w:p>
    <w:p w14:paraId="6EC08D30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Document: Comprehensive Research Protocol</w:t>
      </w:r>
    </w:p>
    <w:p w14:paraId="6BF56312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Version: 1.2</w:t>
      </w:r>
    </w:p>
    <w:p w14:paraId="3FE69476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Date: 15 September 2023</w:t>
      </w:r>
    </w:p>
    <w:p w14:paraId="0BDA5481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IRB Tracking Number: GMHC-IRB-2023-001</w:t>
      </w:r>
    </w:p>
    <w:p w14:paraId="51E87FFA" w14:textId="77777777" w:rsidR="00DF4FCC" w:rsidRPr="00DF4FCC" w:rsidRDefault="00DF4FCC" w:rsidP="00DF4FCC">
      <w:pPr>
        <w:numPr>
          <w:ilvl w:val="0"/>
          <w:numId w:val="3"/>
        </w:numPr>
      </w:pPr>
      <w:r w:rsidRPr="00DF4FCC">
        <w:t>Informed Consent Document</w:t>
      </w:r>
    </w:p>
    <w:p w14:paraId="5F826C9D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Document: Participant Consent Form</w:t>
      </w:r>
    </w:p>
    <w:p w14:paraId="298DB83A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Version: 1.1</w:t>
      </w:r>
    </w:p>
    <w:p w14:paraId="3CE13FD8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Date: 1 September 2023</w:t>
      </w:r>
    </w:p>
    <w:p w14:paraId="285B12D8" w14:textId="77777777" w:rsidR="00DF4FCC" w:rsidRPr="00DF4FCC" w:rsidRDefault="00DF4FCC" w:rsidP="00DF4FCC">
      <w:pPr>
        <w:numPr>
          <w:ilvl w:val="0"/>
          <w:numId w:val="3"/>
        </w:numPr>
      </w:pPr>
      <w:r w:rsidRPr="00DF4FCC">
        <w:t>Assessment Instruments</w:t>
      </w:r>
    </w:p>
    <w:p w14:paraId="48EEA5FC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Depression, Anxiety, and Stress Scale (DASS-21)</w:t>
      </w:r>
    </w:p>
    <w:p w14:paraId="06629343" w14:textId="77777777" w:rsidR="00DF4FCC" w:rsidRPr="00DF4FCC" w:rsidRDefault="00DF4FCC" w:rsidP="00DF4FCC">
      <w:pPr>
        <w:numPr>
          <w:ilvl w:val="2"/>
          <w:numId w:val="3"/>
        </w:numPr>
      </w:pPr>
      <w:r w:rsidRPr="00DF4FCC">
        <w:t>Version: Standard Clinical Version</w:t>
      </w:r>
    </w:p>
    <w:p w14:paraId="0EB8153C" w14:textId="77777777" w:rsidR="00DF4FCC" w:rsidRPr="00DF4FCC" w:rsidRDefault="00DF4FCC" w:rsidP="00DF4FCC">
      <w:pPr>
        <w:numPr>
          <w:ilvl w:val="2"/>
          <w:numId w:val="3"/>
        </w:numPr>
      </w:pPr>
      <w:r w:rsidRPr="00DF4FCC">
        <w:t>Date of Use: 1 August 2023</w:t>
      </w:r>
    </w:p>
    <w:p w14:paraId="4713527F" w14:textId="77777777" w:rsidR="00DF4FCC" w:rsidRPr="00DF4FCC" w:rsidRDefault="00DF4FCC" w:rsidP="00DF4FCC">
      <w:pPr>
        <w:numPr>
          <w:ilvl w:val="0"/>
          <w:numId w:val="3"/>
        </w:numPr>
      </w:pPr>
      <w:r w:rsidRPr="00DF4FCC">
        <w:t>Microbiota Analysis Procedures</w:t>
      </w:r>
    </w:p>
    <w:p w14:paraId="4B50B8B7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Sampling and Sequencing Procedure Manual</w:t>
      </w:r>
    </w:p>
    <w:p w14:paraId="72CB1181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Version: 1.0</w:t>
      </w:r>
    </w:p>
    <w:p w14:paraId="736B7793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Date: 1 August 2023</w:t>
      </w:r>
    </w:p>
    <w:p w14:paraId="7CD72A06" w14:textId="77777777" w:rsidR="00DF4FCC" w:rsidRPr="00DF4FCC" w:rsidRDefault="00DF4FCC" w:rsidP="00DF4FCC">
      <w:pPr>
        <w:numPr>
          <w:ilvl w:val="0"/>
          <w:numId w:val="3"/>
        </w:numPr>
      </w:pPr>
      <w:r w:rsidRPr="00DF4FCC">
        <w:t>Data Management and Privacy Protocol</w:t>
      </w:r>
    </w:p>
    <w:p w14:paraId="65743079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Version: 1.1</w:t>
      </w:r>
    </w:p>
    <w:p w14:paraId="35747B62" w14:textId="77777777" w:rsidR="00DF4FCC" w:rsidRPr="00DF4FCC" w:rsidRDefault="00DF4FCC" w:rsidP="00DF4FCC">
      <w:pPr>
        <w:numPr>
          <w:ilvl w:val="1"/>
          <w:numId w:val="3"/>
        </w:numPr>
      </w:pPr>
      <w:r w:rsidRPr="00DF4FCC">
        <w:t>Date: 15 September 2023</w:t>
      </w:r>
    </w:p>
    <w:p w14:paraId="50AE27E1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Sponsor Details:</w:t>
      </w:r>
    </w:p>
    <w:p w14:paraId="443CD54E" w14:textId="77777777" w:rsidR="00DF4FCC" w:rsidRPr="00DF4FCC" w:rsidRDefault="00DF4FCC" w:rsidP="00DF4FCC">
      <w:pPr>
        <w:numPr>
          <w:ilvl w:val="0"/>
          <w:numId w:val="4"/>
        </w:numPr>
      </w:pPr>
      <w:r w:rsidRPr="00DF4FCC">
        <w:t>Primary Sponsor: Neurobiological Research Institute</w:t>
      </w:r>
    </w:p>
    <w:p w14:paraId="6CCFE0C2" w14:textId="77777777" w:rsidR="00DF4FCC" w:rsidRPr="00DF4FCC" w:rsidRDefault="00DF4FCC" w:rsidP="00DF4FCC">
      <w:pPr>
        <w:numPr>
          <w:ilvl w:val="0"/>
          <w:numId w:val="4"/>
        </w:numPr>
      </w:pPr>
      <w:r w:rsidRPr="00DF4FCC">
        <w:t>Funding Source: Internal Institutional Grant</w:t>
      </w:r>
    </w:p>
    <w:p w14:paraId="7DEE60FE" w14:textId="77777777" w:rsidR="00DF4FCC" w:rsidRPr="00DF4FCC" w:rsidRDefault="00DF4FCC" w:rsidP="00DF4FCC">
      <w:pPr>
        <w:numPr>
          <w:ilvl w:val="0"/>
          <w:numId w:val="4"/>
        </w:numPr>
      </w:pPr>
      <w:r w:rsidRPr="00DF4FCC">
        <w:t xml:space="preserve">Commercial Sponsor: </w:t>
      </w:r>
      <w:proofErr w:type="spellStart"/>
      <w:r w:rsidRPr="00DF4FCC">
        <w:t>NeuroGut</w:t>
      </w:r>
      <w:proofErr w:type="spellEnd"/>
      <w:r w:rsidRPr="00DF4FCC">
        <w:t xml:space="preserve"> Innovations, Inc.</w:t>
      </w:r>
    </w:p>
    <w:p w14:paraId="3D0BED7B" w14:textId="77777777" w:rsidR="00DF4FCC" w:rsidRPr="00DF4FCC" w:rsidRDefault="00DF4FCC" w:rsidP="00DF4FCC">
      <w:pPr>
        <w:numPr>
          <w:ilvl w:val="1"/>
          <w:numId w:val="4"/>
        </w:numPr>
      </w:pPr>
      <w:r w:rsidRPr="00DF4FCC">
        <w:lastRenderedPageBreak/>
        <w:t>Contract Number: NGI-2023-GMHC-001</w:t>
      </w:r>
    </w:p>
    <w:p w14:paraId="0DA24F3E" w14:textId="77777777" w:rsidR="00DF4FCC" w:rsidRPr="00DF4FCC" w:rsidRDefault="00DF4FCC" w:rsidP="00DF4FCC">
      <w:pPr>
        <w:numPr>
          <w:ilvl w:val="1"/>
          <w:numId w:val="4"/>
        </w:numPr>
      </w:pPr>
      <w:r w:rsidRPr="00DF4FCC">
        <w:t>Sponsorship Amount: $250,000</w:t>
      </w:r>
    </w:p>
    <w:p w14:paraId="26C6C2E9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Principal Investigator Details:</w:t>
      </w:r>
    </w:p>
    <w:p w14:paraId="32301FC4" w14:textId="77777777" w:rsidR="00DF4FCC" w:rsidRPr="00DF4FCC" w:rsidRDefault="00DF4FCC" w:rsidP="00DF4FCC">
      <w:pPr>
        <w:numPr>
          <w:ilvl w:val="0"/>
          <w:numId w:val="5"/>
        </w:numPr>
      </w:pPr>
      <w:r w:rsidRPr="00DF4FCC">
        <w:t>Name: Dr. Elena Rodriguez, PhD</w:t>
      </w:r>
    </w:p>
    <w:p w14:paraId="7B3F61BD" w14:textId="77777777" w:rsidR="00DF4FCC" w:rsidRPr="00DF4FCC" w:rsidRDefault="00DF4FCC" w:rsidP="00DF4FCC">
      <w:pPr>
        <w:numPr>
          <w:ilvl w:val="0"/>
          <w:numId w:val="5"/>
        </w:numPr>
      </w:pPr>
      <w:r w:rsidRPr="00DF4FCC">
        <w:t>Credentials: Senior Research Scientist</w:t>
      </w:r>
    </w:p>
    <w:p w14:paraId="49959110" w14:textId="77777777" w:rsidR="00DF4FCC" w:rsidRPr="00DF4FCC" w:rsidRDefault="00DF4FCC" w:rsidP="00DF4FCC">
      <w:pPr>
        <w:numPr>
          <w:ilvl w:val="0"/>
          <w:numId w:val="5"/>
        </w:numPr>
      </w:pPr>
      <w:r w:rsidRPr="00DF4FCC">
        <w:t>Institutional Affiliation: Neurobiological Research Institute</w:t>
      </w:r>
    </w:p>
    <w:p w14:paraId="09EAE0F7" w14:textId="77777777" w:rsidR="00DF4FCC" w:rsidRPr="00DF4FCC" w:rsidRDefault="00DF4FCC" w:rsidP="00DF4FCC">
      <w:pPr>
        <w:numPr>
          <w:ilvl w:val="0"/>
          <w:numId w:val="5"/>
        </w:numPr>
      </w:pPr>
      <w:r w:rsidRPr="00DF4FCC">
        <w:t>Professional Qualifications:</w:t>
      </w:r>
    </w:p>
    <w:p w14:paraId="12C52885" w14:textId="77777777" w:rsidR="00DF4FCC" w:rsidRPr="00DF4FCC" w:rsidRDefault="00DF4FCC" w:rsidP="00DF4FCC">
      <w:pPr>
        <w:numPr>
          <w:ilvl w:val="1"/>
          <w:numId w:val="5"/>
        </w:numPr>
      </w:pPr>
      <w:r w:rsidRPr="00DF4FCC">
        <w:t>PhD in Psychobiology</w:t>
      </w:r>
    </w:p>
    <w:p w14:paraId="30B0200D" w14:textId="77777777" w:rsidR="00DF4FCC" w:rsidRPr="00DF4FCC" w:rsidRDefault="00DF4FCC" w:rsidP="00DF4FCC">
      <w:pPr>
        <w:numPr>
          <w:ilvl w:val="1"/>
          <w:numId w:val="5"/>
        </w:numPr>
      </w:pPr>
      <w:r w:rsidRPr="00DF4FCC">
        <w:t>15 years of research experience</w:t>
      </w:r>
    </w:p>
    <w:p w14:paraId="6FCA733A" w14:textId="77777777" w:rsidR="00DF4FCC" w:rsidRPr="00DF4FCC" w:rsidRDefault="00DF4FCC" w:rsidP="00DF4FCC">
      <w:pPr>
        <w:numPr>
          <w:ilvl w:val="1"/>
          <w:numId w:val="5"/>
        </w:numPr>
      </w:pPr>
      <w:r w:rsidRPr="00DF4FCC">
        <w:t>Board Certified in Microbiome Research</w:t>
      </w:r>
    </w:p>
    <w:p w14:paraId="44B37679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Study Parameters:</w:t>
      </w:r>
    </w:p>
    <w:p w14:paraId="33D4EA48" w14:textId="77777777" w:rsidR="00DF4FCC" w:rsidRPr="00DF4FCC" w:rsidRDefault="00DF4FCC" w:rsidP="00DF4FCC">
      <w:pPr>
        <w:numPr>
          <w:ilvl w:val="0"/>
          <w:numId w:val="6"/>
        </w:numPr>
      </w:pPr>
      <w:r w:rsidRPr="00DF4FCC">
        <w:t>Total Participants: 150 young adults (18-30 years)</w:t>
      </w:r>
    </w:p>
    <w:p w14:paraId="0A2C9C55" w14:textId="77777777" w:rsidR="00DF4FCC" w:rsidRPr="00DF4FCC" w:rsidRDefault="00DF4FCC" w:rsidP="00DF4FCC">
      <w:pPr>
        <w:numPr>
          <w:ilvl w:val="0"/>
          <w:numId w:val="6"/>
        </w:numPr>
      </w:pPr>
      <w:r w:rsidRPr="00DF4FCC">
        <w:t>Estimated Duration: 12-18 months</w:t>
      </w:r>
    </w:p>
    <w:p w14:paraId="6C7629FD" w14:textId="77777777" w:rsidR="00DF4FCC" w:rsidRPr="00DF4FCC" w:rsidRDefault="00DF4FCC" w:rsidP="00DF4FCC">
      <w:pPr>
        <w:numPr>
          <w:ilvl w:val="0"/>
          <w:numId w:val="6"/>
        </w:numPr>
      </w:pPr>
      <w:r w:rsidRPr="00DF4FCC">
        <w:t>Primary Methodology: Correlational research with microbiological and psychological assessments</w:t>
      </w:r>
    </w:p>
    <w:p w14:paraId="0C35C932" w14:textId="77777777" w:rsidR="00DF4FCC" w:rsidRPr="00DF4FCC" w:rsidRDefault="00DF4FCC" w:rsidP="00DF4FCC">
      <w:pPr>
        <w:rPr>
          <w:b/>
          <w:bCs/>
        </w:rPr>
      </w:pPr>
      <w:r w:rsidRPr="00DF4FCC">
        <w:rPr>
          <w:b/>
          <w:bCs/>
        </w:rPr>
        <w:t>Ethical Considerations:</w:t>
      </w:r>
    </w:p>
    <w:p w14:paraId="0674476D" w14:textId="77777777" w:rsidR="00DF4FCC" w:rsidRPr="00DF4FCC" w:rsidRDefault="00DF4FCC" w:rsidP="00DF4FCC">
      <w:pPr>
        <w:numPr>
          <w:ilvl w:val="0"/>
          <w:numId w:val="7"/>
        </w:numPr>
      </w:pPr>
      <w:r w:rsidRPr="00DF4FCC">
        <w:t>Full IRB Approval Pending</w:t>
      </w:r>
    </w:p>
    <w:p w14:paraId="35E4E648" w14:textId="77777777" w:rsidR="00DF4FCC" w:rsidRPr="00DF4FCC" w:rsidRDefault="00DF4FCC" w:rsidP="00DF4FCC">
      <w:pPr>
        <w:numPr>
          <w:ilvl w:val="0"/>
          <w:numId w:val="7"/>
        </w:numPr>
      </w:pPr>
      <w:r w:rsidRPr="00DF4FCC">
        <w:t>Comprehensive participant protection protocols in place</w:t>
      </w:r>
    </w:p>
    <w:p w14:paraId="29632F26" w14:textId="77777777" w:rsidR="00DF4FCC" w:rsidRPr="00DF4FCC" w:rsidRDefault="00DF4FCC" w:rsidP="00DF4FCC">
      <w:pPr>
        <w:numPr>
          <w:ilvl w:val="0"/>
          <w:numId w:val="7"/>
        </w:numPr>
      </w:pPr>
      <w:r w:rsidRPr="00DF4FCC">
        <w:t>Adherence to NIH and FDA research guidelines</w:t>
      </w:r>
    </w:p>
    <w:p w14:paraId="5D149A39" w14:textId="77777777" w:rsidR="00DF4FCC" w:rsidRPr="00DF4FCC" w:rsidRDefault="00DF4FCC" w:rsidP="00DF4FCC">
      <w:r w:rsidRPr="00DF4FCC">
        <w:t>The research has been developed with rigorous ethical considerations and aims to contribute meaningful insights into gut-brain interactions.</w:t>
      </w:r>
    </w:p>
    <w:p w14:paraId="7A6D593D" w14:textId="77777777" w:rsidR="00DF4FCC" w:rsidRPr="00DF4FCC" w:rsidRDefault="00DF4FCC" w:rsidP="00DF4FCC">
      <w:r w:rsidRPr="00DF4FCC">
        <w:t>Sincerely,</w:t>
      </w:r>
    </w:p>
    <w:p w14:paraId="500585E0" w14:textId="77777777" w:rsidR="00DF4FCC" w:rsidRPr="00DF4FCC" w:rsidRDefault="00DF4FCC" w:rsidP="00DF4FCC">
      <w:r w:rsidRPr="00DF4FCC">
        <w:t>Dr. Elena Rodriguez, PhD Principal Investigator Neurobiological Research Institute</w:t>
      </w:r>
    </w:p>
    <w:p w14:paraId="7EEDC102" w14:textId="77777777" w:rsidR="00DF4FCC" w:rsidRPr="00DF4FCC" w:rsidRDefault="00DF4FCC" w:rsidP="00DF4FCC">
      <w:r w:rsidRPr="00DF4FCC">
        <w:t>[Signature]</w:t>
      </w:r>
    </w:p>
    <w:p w14:paraId="474D0CD1" w14:textId="77777777" w:rsidR="00963899" w:rsidRDefault="00963899"/>
    <w:sectPr w:rsidR="0096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7344A"/>
    <w:multiLevelType w:val="multilevel"/>
    <w:tmpl w:val="563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14B2B"/>
    <w:multiLevelType w:val="multilevel"/>
    <w:tmpl w:val="0BC2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83C33"/>
    <w:multiLevelType w:val="multilevel"/>
    <w:tmpl w:val="53EC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D6C"/>
    <w:multiLevelType w:val="multilevel"/>
    <w:tmpl w:val="DB5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77485"/>
    <w:multiLevelType w:val="multilevel"/>
    <w:tmpl w:val="BD76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461A7"/>
    <w:multiLevelType w:val="multilevel"/>
    <w:tmpl w:val="25A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C3128"/>
    <w:multiLevelType w:val="multilevel"/>
    <w:tmpl w:val="294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01655">
    <w:abstractNumId w:val="6"/>
  </w:num>
  <w:num w:numId="2" w16cid:durableId="569121721">
    <w:abstractNumId w:val="1"/>
  </w:num>
  <w:num w:numId="3" w16cid:durableId="1093668552">
    <w:abstractNumId w:val="4"/>
  </w:num>
  <w:num w:numId="4" w16cid:durableId="1635600315">
    <w:abstractNumId w:val="3"/>
  </w:num>
  <w:num w:numId="5" w16cid:durableId="1139423504">
    <w:abstractNumId w:val="0"/>
  </w:num>
  <w:num w:numId="6" w16cid:durableId="1514995949">
    <w:abstractNumId w:val="5"/>
  </w:num>
  <w:num w:numId="7" w16cid:durableId="10820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CC"/>
    <w:rsid w:val="001659AA"/>
    <w:rsid w:val="003D246E"/>
    <w:rsid w:val="00836529"/>
    <w:rsid w:val="00963899"/>
    <w:rsid w:val="00DF4FCC"/>
    <w:rsid w:val="00E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68FA"/>
  <w15:chartTrackingRefBased/>
  <w15:docId w15:val="{E4F34346-AA17-4124-8B6C-E6E19636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Gambhir, Jas</dc:creator>
  <cp:keywords/>
  <dc:description/>
  <cp:lastModifiedBy>Gambhir, Jas</cp:lastModifiedBy>
  <cp:revision>3</cp:revision>
  <dcterms:created xsi:type="dcterms:W3CDTF">2025-03-25T23:24:00Z</dcterms:created>
  <dcterms:modified xsi:type="dcterms:W3CDTF">2025-03-26T03:24:00Z</dcterms:modified>
</cp:coreProperties>
</file>