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4201" w14:textId="77777777" w:rsidR="00A57CF0" w:rsidRDefault="00A57CF0" w:rsidP="00A57CF0">
      <w:r>
        <w:t>Reflection        Name: Joanna Gohnert                     Total Points 100</w:t>
      </w:r>
    </w:p>
    <w:p w14:paraId="6072A2CD" w14:textId="77777777" w:rsidR="00474034" w:rsidRDefault="00A57CF0"/>
    <w:sectPr w:rsidR="0047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F0"/>
    <w:rsid w:val="0002743A"/>
    <w:rsid w:val="007F383E"/>
    <w:rsid w:val="00A5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F502"/>
  <w15:chartTrackingRefBased/>
  <w15:docId w15:val="{ABCAECAB-8297-4872-833E-ACA9544C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1</cp:revision>
  <dcterms:created xsi:type="dcterms:W3CDTF">2022-05-06T16:13:00Z</dcterms:created>
  <dcterms:modified xsi:type="dcterms:W3CDTF">2022-05-06T16:14:00Z</dcterms:modified>
</cp:coreProperties>
</file>