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CEC8" w14:textId="77777777" w:rsidR="00A15886" w:rsidRDefault="00A15886" w:rsidP="00A15886">
      <w:pPr>
        <w:rPr>
          <w:rFonts w:ascii="Century Gothic" w:hAnsi="Century Gothic"/>
          <w:b/>
        </w:rPr>
      </w:pPr>
    </w:p>
    <w:p w14:paraId="0ACABAB5" w14:textId="77777777" w:rsidR="00A15886" w:rsidRDefault="00A15886" w:rsidP="00A15886">
      <w:pPr>
        <w:shd w:val="clear" w:color="auto" w:fill="CCC0D9" w:themeFill="accent4" w:themeFillTint="66"/>
        <w:rPr>
          <w:rFonts w:ascii="Century Gothic" w:hAnsi="Century Gothic"/>
          <w:b/>
        </w:rPr>
      </w:pPr>
      <w:proofErr w:type="spellStart"/>
      <w:r>
        <w:rPr>
          <w:rFonts w:ascii="Century Gothic" w:hAnsi="Century Gothic"/>
          <w:b/>
        </w:rPr>
        <w:t>Lesson</w:t>
      </w:r>
      <w:proofErr w:type="spellEnd"/>
      <w:r>
        <w:rPr>
          <w:rFonts w:ascii="Century Gothic" w:hAnsi="Century Gothic"/>
          <w:b/>
        </w:rPr>
        <w:t xml:space="preserve"> 4</w:t>
      </w:r>
    </w:p>
    <w:p w14:paraId="1E696262" w14:textId="77777777" w:rsidR="00A15886" w:rsidRDefault="00A15886" w:rsidP="00A15886">
      <w:pPr>
        <w:pStyle w:val="Prrafodelista"/>
        <w:numPr>
          <w:ilvl w:val="0"/>
          <w:numId w:val="1"/>
        </w:numPr>
        <w:spacing w:after="0" w:line="240" w:lineRule="auto"/>
        <w:rPr>
          <w:rFonts w:ascii="Century Gothic" w:hAnsi="Century Gothic"/>
        </w:rPr>
      </w:pPr>
      <w:proofErr w:type="spellStart"/>
      <w:r>
        <w:rPr>
          <w:rFonts w:ascii="Century Gothic" w:hAnsi="Century Gothic"/>
        </w:rPr>
        <w:t>Comments</w:t>
      </w:r>
      <w:proofErr w:type="spellEnd"/>
      <w:r>
        <w:rPr>
          <w:rFonts w:ascii="Century Gothic" w:hAnsi="Century Gothic"/>
        </w:rPr>
        <w:t xml:space="preserve"> </w:t>
      </w:r>
      <w:proofErr w:type="spellStart"/>
      <w:r>
        <w:rPr>
          <w:rFonts w:ascii="Century Gothic" w:hAnsi="Century Gothic"/>
        </w:rPr>
        <w:t>on</w:t>
      </w:r>
      <w:proofErr w:type="spellEnd"/>
      <w:r>
        <w:rPr>
          <w:rFonts w:ascii="Century Gothic" w:hAnsi="Century Gothic"/>
        </w:rPr>
        <w:t xml:space="preserve"> </w:t>
      </w:r>
      <w:proofErr w:type="spellStart"/>
      <w:r>
        <w:rPr>
          <w:rFonts w:ascii="Century Gothic" w:hAnsi="Century Gothic"/>
        </w:rPr>
        <w:t>previous</w:t>
      </w:r>
      <w:proofErr w:type="spellEnd"/>
      <w:r>
        <w:rPr>
          <w:rFonts w:ascii="Century Gothic" w:hAnsi="Century Gothic"/>
        </w:rPr>
        <w:t xml:space="preserve"> </w:t>
      </w:r>
      <w:proofErr w:type="spellStart"/>
      <w:r>
        <w:rPr>
          <w:rFonts w:ascii="Century Gothic" w:hAnsi="Century Gothic"/>
        </w:rPr>
        <w:t>lesson</w:t>
      </w:r>
      <w:proofErr w:type="spellEnd"/>
      <w:r>
        <w:rPr>
          <w:rFonts w:ascii="Century Gothic" w:hAnsi="Century Gothic"/>
        </w:rPr>
        <w:t>.</w:t>
      </w:r>
    </w:p>
    <w:p w14:paraId="4BF01F05" w14:textId="77777777" w:rsidR="00A15886" w:rsidRDefault="00A15886" w:rsidP="00A15886">
      <w:pPr>
        <w:pStyle w:val="Prrafodelista"/>
        <w:numPr>
          <w:ilvl w:val="0"/>
          <w:numId w:val="1"/>
        </w:numPr>
        <w:spacing w:after="0" w:line="240" w:lineRule="auto"/>
        <w:rPr>
          <w:rFonts w:ascii="Century Gothic" w:hAnsi="Century Gothic"/>
        </w:rPr>
      </w:pPr>
      <w:proofErr w:type="spellStart"/>
      <w:r>
        <w:rPr>
          <w:rFonts w:ascii="Century Gothic" w:hAnsi="Century Gothic"/>
        </w:rPr>
        <w:t>Today’s</w:t>
      </w:r>
      <w:proofErr w:type="spellEnd"/>
      <w:r>
        <w:rPr>
          <w:rFonts w:ascii="Century Gothic" w:hAnsi="Century Gothic"/>
        </w:rPr>
        <w:t xml:space="preserve"> </w:t>
      </w:r>
      <w:proofErr w:type="spellStart"/>
      <w:r>
        <w:rPr>
          <w:rFonts w:ascii="Century Gothic" w:hAnsi="Century Gothic"/>
        </w:rPr>
        <w:t>lesson</w:t>
      </w:r>
      <w:proofErr w:type="spellEnd"/>
      <w:r>
        <w:rPr>
          <w:rFonts w:ascii="Century Gothic" w:hAnsi="Century Gothic"/>
        </w:rPr>
        <w:t xml:space="preserve"> </w:t>
      </w:r>
      <w:proofErr w:type="spellStart"/>
      <w:r>
        <w:rPr>
          <w:rFonts w:ascii="Century Gothic" w:hAnsi="Century Gothic"/>
        </w:rPr>
        <w:t>activities</w:t>
      </w:r>
      <w:proofErr w:type="spellEnd"/>
      <w:r>
        <w:rPr>
          <w:rFonts w:ascii="Century Gothic" w:hAnsi="Century Gothic"/>
        </w:rPr>
        <w:t>.</w:t>
      </w:r>
    </w:p>
    <w:p w14:paraId="55E2DF5A" w14:textId="77777777" w:rsidR="00A15886" w:rsidRDefault="00A15886" w:rsidP="00A15886">
      <w:pPr>
        <w:pStyle w:val="Prrafodelista"/>
        <w:numPr>
          <w:ilvl w:val="0"/>
          <w:numId w:val="1"/>
        </w:numPr>
        <w:spacing w:after="0" w:line="240" w:lineRule="auto"/>
        <w:rPr>
          <w:rFonts w:ascii="Century Gothic" w:hAnsi="Century Gothic"/>
          <w:lang w:val="en-GB"/>
        </w:rPr>
      </w:pPr>
      <w:r>
        <w:rPr>
          <w:rFonts w:ascii="Century Gothic" w:hAnsi="Century Gothic"/>
          <w:lang w:val="en-GB"/>
        </w:rPr>
        <w:t xml:space="preserve">Do the activities </w:t>
      </w:r>
      <w:r>
        <w:rPr>
          <w:rFonts w:ascii="Century Gothic" w:hAnsi="Century Gothic"/>
          <w:color w:val="FF0000"/>
          <w:u w:val="single"/>
          <w:lang w:val="en-GB"/>
        </w:rPr>
        <w:t>on this document</w:t>
      </w:r>
      <w:r>
        <w:rPr>
          <w:rFonts w:ascii="Century Gothic" w:hAnsi="Century Gothic"/>
          <w:color w:val="FF0000"/>
          <w:lang w:val="en-GB"/>
        </w:rPr>
        <w:t xml:space="preserve"> </w:t>
      </w:r>
      <w:r>
        <w:rPr>
          <w:rFonts w:ascii="Century Gothic" w:hAnsi="Century Gothic"/>
          <w:lang w:val="en-GB"/>
        </w:rPr>
        <w:t xml:space="preserve">and upload it on POLIFORMAT – TAREAS. </w:t>
      </w:r>
    </w:p>
    <w:p w14:paraId="7B9F660B" w14:textId="77777777" w:rsidR="00A15886" w:rsidRDefault="00A15886" w:rsidP="00A15886">
      <w:pPr>
        <w:pStyle w:val="Prrafodelista"/>
        <w:numPr>
          <w:ilvl w:val="0"/>
          <w:numId w:val="1"/>
        </w:numPr>
        <w:spacing w:after="0" w:line="240" w:lineRule="auto"/>
        <w:rPr>
          <w:rFonts w:ascii="Century Gothic" w:hAnsi="Century Gothic"/>
          <w:lang w:val="en-GB"/>
        </w:rPr>
      </w:pPr>
      <w:r>
        <w:rPr>
          <w:rFonts w:ascii="Century Gothic" w:hAnsi="Century Gothic"/>
          <w:lang w:val="en-GB"/>
        </w:rPr>
        <w:t xml:space="preserve">Deadline: </w:t>
      </w:r>
      <w:r>
        <w:rPr>
          <w:rFonts w:ascii="Century Gothic" w:hAnsi="Century Gothic"/>
          <w:color w:val="4F81BD" w:themeColor="accent1"/>
          <w:lang w:val="en-GB"/>
        </w:rPr>
        <w:t>During today’s class time</w:t>
      </w:r>
    </w:p>
    <w:p w14:paraId="2D1AB8D8" w14:textId="77777777" w:rsidR="00A15886" w:rsidRDefault="00A15886" w:rsidP="00A15886">
      <w:pPr>
        <w:rPr>
          <w:rFonts w:ascii="Century Gothic" w:hAnsi="Century Gothic"/>
          <w:lang w:val="en-GB"/>
        </w:rPr>
      </w:pPr>
    </w:p>
    <w:p w14:paraId="75321241" w14:textId="77777777" w:rsidR="00A15886" w:rsidRDefault="00A15886" w:rsidP="00A15886">
      <w:pPr>
        <w:shd w:val="clear" w:color="auto" w:fill="CCC0D9" w:themeFill="accent4" w:themeFillTint="66"/>
        <w:rPr>
          <w:rFonts w:ascii="Century Gothic" w:hAnsi="Century Gothic"/>
          <w:b/>
        </w:rPr>
      </w:pPr>
      <w:proofErr w:type="spellStart"/>
      <w:r>
        <w:rPr>
          <w:rFonts w:ascii="Century Gothic" w:hAnsi="Century Gothic"/>
          <w:b/>
        </w:rPr>
        <w:t>Practice</w:t>
      </w:r>
      <w:proofErr w:type="spellEnd"/>
      <w:r>
        <w:rPr>
          <w:rFonts w:ascii="Century Gothic" w:hAnsi="Century Gothic"/>
          <w:b/>
        </w:rPr>
        <w:t xml:space="preserve"> 4 - Medicine</w:t>
      </w:r>
    </w:p>
    <w:p w14:paraId="1CF33503" w14:textId="77777777" w:rsidR="00A15886" w:rsidRDefault="00A15886" w:rsidP="00A15886">
      <w:pPr>
        <w:rPr>
          <w:rFonts w:ascii="Century Gothic" w:hAnsi="Century Gothic"/>
          <w:b/>
          <w:u w:val="single"/>
        </w:rPr>
      </w:pPr>
      <w:r>
        <w:rPr>
          <w:rFonts w:ascii="Century Gothic" w:hAnsi="Century Gothic"/>
          <w:b/>
          <w:highlight w:val="yellow"/>
          <w:u w:val="single"/>
        </w:rPr>
        <w:t>PART 1</w:t>
      </w:r>
    </w:p>
    <w:p w14:paraId="39456F0F" w14:textId="77777777" w:rsidR="00A15886" w:rsidRDefault="00A15886" w:rsidP="00A15886">
      <w:pPr>
        <w:rPr>
          <w:rFonts w:ascii="Century Gothic" w:hAnsi="Century Gothic"/>
          <w:b/>
          <w:bCs/>
          <w:lang w:val="en-US"/>
        </w:rPr>
      </w:pPr>
      <w:r>
        <w:rPr>
          <w:rFonts w:ascii="Century Gothic" w:hAnsi="Century Gothic"/>
          <w:b/>
          <w:bCs/>
          <w:lang w:val="en-US"/>
        </w:rPr>
        <w:t xml:space="preserve">Page 151 </w:t>
      </w:r>
      <w:r>
        <w:rPr>
          <w:rFonts w:ascii="Century Gothic" w:hAnsi="Century Gothic"/>
          <w:bCs/>
          <w:lang w:val="en-US"/>
        </w:rPr>
        <w:t>New Language - Leader Meet the expert</w:t>
      </w:r>
    </w:p>
    <w:p w14:paraId="37C26A6A" w14:textId="77777777" w:rsidR="00A15886" w:rsidRDefault="00A15886" w:rsidP="00A15886">
      <w:pPr>
        <w:rPr>
          <w:rFonts w:ascii="Century Gothic" w:hAnsi="Century Gothic"/>
          <w:b/>
          <w:bCs/>
          <w:lang w:val="en-US"/>
        </w:rPr>
      </w:pPr>
      <w:r>
        <w:rPr>
          <w:rFonts w:ascii="Century Gothic" w:hAnsi="Century Gothic"/>
          <w:b/>
          <w:bCs/>
          <w:lang w:val="en-US"/>
        </w:rPr>
        <w:t>Activity 2b (write the number)</w:t>
      </w:r>
    </w:p>
    <w:p w14:paraId="387947CA" w14:textId="1D3500DA" w:rsidR="00A15886" w:rsidRDefault="00A15886" w:rsidP="00A15886">
      <w:pPr>
        <w:pStyle w:val="Prrafodelista"/>
        <w:numPr>
          <w:ilvl w:val="0"/>
          <w:numId w:val="2"/>
        </w:numPr>
        <w:rPr>
          <w:rFonts w:ascii="Century Gothic" w:hAnsi="Century Gothic"/>
          <w:b/>
          <w:lang w:val="en-US"/>
        </w:rPr>
      </w:pPr>
      <w:r>
        <w:rPr>
          <w:rFonts w:ascii="Century Gothic" w:hAnsi="Century Gothic"/>
          <w:b/>
          <w:lang w:val="en-US"/>
        </w:rPr>
        <w:t>_</w:t>
      </w:r>
      <w:r w:rsidR="00C50A63">
        <w:rPr>
          <w:rFonts w:ascii="Century Gothic" w:hAnsi="Century Gothic"/>
          <w:b/>
          <w:lang w:val="en-US"/>
        </w:rPr>
        <w:t>3</w:t>
      </w:r>
    </w:p>
    <w:p w14:paraId="1FC3DDB6" w14:textId="156E742E" w:rsidR="00A15886" w:rsidRDefault="00A15886" w:rsidP="00A15886">
      <w:pPr>
        <w:pStyle w:val="Prrafodelista"/>
        <w:numPr>
          <w:ilvl w:val="0"/>
          <w:numId w:val="2"/>
        </w:numPr>
        <w:rPr>
          <w:rFonts w:ascii="Century Gothic" w:hAnsi="Century Gothic"/>
          <w:b/>
          <w:lang w:val="en-US"/>
        </w:rPr>
      </w:pPr>
      <w:r>
        <w:rPr>
          <w:rFonts w:ascii="Century Gothic" w:hAnsi="Century Gothic"/>
          <w:lang w:val="en-US"/>
        </w:rPr>
        <w:t>_</w:t>
      </w:r>
      <w:r w:rsidR="00C50A63">
        <w:rPr>
          <w:rFonts w:ascii="Century Gothic" w:hAnsi="Century Gothic"/>
          <w:lang w:val="en-US"/>
        </w:rPr>
        <w:t>1</w:t>
      </w:r>
    </w:p>
    <w:p w14:paraId="381D53FA" w14:textId="496BB90A" w:rsidR="00A15886" w:rsidRPr="00152DC1" w:rsidRDefault="00A15886" w:rsidP="00A15886">
      <w:pPr>
        <w:pStyle w:val="Prrafodelista"/>
        <w:numPr>
          <w:ilvl w:val="0"/>
          <w:numId w:val="2"/>
        </w:numPr>
        <w:rPr>
          <w:rFonts w:ascii="Century Gothic" w:hAnsi="Century Gothic"/>
          <w:b/>
          <w:lang w:val="en-US"/>
        </w:rPr>
      </w:pPr>
      <w:r>
        <w:rPr>
          <w:rFonts w:ascii="Century Gothic" w:hAnsi="Century Gothic"/>
          <w:lang w:val="en-US"/>
        </w:rPr>
        <w:t>_</w:t>
      </w:r>
      <w:r w:rsidR="00C50A63">
        <w:rPr>
          <w:rFonts w:ascii="Century Gothic" w:hAnsi="Century Gothic"/>
          <w:lang w:val="en-US"/>
        </w:rPr>
        <w:t>5</w:t>
      </w:r>
    </w:p>
    <w:p w14:paraId="582B74E3" w14:textId="44A6948B" w:rsidR="00A15886" w:rsidRPr="00152DC1" w:rsidRDefault="00A15886" w:rsidP="00A15886">
      <w:pPr>
        <w:pStyle w:val="Prrafodelista"/>
        <w:numPr>
          <w:ilvl w:val="0"/>
          <w:numId w:val="2"/>
        </w:numPr>
        <w:rPr>
          <w:rFonts w:ascii="Century Gothic" w:hAnsi="Century Gothic"/>
          <w:b/>
          <w:lang w:val="en-US"/>
        </w:rPr>
      </w:pPr>
      <w:r>
        <w:rPr>
          <w:rFonts w:ascii="Century Gothic" w:hAnsi="Century Gothic"/>
          <w:lang w:val="en-US"/>
        </w:rPr>
        <w:t>_</w:t>
      </w:r>
      <w:r w:rsidR="00C50A63">
        <w:rPr>
          <w:rFonts w:ascii="Century Gothic" w:hAnsi="Century Gothic"/>
          <w:lang w:val="en-US"/>
        </w:rPr>
        <w:t>4</w:t>
      </w:r>
    </w:p>
    <w:p w14:paraId="163004DB" w14:textId="459D5F27" w:rsidR="00A15886" w:rsidRDefault="00A15886" w:rsidP="00A15886">
      <w:pPr>
        <w:pStyle w:val="Prrafodelista"/>
        <w:numPr>
          <w:ilvl w:val="0"/>
          <w:numId w:val="2"/>
        </w:numPr>
        <w:rPr>
          <w:rFonts w:ascii="Century Gothic" w:hAnsi="Century Gothic"/>
          <w:b/>
          <w:lang w:val="en-US"/>
        </w:rPr>
      </w:pPr>
      <w:r>
        <w:rPr>
          <w:rFonts w:ascii="Century Gothic" w:hAnsi="Century Gothic"/>
          <w:lang w:val="en-US"/>
        </w:rPr>
        <w:t>_</w:t>
      </w:r>
      <w:r w:rsidR="00C50A63">
        <w:rPr>
          <w:rFonts w:ascii="Century Gothic" w:hAnsi="Century Gothic"/>
          <w:lang w:val="en-US"/>
        </w:rPr>
        <w:t>2</w:t>
      </w:r>
    </w:p>
    <w:p w14:paraId="4B36F79C" w14:textId="77777777" w:rsidR="00A15886" w:rsidRDefault="00A15886" w:rsidP="00A15886">
      <w:pPr>
        <w:rPr>
          <w:rFonts w:ascii="Century Gothic" w:hAnsi="Century Gothic"/>
          <w:b/>
          <w:lang w:val="en-US"/>
        </w:rPr>
      </w:pPr>
      <w:r>
        <w:rPr>
          <w:rFonts w:ascii="Century Gothic" w:hAnsi="Century Gothic"/>
          <w:b/>
          <w:lang w:val="en-US"/>
        </w:rPr>
        <w:t>Activity 3</w:t>
      </w:r>
    </w:p>
    <w:p w14:paraId="16C60267" w14:textId="431515BA" w:rsidR="00A15886" w:rsidRDefault="00A15886" w:rsidP="00A15886">
      <w:pPr>
        <w:pStyle w:val="Prrafodelista"/>
        <w:numPr>
          <w:ilvl w:val="0"/>
          <w:numId w:val="3"/>
        </w:numPr>
        <w:rPr>
          <w:rFonts w:ascii="Century Gothic" w:hAnsi="Century Gothic"/>
          <w:b/>
          <w:lang w:val="en-US"/>
        </w:rPr>
      </w:pPr>
      <w:r>
        <w:rPr>
          <w:rFonts w:ascii="Century Gothic" w:hAnsi="Century Gothic"/>
          <w:b/>
          <w:lang w:val="en-US"/>
        </w:rPr>
        <w:t>_</w:t>
      </w:r>
      <w:r w:rsidR="00C50A63">
        <w:rPr>
          <w:rFonts w:ascii="Century Gothic" w:hAnsi="Century Gothic"/>
          <w:b/>
          <w:lang w:val="en-US"/>
        </w:rPr>
        <w:t>T</w:t>
      </w:r>
      <w:r w:rsidR="00E27035">
        <w:rPr>
          <w:rFonts w:ascii="Century Gothic" w:hAnsi="Century Gothic"/>
          <w:b/>
          <w:lang w:val="en-US"/>
        </w:rPr>
        <w:t xml:space="preserve">, she </w:t>
      </w:r>
      <w:proofErr w:type="gramStart"/>
      <w:r w:rsidR="00E27035">
        <w:rPr>
          <w:rFonts w:ascii="Century Gothic" w:hAnsi="Century Gothic"/>
          <w:b/>
          <w:lang w:val="en-US"/>
        </w:rPr>
        <w:t>expose</w:t>
      </w:r>
      <w:proofErr w:type="gramEnd"/>
      <w:r w:rsidR="00E27035">
        <w:rPr>
          <w:rFonts w:ascii="Century Gothic" w:hAnsi="Century Gothic"/>
          <w:b/>
          <w:lang w:val="en-US"/>
        </w:rPr>
        <w:t xml:space="preserve"> an example about a boy of 18 years who have an accident</w:t>
      </w:r>
    </w:p>
    <w:p w14:paraId="4556DE05" w14:textId="311C270D" w:rsidR="00A15886" w:rsidRDefault="00A15886" w:rsidP="00A15886">
      <w:pPr>
        <w:pStyle w:val="Prrafodelista"/>
        <w:numPr>
          <w:ilvl w:val="0"/>
          <w:numId w:val="3"/>
        </w:numPr>
        <w:rPr>
          <w:rFonts w:ascii="Century Gothic" w:hAnsi="Century Gothic"/>
          <w:b/>
          <w:lang w:val="en-US"/>
        </w:rPr>
      </w:pPr>
      <w:r>
        <w:rPr>
          <w:rFonts w:ascii="Century Gothic" w:hAnsi="Century Gothic"/>
          <w:b/>
          <w:lang w:val="en-US"/>
        </w:rPr>
        <w:t>_</w:t>
      </w:r>
      <w:r w:rsidR="00C50A63">
        <w:rPr>
          <w:rFonts w:ascii="Century Gothic" w:hAnsi="Century Gothic"/>
          <w:b/>
          <w:lang w:val="en-US"/>
        </w:rPr>
        <w:t>F</w:t>
      </w:r>
      <w:r w:rsidR="00E27035">
        <w:rPr>
          <w:rFonts w:ascii="Century Gothic" w:hAnsi="Century Gothic"/>
          <w:b/>
          <w:lang w:val="en-US"/>
        </w:rPr>
        <w:t xml:space="preserve">, bionic hearts </w:t>
      </w:r>
      <w:proofErr w:type="gramStart"/>
      <w:r w:rsidR="00E27035">
        <w:rPr>
          <w:rFonts w:ascii="Century Gothic" w:hAnsi="Century Gothic"/>
          <w:b/>
          <w:lang w:val="en-US"/>
        </w:rPr>
        <w:t>it’s</w:t>
      </w:r>
      <w:proofErr w:type="gramEnd"/>
      <w:r w:rsidR="00E27035">
        <w:rPr>
          <w:rFonts w:ascii="Century Gothic" w:hAnsi="Century Gothic"/>
          <w:b/>
          <w:lang w:val="en-US"/>
        </w:rPr>
        <w:t xml:space="preserve"> now used but only in labs because it’s expensive</w:t>
      </w:r>
    </w:p>
    <w:p w14:paraId="30902CED" w14:textId="3D20A5AD" w:rsidR="00A15886" w:rsidRDefault="00A15886" w:rsidP="00A15886">
      <w:pPr>
        <w:pStyle w:val="Prrafodelista"/>
        <w:numPr>
          <w:ilvl w:val="0"/>
          <w:numId w:val="3"/>
        </w:numPr>
        <w:rPr>
          <w:rFonts w:ascii="Century Gothic" w:hAnsi="Century Gothic"/>
          <w:b/>
          <w:lang w:val="en-US"/>
        </w:rPr>
      </w:pPr>
      <w:r>
        <w:rPr>
          <w:rFonts w:ascii="Century Gothic" w:hAnsi="Century Gothic"/>
          <w:b/>
          <w:lang w:val="en-US"/>
        </w:rPr>
        <w:t>_</w:t>
      </w:r>
      <w:r w:rsidR="00C50A63" w:rsidRPr="00C50A63">
        <w:rPr>
          <w:rFonts w:ascii="Century Gothic" w:hAnsi="Century Gothic"/>
          <w:b/>
          <w:color w:val="FF0000"/>
          <w:lang w:val="en-US"/>
        </w:rPr>
        <w:t>F</w:t>
      </w:r>
      <w:r w:rsidR="00E27035">
        <w:rPr>
          <w:rFonts w:ascii="Century Gothic" w:hAnsi="Century Gothic"/>
          <w:b/>
          <w:color w:val="FF0000"/>
          <w:lang w:val="en-US"/>
        </w:rPr>
        <w:t>, the brain is getting smaller, not bigger</w:t>
      </w:r>
    </w:p>
    <w:p w14:paraId="26184209" w14:textId="1CD3F4B6" w:rsidR="00A15886" w:rsidRDefault="00A15886" w:rsidP="00A15886">
      <w:pPr>
        <w:pStyle w:val="Prrafodelista"/>
        <w:numPr>
          <w:ilvl w:val="0"/>
          <w:numId w:val="3"/>
        </w:numPr>
        <w:rPr>
          <w:rFonts w:ascii="Century Gothic" w:hAnsi="Century Gothic"/>
          <w:b/>
          <w:lang w:val="en-US"/>
        </w:rPr>
      </w:pPr>
      <w:r>
        <w:rPr>
          <w:rFonts w:ascii="Century Gothic" w:hAnsi="Century Gothic"/>
          <w:b/>
          <w:lang w:val="en-US"/>
        </w:rPr>
        <w:t>_</w:t>
      </w:r>
      <w:r w:rsidR="00C50A63">
        <w:rPr>
          <w:rFonts w:ascii="Century Gothic" w:hAnsi="Century Gothic"/>
          <w:b/>
          <w:lang w:val="en-US"/>
        </w:rPr>
        <w:t>F</w:t>
      </w:r>
      <w:r w:rsidR="00E27035">
        <w:rPr>
          <w:rFonts w:ascii="Century Gothic" w:hAnsi="Century Gothic"/>
          <w:b/>
          <w:lang w:val="en-US"/>
        </w:rPr>
        <w:t xml:space="preserve">, she said </w:t>
      </w:r>
      <w:proofErr w:type="gramStart"/>
      <w:r w:rsidR="00E27035">
        <w:rPr>
          <w:rFonts w:ascii="Century Gothic" w:hAnsi="Century Gothic"/>
          <w:b/>
          <w:lang w:val="en-US"/>
        </w:rPr>
        <w:t>it’s</w:t>
      </w:r>
      <w:proofErr w:type="gramEnd"/>
      <w:r w:rsidR="00E27035">
        <w:rPr>
          <w:rFonts w:ascii="Century Gothic" w:hAnsi="Century Gothic"/>
          <w:b/>
          <w:lang w:val="en-US"/>
        </w:rPr>
        <w:t xml:space="preserve"> only for patients</w:t>
      </w:r>
    </w:p>
    <w:p w14:paraId="0BAA271E" w14:textId="5DC2EB81" w:rsidR="00A15886" w:rsidRPr="00152DC1" w:rsidRDefault="00A15886" w:rsidP="00A15886">
      <w:pPr>
        <w:pStyle w:val="Prrafodelista"/>
        <w:numPr>
          <w:ilvl w:val="0"/>
          <w:numId w:val="3"/>
        </w:numPr>
        <w:rPr>
          <w:rFonts w:ascii="Century Gothic" w:hAnsi="Century Gothic"/>
          <w:b/>
          <w:lang w:val="en-US"/>
        </w:rPr>
      </w:pPr>
      <w:r>
        <w:rPr>
          <w:rFonts w:ascii="Century Gothic" w:hAnsi="Century Gothic"/>
          <w:b/>
          <w:lang w:val="en-US"/>
        </w:rPr>
        <w:t>_</w:t>
      </w:r>
      <w:r w:rsidR="00C50A63">
        <w:rPr>
          <w:rFonts w:ascii="Century Gothic" w:hAnsi="Century Gothic"/>
          <w:b/>
          <w:lang w:val="en-US"/>
        </w:rPr>
        <w:t>T</w:t>
      </w:r>
      <w:r w:rsidR="00E27035">
        <w:rPr>
          <w:rFonts w:ascii="Century Gothic" w:hAnsi="Century Gothic"/>
          <w:b/>
          <w:lang w:val="en-US"/>
        </w:rPr>
        <w:t>, they work with mechanical engineering</w:t>
      </w:r>
    </w:p>
    <w:p w14:paraId="19AB6731" w14:textId="77777777" w:rsidR="00A15886" w:rsidRDefault="00A15886" w:rsidP="00A15886">
      <w:pPr>
        <w:spacing w:before="100" w:beforeAutospacing="1" w:after="100" w:afterAutospacing="1" w:line="240" w:lineRule="auto"/>
        <w:outlineLvl w:val="0"/>
        <w:rPr>
          <w:rFonts w:ascii="Century Gothic" w:eastAsia="Times New Roman" w:hAnsi="Century Gothic" w:cs="Times New Roman"/>
          <w:b/>
          <w:bCs/>
          <w:kern w:val="36"/>
          <w:u w:val="single"/>
          <w:lang w:val="en-US" w:eastAsia="es-ES"/>
        </w:rPr>
      </w:pPr>
      <w:r>
        <w:rPr>
          <w:rFonts w:ascii="Century Gothic" w:eastAsia="Times New Roman" w:hAnsi="Century Gothic" w:cs="Times New Roman"/>
          <w:b/>
          <w:bCs/>
          <w:kern w:val="36"/>
          <w:highlight w:val="yellow"/>
          <w:u w:val="single"/>
          <w:lang w:val="en-US" w:eastAsia="es-ES"/>
        </w:rPr>
        <w:t>PART 2</w:t>
      </w:r>
    </w:p>
    <w:p w14:paraId="5FA28C9B" w14:textId="77777777" w:rsidR="00A15886" w:rsidRDefault="00A15886" w:rsidP="00A15886">
      <w:pPr>
        <w:spacing w:line="360" w:lineRule="auto"/>
        <w:rPr>
          <w:lang w:val="en-US"/>
        </w:rPr>
      </w:pPr>
      <w:r>
        <w:rPr>
          <w:lang w:val="en-US"/>
        </w:rPr>
        <w:t>Discuss giving reasons for your opinions</w:t>
      </w:r>
      <w:r w:rsidR="006229CE">
        <w:rPr>
          <w:lang w:val="en-US"/>
        </w:rPr>
        <w:t xml:space="preserve"> (4/5 lines maximum)</w:t>
      </w:r>
      <w:r>
        <w:rPr>
          <w:lang w:val="en-US"/>
        </w:rPr>
        <w:t xml:space="preserve">: </w:t>
      </w:r>
    </w:p>
    <w:p w14:paraId="79F8ECEC" w14:textId="77777777" w:rsidR="00A15886" w:rsidRDefault="00A15886" w:rsidP="00A15886">
      <w:pPr>
        <w:pStyle w:val="Prrafodelista"/>
        <w:numPr>
          <w:ilvl w:val="0"/>
          <w:numId w:val="4"/>
        </w:numPr>
        <w:spacing w:line="360" w:lineRule="auto"/>
        <w:rPr>
          <w:lang w:val="en-US"/>
        </w:rPr>
      </w:pPr>
      <w:r>
        <w:rPr>
          <w:lang w:val="en-US"/>
        </w:rPr>
        <w:t xml:space="preserve">Do you agree with Tina, that microchip technology should only be used with patients, not healthy people? </w:t>
      </w:r>
    </w:p>
    <w:p w14:paraId="5DA61909" w14:textId="7E017B50" w:rsidR="00A15886" w:rsidRPr="00E27035" w:rsidRDefault="00E27035" w:rsidP="00A15886">
      <w:pPr>
        <w:spacing w:line="360" w:lineRule="auto"/>
        <w:ind w:left="360"/>
        <w:rPr>
          <w:rFonts w:ascii="Arial" w:hAnsi="Arial" w:cs="Arial"/>
          <w:lang w:val="en-US"/>
        </w:rPr>
      </w:pPr>
      <w:r w:rsidRPr="00E27035">
        <w:rPr>
          <w:rFonts w:ascii="Arial" w:hAnsi="Arial" w:cs="Arial"/>
          <w:lang w:val="en-US"/>
        </w:rPr>
        <w:t>Yes, because the target is trying to make patients’ life normally like other people who do not have any problems. I</w:t>
      </w:r>
      <w:r>
        <w:rPr>
          <w:rFonts w:ascii="Arial" w:hAnsi="Arial" w:cs="Arial"/>
          <w:lang w:val="en-US"/>
        </w:rPr>
        <w:t xml:space="preserve"> think, healthy people who wants a microchip technology thinks to </w:t>
      </w:r>
      <w:r w:rsidR="00361CC1">
        <w:rPr>
          <w:rFonts w:ascii="Arial" w:hAnsi="Arial" w:cs="Arial"/>
          <w:lang w:val="en-US"/>
        </w:rPr>
        <w:t>build a superhuman with many facilities, for example, have the phone in your arm. In my opinion this it is not necessary or fundamental in our lives, and maybe the process could be much expensive for some people, and it is more interesting make technology for everyone.</w:t>
      </w:r>
    </w:p>
    <w:p w14:paraId="481B5F7C" w14:textId="77777777" w:rsidR="00A15886" w:rsidRDefault="00A15886" w:rsidP="00A15886">
      <w:pPr>
        <w:spacing w:line="360" w:lineRule="auto"/>
        <w:rPr>
          <w:lang w:val="en-US"/>
        </w:rPr>
      </w:pPr>
    </w:p>
    <w:p w14:paraId="5D2B037E" w14:textId="77777777" w:rsidR="00A15886" w:rsidRDefault="00A15886" w:rsidP="00A15886">
      <w:pPr>
        <w:spacing w:line="360" w:lineRule="auto"/>
        <w:rPr>
          <w:lang w:val="en-US"/>
        </w:rPr>
      </w:pPr>
    </w:p>
    <w:p w14:paraId="5631E4BE" w14:textId="77777777" w:rsidR="00A15886" w:rsidRDefault="00A15886" w:rsidP="00A15886">
      <w:pPr>
        <w:spacing w:line="360" w:lineRule="auto"/>
        <w:rPr>
          <w:lang w:val="en-US"/>
        </w:rPr>
      </w:pPr>
    </w:p>
    <w:p w14:paraId="53214369" w14:textId="77777777" w:rsidR="00A15886" w:rsidRDefault="00A15886" w:rsidP="00A15886">
      <w:pPr>
        <w:rPr>
          <w:rFonts w:ascii="Century Gothic" w:hAnsi="Century Gothic"/>
          <w:color w:val="4F81BD" w:themeColor="accent1"/>
          <w:lang w:val="en-GB"/>
        </w:rPr>
      </w:pPr>
    </w:p>
    <w:p w14:paraId="3E23ECAF" w14:textId="77777777" w:rsidR="00A15886" w:rsidRDefault="00A15886" w:rsidP="00A15886">
      <w:pPr>
        <w:spacing w:line="360" w:lineRule="auto"/>
        <w:rPr>
          <w:lang w:val="en-US"/>
        </w:rPr>
      </w:pPr>
    </w:p>
    <w:p w14:paraId="033BD1BD" w14:textId="77777777" w:rsidR="00A15886" w:rsidRDefault="00A15886" w:rsidP="00A15886">
      <w:pPr>
        <w:spacing w:line="360" w:lineRule="auto"/>
        <w:rPr>
          <w:lang w:val="en-US"/>
        </w:rPr>
      </w:pPr>
    </w:p>
    <w:p w14:paraId="28EA032C" w14:textId="77777777" w:rsidR="00A15886" w:rsidRDefault="00A15886" w:rsidP="00A15886">
      <w:pPr>
        <w:spacing w:line="360" w:lineRule="auto"/>
        <w:rPr>
          <w:lang w:val="en-US"/>
        </w:rPr>
      </w:pPr>
    </w:p>
    <w:p w14:paraId="34887BB7" w14:textId="77777777" w:rsidR="00A15886" w:rsidRDefault="00A15886" w:rsidP="00A15886">
      <w:pPr>
        <w:spacing w:line="360" w:lineRule="auto"/>
        <w:rPr>
          <w:lang w:val="en-US"/>
        </w:rPr>
      </w:pPr>
    </w:p>
    <w:p w14:paraId="72FEE5F5" w14:textId="77777777" w:rsidR="00A15886" w:rsidRDefault="00A15886" w:rsidP="00A15886">
      <w:pPr>
        <w:spacing w:line="360" w:lineRule="auto"/>
        <w:rPr>
          <w:lang w:val="en-US"/>
        </w:rPr>
      </w:pPr>
    </w:p>
    <w:p w14:paraId="37C8D6F9" w14:textId="77777777" w:rsidR="00A15886" w:rsidRDefault="00A15886" w:rsidP="00A15886">
      <w:pPr>
        <w:spacing w:line="360" w:lineRule="auto"/>
        <w:rPr>
          <w:lang w:val="en-US"/>
        </w:rPr>
      </w:pPr>
    </w:p>
    <w:p w14:paraId="2EEBE8BF" w14:textId="77777777" w:rsidR="00A15886" w:rsidRDefault="00A15886" w:rsidP="00A15886">
      <w:pPr>
        <w:shd w:val="clear" w:color="auto" w:fill="CCC0D9" w:themeFill="accent4" w:themeFillTint="66"/>
        <w:rPr>
          <w:rFonts w:ascii="Century Gothic" w:hAnsi="Century Gothic"/>
          <w:b/>
          <w:lang w:val="en-GB"/>
        </w:rPr>
      </w:pPr>
      <w:bookmarkStart w:id="0" w:name="_Hlk52963930"/>
      <w:r>
        <w:rPr>
          <w:rFonts w:ascii="Century Gothic" w:hAnsi="Century Gothic"/>
          <w:b/>
          <w:lang w:val="en-GB"/>
        </w:rPr>
        <w:t xml:space="preserve">Speaking Topic </w:t>
      </w:r>
      <w:bookmarkEnd w:id="0"/>
      <w:r>
        <w:rPr>
          <w:rFonts w:ascii="Century Gothic" w:hAnsi="Century Gothic"/>
          <w:b/>
          <w:lang w:val="en-GB"/>
        </w:rPr>
        <w:t>4</w:t>
      </w:r>
    </w:p>
    <w:p w14:paraId="2B4CBC82" w14:textId="77777777" w:rsidR="00A15886" w:rsidRDefault="00A15886" w:rsidP="00A15886">
      <w:pPr>
        <w:spacing w:line="360" w:lineRule="auto"/>
        <w:rPr>
          <w:lang w:val="en-US"/>
        </w:rPr>
      </w:pPr>
      <w:r>
        <w:rPr>
          <w:rFonts w:ascii="Century Gothic" w:eastAsia="Times New Roman" w:hAnsi="Century Gothic" w:cs="Times New Roman"/>
          <w:b/>
          <w:bCs/>
          <w:kern w:val="36"/>
          <w:highlight w:val="yellow"/>
          <w:u w:val="single"/>
          <w:lang w:val="en-US" w:eastAsia="es-ES"/>
        </w:rPr>
        <w:t>PART 3</w:t>
      </w:r>
    </w:p>
    <w:p w14:paraId="39E887E4" w14:textId="77777777" w:rsidR="00A15886" w:rsidRDefault="00A15886" w:rsidP="00A15886">
      <w:pPr>
        <w:spacing w:line="360" w:lineRule="auto"/>
        <w:rPr>
          <w:rFonts w:ascii="Century Gothic" w:hAnsi="Century Gothic"/>
          <w:b/>
          <w:lang w:val="en-US"/>
        </w:rPr>
      </w:pPr>
      <w:r>
        <w:rPr>
          <w:rFonts w:ascii="Century Gothic" w:hAnsi="Century Gothic"/>
          <w:b/>
          <w:lang w:val="en-US"/>
        </w:rPr>
        <w:t xml:space="preserve">Discuss these ideas in the chat rooms. </w:t>
      </w:r>
    </w:p>
    <w:p w14:paraId="28B2064E" w14:textId="77777777" w:rsidR="00A15886" w:rsidRDefault="00A15886" w:rsidP="00A15886">
      <w:pPr>
        <w:spacing w:before="100" w:beforeAutospacing="1" w:after="100" w:afterAutospacing="1"/>
        <w:rPr>
          <w:b/>
          <w:bCs/>
          <w:lang w:val="en-GB"/>
        </w:rPr>
      </w:pPr>
      <w:r>
        <w:rPr>
          <w:b/>
          <w:bCs/>
          <w:lang w:val="en-US"/>
        </w:rPr>
        <w:t xml:space="preserve">Interaction (10 minutes maximum): </w:t>
      </w:r>
    </w:p>
    <w:p w14:paraId="50A894F5" w14:textId="77777777" w:rsidR="00A15886" w:rsidRDefault="00A15886" w:rsidP="00A15886">
      <w:pPr>
        <w:pStyle w:val="Prrafodelista"/>
        <w:numPr>
          <w:ilvl w:val="0"/>
          <w:numId w:val="5"/>
        </w:numPr>
        <w:spacing w:after="200" w:line="276" w:lineRule="auto"/>
        <w:rPr>
          <w:rFonts w:ascii="Century Gothic" w:hAnsi="Century Gothic"/>
          <w:b/>
          <w:sz w:val="24"/>
          <w:lang w:val="en-US"/>
        </w:rPr>
      </w:pPr>
      <w:r>
        <w:rPr>
          <w:rFonts w:ascii="Century Gothic" w:hAnsi="Century Gothic"/>
          <w:b/>
          <w:sz w:val="24"/>
          <w:lang w:val="en-US"/>
        </w:rPr>
        <w:t xml:space="preserve">Discuss the implications of using microchips in humans: </w:t>
      </w:r>
    </w:p>
    <w:p w14:paraId="6E6764CD" w14:textId="77777777" w:rsidR="006229CE" w:rsidRDefault="00150525" w:rsidP="006229CE">
      <w:pPr>
        <w:pStyle w:val="Prrafodelista"/>
        <w:spacing w:after="200" w:line="276" w:lineRule="auto"/>
        <w:rPr>
          <w:rFonts w:ascii="Century Gothic" w:hAnsi="Century Gothic"/>
          <w:b/>
          <w:sz w:val="24"/>
          <w:lang w:val="en-US"/>
        </w:rPr>
      </w:pPr>
      <w:hyperlink r:id="rId7" w:history="1">
        <w:r w:rsidR="006229CE" w:rsidRPr="003D2775">
          <w:rPr>
            <w:rStyle w:val="Hipervnculo"/>
            <w:rFonts w:ascii="Century Gothic" w:hAnsi="Century Gothic"/>
            <w:b/>
            <w:sz w:val="24"/>
            <w:lang w:val="en-US"/>
          </w:rPr>
          <w:t>https://www.youtube.com/watch?v=0Ixr4SzoVJA&amp;ab_channel=CBSThisMorning</w:t>
        </w:r>
      </w:hyperlink>
    </w:p>
    <w:p w14:paraId="0F92F899" w14:textId="77777777" w:rsidR="006229CE" w:rsidRDefault="006229CE" w:rsidP="006229CE">
      <w:pPr>
        <w:pStyle w:val="Prrafodelista"/>
        <w:spacing w:after="200" w:line="276" w:lineRule="auto"/>
        <w:rPr>
          <w:rFonts w:ascii="Century Gothic" w:hAnsi="Century Gothic"/>
          <w:b/>
          <w:sz w:val="24"/>
          <w:lang w:val="en-US"/>
        </w:rPr>
      </w:pPr>
    </w:p>
    <w:p w14:paraId="1457BD42" w14:textId="77777777" w:rsidR="00554F40" w:rsidRDefault="00554F40" w:rsidP="006229CE">
      <w:pPr>
        <w:pStyle w:val="Prrafodelista"/>
        <w:spacing w:after="200" w:line="276" w:lineRule="auto"/>
        <w:rPr>
          <w:rFonts w:ascii="Century Gothic" w:hAnsi="Century Gothic"/>
          <w:b/>
          <w:sz w:val="24"/>
          <w:lang w:val="en-US"/>
        </w:rPr>
      </w:pPr>
      <w:r w:rsidRPr="00554F40">
        <w:rPr>
          <w:rFonts w:ascii="Century Gothic" w:hAnsi="Century Gothic"/>
          <w:b/>
          <w:sz w:val="24"/>
          <w:shd w:val="clear" w:color="auto" w:fill="E5B8B7" w:themeFill="accent2" w:themeFillTint="66"/>
          <w:lang w:val="en-US"/>
        </w:rPr>
        <w:t>2 members in the group agree with using microchips in humans and 2 disagree</w:t>
      </w:r>
      <w:r>
        <w:rPr>
          <w:rFonts w:ascii="Century Gothic" w:hAnsi="Century Gothic"/>
          <w:b/>
          <w:sz w:val="24"/>
          <w:lang w:val="en-US"/>
        </w:rPr>
        <w:t xml:space="preserve">. </w:t>
      </w:r>
    </w:p>
    <w:p w14:paraId="05043EE2" w14:textId="77777777" w:rsidR="00A15886" w:rsidRDefault="00A15886" w:rsidP="00A15886">
      <w:pPr>
        <w:rPr>
          <w:rFonts w:ascii="Century Gothic" w:hAnsi="Century Gothic"/>
          <w:b/>
          <w:sz w:val="24"/>
          <w:lang w:val="en-US"/>
        </w:rPr>
      </w:pPr>
      <w:r>
        <w:rPr>
          <w:noProof/>
          <w:lang w:val="es-ES" w:eastAsia="es-ES"/>
        </w:rPr>
        <w:drawing>
          <wp:anchor distT="0" distB="0" distL="114300" distR="114300" simplePos="0" relativeHeight="251659264" behindDoc="1" locked="0" layoutInCell="1" allowOverlap="1" wp14:anchorId="18DE9A77" wp14:editId="2ED88499">
            <wp:simplePos x="0" y="0"/>
            <wp:positionH relativeFrom="column">
              <wp:posOffset>-118110</wp:posOffset>
            </wp:positionH>
            <wp:positionV relativeFrom="paragraph">
              <wp:posOffset>153670</wp:posOffset>
            </wp:positionV>
            <wp:extent cx="5972175" cy="4108450"/>
            <wp:effectExtent l="0" t="57150" r="0" b="44450"/>
            <wp:wrapTight wrapText="bothSides">
              <wp:wrapPolygon edited="0">
                <wp:start x="8406" y="-300"/>
                <wp:lineTo x="8130" y="-100"/>
                <wp:lineTo x="7992" y="2804"/>
                <wp:lineTo x="6408" y="3105"/>
                <wp:lineTo x="6408" y="4707"/>
                <wp:lineTo x="2411" y="4707"/>
                <wp:lineTo x="2411" y="6310"/>
                <wp:lineTo x="2136" y="6310"/>
                <wp:lineTo x="1998" y="9615"/>
                <wp:lineTo x="2274" y="11117"/>
                <wp:lineTo x="4272" y="12720"/>
                <wp:lineTo x="4616" y="14322"/>
                <wp:lineTo x="5099" y="15925"/>
                <wp:lineTo x="4616" y="16225"/>
                <wp:lineTo x="4341" y="16826"/>
                <wp:lineTo x="4341" y="20832"/>
                <wp:lineTo x="4754" y="21633"/>
                <wp:lineTo x="4823" y="21834"/>
                <wp:lineTo x="16674" y="21834"/>
                <wp:lineTo x="16743" y="21633"/>
                <wp:lineTo x="17225" y="20832"/>
                <wp:lineTo x="17294" y="17126"/>
                <wp:lineTo x="16949" y="16325"/>
                <wp:lineTo x="16605" y="15925"/>
                <wp:lineTo x="17363" y="12720"/>
                <wp:lineTo x="19292" y="11117"/>
                <wp:lineTo x="19567" y="9615"/>
                <wp:lineTo x="19636" y="7111"/>
                <wp:lineTo x="19292" y="6310"/>
                <wp:lineTo x="19292" y="4707"/>
                <wp:lineTo x="15365" y="4707"/>
                <wp:lineTo x="15365" y="3105"/>
                <wp:lineTo x="13780" y="2904"/>
                <wp:lineTo x="13504" y="1502"/>
                <wp:lineTo x="13367" y="-100"/>
                <wp:lineTo x="13091" y="-300"/>
                <wp:lineTo x="8406" y="-300"/>
              </wp:wrapPolygon>
            </wp:wrapTight>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0EED1688" w14:textId="77777777" w:rsidR="00A15886" w:rsidRDefault="00A15886" w:rsidP="00A15886">
      <w:pPr>
        <w:rPr>
          <w:rFonts w:ascii="Century Gothic" w:hAnsi="Century Gothic"/>
          <w:b/>
          <w:sz w:val="24"/>
          <w:lang w:val="en-US"/>
        </w:rPr>
      </w:pPr>
    </w:p>
    <w:p w14:paraId="38861C40" w14:textId="77777777" w:rsidR="00A15886" w:rsidRDefault="00A15886" w:rsidP="00A15886">
      <w:pPr>
        <w:rPr>
          <w:lang w:val="en-US"/>
        </w:rPr>
      </w:pPr>
    </w:p>
    <w:p w14:paraId="0BF6899C" w14:textId="77777777" w:rsidR="00A15886" w:rsidRDefault="00A15886" w:rsidP="00A15886">
      <w:pPr>
        <w:rPr>
          <w:lang w:val="en-US"/>
        </w:rPr>
      </w:pPr>
    </w:p>
    <w:p w14:paraId="0C09EEA8" w14:textId="77777777" w:rsidR="00A15886" w:rsidRDefault="00A15886" w:rsidP="00A15886">
      <w:pPr>
        <w:rPr>
          <w:lang w:val="en-US"/>
        </w:rPr>
      </w:pPr>
    </w:p>
    <w:p w14:paraId="7415535B" w14:textId="77777777" w:rsidR="00A15886" w:rsidRDefault="00A15886" w:rsidP="00A15886">
      <w:pPr>
        <w:rPr>
          <w:lang w:val="en-US"/>
        </w:rPr>
      </w:pPr>
    </w:p>
    <w:p w14:paraId="712BD054" w14:textId="77777777" w:rsidR="00A15886" w:rsidRDefault="00A15886" w:rsidP="00A15886">
      <w:pPr>
        <w:rPr>
          <w:lang w:val="en-US"/>
        </w:rPr>
      </w:pPr>
    </w:p>
    <w:p w14:paraId="38E41389" w14:textId="77777777" w:rsidR="00A15886" w:rsidRDefault="00A15886" w:rsidP="00A15886">
      <w:pPr>
        <w:rPr>
          <w:lang w:val="en-US"/>
        </w:rPr>
      </w:pPr>
    </w:p>
    <w:p w14:paraId="20CE53B3" w14:textId="77777777" w:rsidR="00A15886" w:rsidRDefault="00A15886" w:rsidP="00A15886">
      <w:pPr>
        <w:rPr>
          <w:lang w:val="en-US"/>
        </w:rPr>
      </w:pPr>
    </w:p>
    <w:p w14:paraId="266DC735" w14:textId="77777777" w:rsidR="00A15886" w:rsidRDefault="00A15886" w:rsidP="00A15886">
      <w:pPr>
        <w:rPr>
          <w:lang w:val="en-US"/>
        </w:rPr>
      </w:pPr>
    </w:p>
    <w:p w14:paraId="5C7FF32D" w14:textId="77777777" w:rsidR="00A15886" w:rsidRDefault="00A15886" w:rsidP="00A15886">
      <w:pPr>
        <w:rPr>
          <w:lang w:val="en-US"/>
        </w:rPr>
      </w:pPr>
    </w:p>
    <w:p w14:paraId="33A0E4A8" w14:textId="77777777" w:rsidR="00A15886" w:rsidRDefault="00A15886" w:rsidP="00A15886">
      <w:pPr>
        <w:rPr>
          <w:lang w:val="en-US"/>
        </w:rPr>
      </w:pPr>
    </w:p>
    <w:p w14:paraId="3E70DCAB" w14:textId="77777777" w:rsidR="00A15886" w:rsidRDefault="00A15886" w:rsidP="00A15886">
      <w:pPr>
        <w:rPr>
          <w:lang w:val="en-US"/>
        </w:rPr>
      </w:pPr>
    </w:p>
    <w:p w14:paraId="0ACE6B95" w14:textId="77777777" w:rsidR="00A15886" w:rsidRDefault="00A15886" w:rsidP="00A15886">
      <w:pPr>
        <w:rPr>
          <w:lang w:val="en-US"/>
        </w:rPr>
      </w:pPr>
    </w:p>
    <w:p w14:paraId="2C01F657" w14:textId="77777777" w:rsidR="00A15886" w:rsidRDefault="00A15886" w:rsidP="00A15886">
      <w:pPr>
        <w:rPr>
          <w:lang w:val="en-US"/>
        </w:rPr>
      </w:pPr>
    </w:p>
    <w:p w14:paraId="62543ED2" w14:textId="77777777" w:rsidR="00A15886" w:rsidRDefault="00A15886" w:rsidP="00A15886">
      <w:pPr>
        <w:spacing w:before="100" w:beforeAutospacing="1" w:after="100" w:afterAutospacing="1"/>
        <w:rPr>
          <w:lang w:val="en-US"/>
        </w:rPr>
      </w:pPr>
    </w:p>
    <w:p w14:paraId="54FAE89D" w14:textId="77777777" w:rsidR="00A15886" w:rsidRDefault="00A15886" w:rsidP="00A15886">
      <w:pPr>
        <w:spacing w:before="100" w:beforeAutospacing="1" w:after="100" w:afterAutospacing="1"/>
        <w:rPr>
          <w:lang w:val="en-GB"/>
        </w:rPr>
      </w:pPr>
    </w:p>
    <w:p w14:paraId="38BA9F36" w14:textId="77777777" w:rsidR="00A15886" w:rsidRDefault="00A15886" w:rsidP="00A15886">
      <w:pPr>
        <w:spacing w:before="100" w:beforeAutospacing="1" w:after="100" w:afterAutospacing="1"/>
        <w:rPr>
          <w:lang w:val="en-GB"/>
        </w:rPr>
      </w:pPr>
    </w:p>
    <w:p w14:paraId="6A7A9BBA" w14:textId="77777777" w:rsidR="00A15886" w:rsidRDefault="00A15886" w:rsidP="00A15886">
      <w:pPr>
        <w:spacing w:before="100" w:beforeAutospacing="1" w:after="100" w:afterAutospacing="1"/>
        <w:rPr>
          <w:lang w:val="en-GB"/>
        </w:rPr>
      </w:pPr>
    </w:p>
    <w:p w14:paraId="7CB528DA" w14:textId="77777777" w:rsidR="00A15886" w:rsidRDefault="00A15886" w:rsidP="00A15886">
      <w:pPr>
        <w:spacing w:before="100" w:beforeAutospacing="1" w:after="100" w:afterAutospacing="1"/>
        <w:rPr>
          <w:lang w:val="en-GB"/>
        </w:rPr>
      </w:pPr>
    </w:p>
    <w:p w14:paraId="4CED1DD1" w14:textId="77777777" w:rsidR="00A15886" w:rsidRDefault="00A15886" w:rsidP="00A15886">
      <w:pPr>
        <w:spacing w:before="100" w:beforeAutospacing="1" w:after="100" w:afterAutospacing="1"/>
        <w:rPr>
          <w:lang w:val="en-GB"/>
        </w:rPr>
      </w:pPr>
    </w:p>
    <w:p w14:paraId="3F9DC70C" w14:textId="77777777" w:rsidR="00A15886" w:rsidRDefault="00A15886" w:rsidP="00A15886">
      <w:pPr>
        <w:spacing w:before="100" w:beforeAutospacing="1" w:after="100" w:afterAutospacing="1"/>
        <w:rPr>
          <w:lang w:val="en-GB"/>
        </w:rPr>
      </w:pPr>
    </w:p>
    <w:p w14:paraId="22E9F552" w14:textId="77777777" w:rsidR="006229CE" w:rsidRDefault="006229CE" w:rsidP="00A15886">
      <w:pPr>
        <w:spacing w:before="100" w:beforeAutospacing="1" w:after="100" w:afterAutospacing="1"/>
        <w:rPr>
          <w:lang w:val="en-GB"/>
        </w:rPr>
      </w:pPr>
    </w:p>
    <w:p w14:paraId="04751C17" w14:textId="77777777" w:rsidR="006229CE" w:rsidRDefault="006229CE" w:rsidP="00A15886">
      <w:pPr>
        <w:spacing w:before="100" w:beforeAutospacing="1" w:after="100" w:afterAutospacing="1"/>
        <w:rPr>
          <w:lang w:val="en-GB"/>
        </w:rPr>
      </w:pPr>
      <w:r>
        <w:rPr>
          <w:lang w:val="en-GB"/>
        </w:rPr>
        <w:t xml:space="preserve">Discuss these topics: </w:t>
      </w:r>
    </w:p>
    <w:p w14:paraId="1BC354E8" w14:textId="77777777" w:rsidR="00A15886" w:rsidRPr="00C673B2" w:rsidRDefault="006229CE" w:rsidP="00A15886">
      <w:pPr>
        <w:spacing w:before="100" w:beforeAutospacing="1" w:after="100" w:afterAutospacing="1"/>
        <w:rPr>
          <w:b/>
          <w:lang w:val="en-GB"/>
        </w:rPr>
      </w:pPr>
      <w:r>
        <w:rPr>
          <w:b/>
          <w:noProof/>
          <w:lang w:val="es-ES" w:eastAsia="es-ES"/>
        </w:rPr>
        <w:drawing>
          <wp:anchor distT="0" distB="0" distL="114300" distR="114300" simplePos="0" relativeHeight="251663360" behindDoc="1" locked="0" layoutInCell="1" allowOverlap="1" wp14:anchorId="4363B25B" wp14:editId="62BE1F8E">
            <wp:simplePos x="0" y="0"/>
            <wp:positionH relativeFrom="column">
              <wp:posOffset>4435475</wp:posOffset>
            </wp:positionH>
            <wp:positionV relativeFrom="paragraph">
              <wp:posOffset>204470</wp:posOffset>
            </wp:positionV>
            <wp:extent cx="1990725" cy="1492250"/>
            <wp:effectExtent l="19050" t="0" r="9525" b="0"/>
            <wp:wrapTight wrapText="bothSides">
              <wp:wrapPolygon edited="0">
                <wp:start x="-207" y="0"/>
                <wp:lineTo x="-207" y="21232"/>
                <wp:lineTo x="21703" y="21232"/>
                <wp:lineTo x="21703" y="0"/>
                <wp:lineTo x="-207" y="0"/>
              </wp:wrapPolygon>
            </wp:wrapTight>
            <wp:docPr id="11" name="Imagen 1" descr="Human Ge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Genome"/>
                    <pic:cNvPicPr>
                      <a:picLocks noChangeAspect="1" noChangeArrowheads="1"/>
                    </pic:cNvPicPr>
                  </pic:nvPicPr>
                  <pic:blipFill>
                    <a:blip r:embed="rId13" cstate="print"/>
                    <a:srcRect/>
                    <a:stretch>
                      <a:fillRect/>
                    </a:stretch>
                  </pic:blipFill>
                  <pic:spPr bwMode="auto">
                    <a:xfrm>
                      <a:off x="0" y="0"/>
                      <a:ext cx="1990725" cy="1492250"/>
                    </a:xfrm>
                    <a:prstGeom prst="rect">
                      <a:avLst/>
                    </a:prstGeom>
                    <a:noFill/>
                    <a:ln w="9525">
                      <a:noFill/>
                      <a:miter lim="800000"/>
                      <a:headEnd/>
                      <a:tailEnd/>
                    </a:ln>
                  </pic:spPr>
                </pic:pic>
              </a:graphicData>
            </a:graphic>
          </wp:anchor>
        </w:drawing>
      </w:r>
      <w:r>
        <w:rPr>
          <w:b/>
          <w:noProof/>
          <w:lang w:val="es-ES" w:eastAsia="es-ES"/>
        </w:rPr>
        <w:drawing>
          <wp:anchor distT="0" distB="0" distL="114300" distR="114300" simplePos="0" relativeHeight="251660288" behindDoc="1" locked="0" layoutInCell="1" allowOverlap="1" wp14:anchorId="32CD63E7" wp14:editId="0C7E5C2E">
            <wp:simplePos x="0" y="0"/>
            <wp:positionH relativeFrom="column">
              <wp:posOffset>2149475</wp:posOffset>
            </wp:positionH>
            <wp:positionV relativeFrom="paragraph">
              <wp:posOffset>567055</wp:posOffset>
            </wp:positionV>
            <wp:extent cx="2154555" cy="1129665"/>
            <wp:effectExtent l="19050" t="0" r="0" b="0"/>
            <wp:wrapTight wrapText="bothSides">
              <wp:wrapPolygon edited="0">
                <wp:start x="-191" y="0"/>
                <wp:lineTo x="-191" y="21126"/>
                <wp:lineTo x="21581" y="21126"/>
                <wp:lineTo x="21581" y="0"/>
                <wp:lineTo x="-191" y="0"/>
              </wp:wrapPolygon>
            </wp:wrapTight>
            <wp:docPr id="2" name="Imagen 2" descr="C:\Users\mamarmi4\AppData\Local\Microsoft\Windows\INetCache\Content.MSO\B051A4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marmi4\AppData\Local\Microsoft\Windows\INetCache\Content.MSO\B051A46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4555" cy="1129665"/>
                    </a:xfrm>
                    <a:prstGeom prst="rect">
                      <a:avLst/>
                    </a:prstGeom>
                    <a:noFill/>
                    <a:ln>
                      <a:noFill/>
                    </a:ln>
                  </pic:spPr>
                </pic:pic>
              </a:graphicData>
            </a:graphic>
          </wp:anchor>
        </w:drawing>
      </w:r>
      <w:r>
        <w:rPr>
          <w:b/>
          <w:noProof/>
          <w:lang w:val="es-ES" w:eastAsia="es-ES"/>
        </w:rPr>
        <w:drawing>
          <wp:anchor distT="0" distB="0" distL="114300" distR="114300" simplePos="0" relativeHeight="251662336" behindDoc="1" locked="0" layoutInCell="1" allowOverlap="1" wp14:anchorId="66A2FA38" wp14:editId="15662850">
            <wp:simplePos x="0" y="0"/>
            <wp:positionH relativeFrom="column">
              <wp:posOffset>0</wp:posOffset>
            </wp:positionH>
            <wp:positionV relativeFrom="paragraph">
              <wp:posOffset>342900</wp:posOffset>
            </wp:positionV>
            <wp:extent cx="1962150" cy="1302385"/>
            <wp:effectExtent l="19050" t="0" r="0" b="0"/>
            <wp:wrapTight wrapText="bothSides">
              <wp:wrapPolygon edited="0">
                <wp:start x="-210" y="0"/>
                <wp:lineTo x="-210" y="21168"/>
                <wp:lineTo x="21600" y="21168"/>
                <wp:lineTo x="21600" y="0"/>
                <wp:lineTo x="-210" y="0"/>
              </wp:wrapPolygon>
            </wp:wrapTight>
            <wp:docPr id="1" name="Imagen 1" descr="C:\Users\mamarmi4\AppData\Local\Microsoft\Windows\INetCache\Content.MSO\B987FA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marmi4\AppData\Local\Microsoft\Windows\INetCache\Content.MSO\B987FA82.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2150" cy="1302385"/>
                    </a:xfrm>
                    <a:prstGeom prst="rect">
                      <a:avLst/>
                    </a:prstGeom>
                    <a:noFill/>
                    <a:ln>
                      <a:noFill/>
                    </a:ln>
                  </pic:spPr>
                </pic:pic>
              </a:graphicData>
            </a:graphic>
          </wp:anchor>
        </w:drawing>
      </w:r>
      <w:r>
        <w:rPr>
          <w:b/>
          <w:lang w:val="en-GB"/>
        </w:rPr>
        <w:t xml:space="preserve">1. </w:t>
      </w:r>
      <w:r w:rsidR="00A15886" w:rsidRPr="00C673B2">
        <w:rPr>
          <w:b/>
          <w:lang w:val="en-GB"/>
        </w:rPr>
        <w:t xml:space="preserve">Why is research on these areas needed? </w:t>
      </w:r>
      <w:r w:rsidR="00554F40">
        <w:rPr>
          <w:b/>
          <w:lang w:val="en-GB"/>
        </w:rPr>
        <w:t>Which is the most important area?</w:t>
      </w:r>
    </w:p>
    <w:p w14:paraId="2F9D04C0" w14:textId="77777777" w:rsidR="006229CE" w:rsidRDefault="00A15886" w:rsidP="00A15886">
      <w:pPr>
        <w:spacing w:before="100" w:beforeAutospacing="1" w:after="100" w:afterAutospacing="1"/>
        <w:rPr>
          <w:lang w:val="en-GB"/>
        </w:rPr>
      </w:pPr>
      <w:r w:rsidRPr="00C673B2">
        <w:rPr>
          <w:noProof/>
          <w:lang w:val="en-GB" w:eastAsia="es-ES"/>
        </w:rPr>
        <w:t xml:space="preserve"> </w:t>
      </w:r>
    </w:p>
    <w:p w14:paraId="35CC03A1" w14:textId="77777777" w:rsidR="00A15886" w:rsidRDefault="00A15886" w:rsidP="00A15886">
      <w:pPr>
        <w:spacing w:before="100" w:beforeAutospacing="1" w:after="100" w:afterAutospacing="1"/>
        <w:rPr>
          <w:lang w:val="en-US"/>
        </w:rPr>
      </w:pPr>
      <w:r>
        <w:rPr>
          <w:lang w:val="en-US"/>
        </w:rPr>
        <w:t>In a pandemic, should vaccines be developed in public, government-funded research institutes or private pharmaceutical companies?</w:t>
      </w:r>
    </w:p>
    <w:p w14:paraId="6EB41512" w14:textId="77777777" w:rsidR="00A15886" w:rsidRDefault="006229CE" w:rsidP="00A15886">
      <w:pPr>
        <w:tabs>
          <w:tab w:val="left" w:pos="4143"/>
        </w:tabs>
        <w:rPr>
          <w:rFonts w:cs="Arial"/>
          <w:b/>
          <w:lang w:val="en-GB"/>
        </w:rPr>
      </w:pPr>
      <w:r>
        <w:rPr>
          <w:rFonts w:cs="Arial"/>
          <w:b/>
          <w:lang w:val="en-US"/>
        </w:rPr>
        <w:t xml:space="preserve">2. </w:t>
      </w:r>
      <w:r>
        <w:rPr>
          <w:rFonts w:cs="Arial"/>
          <w:b/>
          <w:lang w:val="en-GB"/>
        </w:rPr>
        <w:t>Should we start introducing robot doctors</w:t>
      </w:r>
      <w:r w:rsidR="00A15886" w:rsidRPr="00C673B2">
        <w:rPr>
          <w:rFonts w:cs="Arial"/>
          <w:b/>
          <w:lang w:val="en-GB"/>
        </w:rPr>
        <w:t xml:space="preserve">? </w:t>
      </w:r>
    </w:p>
    <w:p w14:paraId="0D994EB9" w14:textId="77777777" w:rsidR="00A15886" w:rsidRPr="00C673B2" w:rsidRDefault="00A15886" w:rsidP="00A15886">
      <w:pPr>
        <w:spacing w:before="100" w:beforeAutospacing="1" w:after="100" w:afterAutospacing="1"/>
        <w:rPr>
          <w:lang w:val="en-GB"/>
        </w:rPr>
      </w:pPr>
      <w:r>
        <w:rPr>
          <w:noProof/>
          <w:lang w:val="es-ES" w:eastAsia="es-ES"/>
        </w:rPr>
        <w:drawing>
          <wp:anchor distT="0" distB="0" distL="114300" distR="114300" simplePos="0" relativeHeight="251661312" behindDoc="1" locked="0" layoutInCell="1" allowOverlap="1" wp14:anchorId="0B25431B" wp14:editId="2F8C2592">
            <wp:simplePos x="0" y="0"/>
            <wp:positionH relativeFrom="column">
              <wp:posOffset>2237740</wp:posOffset>
            </wp:positionH>
            <wp:positionV relativeFrom="paragraph">
              <wp:posOffset>190500</wp:posOffset>
            </wp:positionV>
            <wp:extent cx="2197735" cy="1233170"/>
            <wp:effectExtent l="19050" t="0" r="0" b="0"/>
            <wp:wrapTight wrapText="bothSides">
              <wp:wrapPolygon edited="0">
                <wp:start x="-187" y="0"/>
                <wp:lineTo x="-187" y="21355"/>
                <wp:lineTo x="21531" y="21355"/>
                <wp:lineTo x="21531" y="0"/>
                <wp:lineTo x="-187" y="0"/>
              </wp:wrapPolygon>
            </wp:wrapTight>
            <wp:docPr id="4" name="Imagen 4" descr="Resultado de imagen de robots replac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Resultado de imagen de robots replace peop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7735" cy="1233170"/>
                    </a:xfrm>
                    <a:prstGeom prst="rect">
                      <a:avLst/>
                    </a:prstGeom>
                    <a:noFill/>
                  </pic:spPr>
                </pic:pic>
              </a:graphicData>
            </a:graphic>
          </wp:anchor>
        </w:drawing>
      </w:r>
      <w:r>
        <w:rPr>
          <w:noProof/>
          <w:lang w:val="es-ES" w:eastAsia="es-ES"/>
        </w:rPr>
        <w:drawing>
          <wp:inline distT="0" distB="0" distL="0" distR="0" wp14:anchorId="2E8A25CF" wp14:editId="04D952E4">
            <wp:extent cx="2018581" cy="1343706"/>
            <wp:effectExtent l="19050" t="0" r="719" b="0"/>
            <wp:docPr id="5" name="Imagen 5" descr="5 Dangerous Mistakes Men Make At The Doctor's Office | Mano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Dangerous Mistakes Men Make At The Doctor's Office | Manoniz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7734" cy="1356456"/>
                    </a:xfrm>
                    <a:prstGeom prst="rect">
                      <a:avLst/>
                    </a:prstGeom>
                    <a:noFill/>
                    <a:ln>
                      <a:noFill/>
                    </a:ln>
                  </pic:spPr>
                </pic:pic>
              </a:graphicData>
            </a:graphic>
          </wp:inline>
        </w:drawing>
      </w:r>
    </w:p>
    <w:p w14:paraId="4D6DDA5C" w14:textId="77777777" w:rsidR="006229CE" w:rsidRDefault="00A15886" w:rsidP="00A15886">
      <w:pPr>
        <w:spacing w:before="100" w:beforeAutospacing="1" w:after="100" w:afterAutospacing="1"/>
        <w:rPr>
          <w:lang w:val="en-US"/>
        </w:rPr>
      </w:pPr>
      <w:r>
        <w:rPr>
          <w:lang w:val="en-US"/>
        </w:rPr>
        <w:t>Would you like to have a robot doctor? Why / Why not?</w:t>
      </w:r>
    </w:p>
    <w:p w14:paraId="0A5EDC62" w14:textId="77777777" w:rsidR="00A15886" w:rsidRPr="00D46EA6" w:rsidRDefault="006229CE" w:rsidP="00A15886">
      <w:pPr>
        <w:spacing w:before="100" w:beforeAutospacing="1" w:after="100" w:afterAutospacing="1"/>
        <w:rPr>
          <w:b/>
          <w:lang w:val="en-US"/>
        </w:rPr>
      </w:pPr>
      <w:r>
        <w:rPr>
          <w:b/>
          <w:lang w:val="en-US"/>
        </w:rPr>
        <w:t>3</w:t>
      </w:r>
      <w:r w:rsidR="00A15886" w:rsidRPr="00D46EA6">
        <w:rPr>
          <w:b/>
          <w:lang w:val="en-US"/>
        </w:rPr>
        <w:t xml:space="preserve">. </w:t>
      </w:r>
      <w:r>
        <w:rPr>
          <w:b/>
          <w:lang w:val="en-US"/>
        </w:rPr>
        <w:t xml:space="preserve">Should </w:t>
      </w:r>
      <w:r w:rsidRPr="006229CE">
        <w:rPr>
          <w:b/>
          <w:lang w:val="en-US"/>
        </w:rPr>
        <w:t>homeopathic medicine</w:t>
      </w:r>
      <w:r>
        <w:rPr>
          <w:b/>
          <w:lang w:val="en-US"/>
        </w:rPr>
        <w:t xml:space="preserve"> be legal</w:t>
      </w:r>
      <w:r w:rsidR="00A15886" w:rsidRPr="00D46EA6">
        <w:rPr>
          <w:b/>
          <w:lang w:val="en-US"/>
        </w:rPr>
        <w:t xml:space="preserve">? </w:t>
      </w:r>
    </w:p>
    <w:p w14:paraId="743950B9" w14:textId="77777777" w:rsidR="00A15886" w:rsidRDefault="00A15886" w:rsidP="00A15886">
      <w:pPr>
        <w:spacing w:before="100" w:beforeAutospacing="1" w:after="100" w:afterAutospacing="1"/>
        <w:rPr>
          <w:lang w:val="en-US"/>
        </w:rPr>
      </w:pPr>
      <w:r>
        <w:rPr>
          <w:noProof/>
          <w:lang w:val="es-ES" w:eastAsia="es-ES"/>
        </w:rPr>
        <w:drawing>
          <wp:inline distT="0" distB="0" distL="0" distR="0" wp14:anchorId="204D9C64" wp14:editId="5C757E92">
            <wp:extent cx="1923691" cy="1284210"/>
            <wp:effectExtent l="19050" t="0" r="359" b="0"/>
            <wp:docPr id="6" name="Imagen 6" descr="Homeopathic remedies for asthma: Types, effectiveness, and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opathic remedies for asthma: Types, effectiveness, and risk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1008" cy="1289095"/>
                    </a:xfrm>
                    <a:prstGeom prst="rect">
                      <a:avLst/>
                    </a:prstGeom>
                    <a:noFill/>
                    <a:ln>
                      <a:noFill/>
                    </a:ln>
                  </pic:spPr>
                </pic:pic>
              </a:graphicData>
            </a:graphic>
          </wp:inline>
        </w:drawing>
      </w:r>
      <w:r w:rsidRPr="00D46EA6">
        <w:rPr>
          <w:noProof/>
          <w:lang w:val="es-ES" w:eastAsia="es-ES"/>
        </w:rPr>
        <w:t xml:space="preserve"> </w:t>
      </w:r>
      <w:r>
        <w:rPr>
          <w:noProof/>
          <w:lang w:val="es-ES" w:eastAsia="es-ES"/>
        </w:rPr>
        <w:drawing>
          <wp:inline distT="0" distB="0" distL="0" distR="0" wp14:anchorId="22858381" wp14:editId="7712A4E1">
            <wp:extent cx="1397479" cy="1229622"/>
            <wp:effectExtent l="19050" t="0" r="0" b="0"/>
            <wp:docPr id="3" name="Imagen 3" descr="Laughter may be the best medicine, but only if we titrate it to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ghter may be the best medicine, but only if we titrate it to eff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3499" cy="1252517"/>
                    </a:xfrm>
                    <a:prstGeom prst="rect">
                      <a:avLst/>
                    </a:prstGeom>
                    <a:noFill/>
                    <a:ln>
                      <a:noFill/>
                    </a:ln>
                  </pic:spPr>
                </pic:pic>
              </a:graphicData>
            </a:graphic>
          </wp:inline>
        </w:drawing>
      </w:r>
    </w:p>
    <w:p w14:paraId="55DAC117" w14:textId="77777777" w:rsidR="00A15886" w:rsidRDefault="00A15886" w:rsidP="00A15886">
      <w:pPr>
        <w:spacing w:before="100" w:beforeAutospacing="1" w:after="100" w:afterAutospacing="1"/>
        <w:rPr>
          <w:lang w:val="en-US"/>
        </w:rPr>
      </w:pPr>
      <w:r>
        <w:rPr>
          <w:lang w:val="en-US"/>
        </w:rPr>
        <w:t>Should new drugs be tested on both animals and humans before being prescribed by doctors?</w:t>
      </w:r>
    </w:p>
    <w:p w14:paraId="442E812C" w14:textId="77777777" w:rsidR="00A15886" w:rsidRPr="00D46EA6" w:rsidRDefault="006229CE" w:rsidP="00A15886">
      <w:pPr>
        <w:spacing w:before="100" w:beforeAutospacing="1" w:after="100" w:afterAutospacing="1"/>
        <w:rPr>
          <w:b/>
          <w:lang w:val="en-US"/>
        </w:rPr>
      </w:pPr>
      <w:r>
        <w:rPr>
          <w:b/>
          <w:lang w:val="en-US"/>
        </w:rPr>
        <w:t>4</w:t>
      </w:r>
      <w:r w:rsidR="00A15886" w:rsidRPr="00D46EA6">
        <w:rPr>
          <w:b/>
          <w:lang w:val="en-US"/>
        </w:rPr>
        <w:t xml:space="preserve">. </w:t>
      </w:r>
      <w:r w:rsidR="00554F40">
        <w:rPr>
          <w:b/>
          <w:lang w:val="en-US"/>
        </w:rPr>
        <w:t>Is mental health as important as physical health</w:t>
      </w:r>
      <w:r w:rsidR="00A15886" w:rsidRPr="00D46EA6">
        <w:rPr>
          <w:b/>
          <w:lang w:val="en-US"/>
        </w:rPr>
        <w:t xml:space="preserve">? </w:t>
      </w:r>
    </w:p>
    <w:p w14:paraId="471E4B74" w14:textId="77777777" w:rsidR="00A15886" w:rsidRPr="00A15886" w:rsidRDefault="00A15886" w:rsidP="00A15886">
      <w:pPr>
        <w:spacing w:before="100" w:beforeAutospacing="1" w:after="100" w:afterAutospacing="1"/>
        <w:rPr>
          <w:noProof/>
          <w:lang w:val="en-US" w:eastAsia="es-ES"/>
        </w:rPr>
      </w:pPr>
      <w:r>
        <w:rPr>
          <w:noProof/>
          <w:lang w:val="es-ES" w:eastAsia="es-ES"/>
        </w:rPr>
        <w:lastRenderedPageBreak/>
        <w:drawing>
          <wp:inline distT="0" distB="0" distL="0" distR="0" wp14:anchorId="214C54B6" wp14:editId="085A7F18">
            <wp:extent cx="2149775" cy="1307670"/>
            <wp:effectExtent l="19050" t="0" r="2875" b="0"/>
            <wp:docPr id="7" name="Imagen 7" descr="Counselor Vs. Therapist | Teen Re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nselor Vs. Therapist | Teen Reha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55879" cy="1311383"/>
                    </a:xfrm>
                    <a:prstGeom prst="rect">
                      <a:avLst/>
                    </a:prstGeom>
                    <a:noFill/>
                    <a:ln>
                      <a:noFill/>
                    </a:ln>
                  </pic:spPr>
                </pic:pic>
              </a:graphicData>
            </a:graphic>
          </wp:inline>
        </w:drawing>
      </w:r>
      <w:r w:rsidRPr="00A15886">
        <w:rPr>
          <w:noProof/>
          <w:lang w:val="en-US" w:eastAsia="es-ES"/>
        </w:rPr>
        <w:t xml:space="preserve"> </w:t>
      </w:r>
      <w:r>
        <w:rPr>
          <w:noProof/>
          <w:lang w:val="es-ES" w:eastAsia="es-ES"/>
        </w:rPr>
        <w:drawing>
          <wp:inline distT="0" distB="0" distL="0" distR="0" wp14:anchorId="12CA7F4F" wp14:editId="7D82A707">
            <wp:extent cx="1992702" cy="1328468"/>
            <wp:effectExtent l="19050" t="0" r="7548" b="0"/>
            <wp:docPr id="8" name="Imagen 8" descr="Today's professional figure of the Physiotherapist curated by Alessandra  Carlizza, Director of the Degree Course in Physiotherapy at UniCamillus -  UniCami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day's professional figure of the Physiotherapist curated by Alessandra  Carlizza, Director of the Degree Course in Physiotherapy at UniCamillus -  UniCamillu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2853" cy="1328569"/>
                    </a:xfrm>
                    <a:prstGeom prst="rect">
                      <a:avLst/>
                    </a:prstGeom>
                    <a:noFill/>
                    <a:ln>
                      <a:noFill/>
                    </a:ln>
                  </pic:spPr>
                </pic:pic>
              </a:graphicData>
            </a:graphic>
          </wp:inline>
        </w:drawing>
      </w:r>
    </w:p>
    <w:p w14:paraId="70416C24" w14:textId="77777777" w:rsidR="00CF5F1E" w:rsidRPr="00A15886" w:rsidRDefault="00A15886" w:rsidP="006229CE">
      <w:pPr>
        <w:spacing w:before="100" w:beforeAutospacing="1" w:after="100" w:afterAutospacing="1"/>
        <w:rPr>
          <w:lang w:val="en-US"/>
        </w:rPr>
      </w:pPr>
      <w:r w:rsidRPr="00D46EA6">
        <w:rPr>
          <w:noProof/>
          <w:lang w:val="en-GB" w:eastAsia="es-ES"/>
        </w:rPr>
        <w:t>Do you think going to the therapist should be free for everyone?</w:t>
      </w:r>
      <w:r>
        <w:rPr>
          <w:noProof/>
          <w:lang w:val="en-GB" w:eastAsia="es-ES"/>
        </w:rPr>
        <w:t xml:space="preserve"> Give reasons.</w:t>
      </w:r>
    </w:p>
    <w:sectPr w:rsidR="00CF5F1E" w:rsidRPr="00A15886" w:rsidSect="00A15886">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65713" w14:textId="77777777" w:rsidR="00150525" w:rsidRDefault="00150525" w:rsidP="00A15886">
      <w:pPr>
        <w:spacing w:after="0" w:line="240" w:lineRule="auto"/>
      </w:pPr>
      <w:r>
        <w:separator/>
      </w:r>
    </w:p>
  </w:endnote>
  <w:endnote w:type="continuationSeparator" w:id="0">
    <w:p w14:paraId="21F4395A" w14:textId="77777777" w:rsidR="00150525" w:rsidRDefault="00150525" w:rsidP="00A1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031E7" w14:textId="77777777" w:rsidR="00150525" w:rsidRDefault="00150525" w:rsidP="00A15886">
      <w:pPr>
        <w:spacing w:after="0" w:line="240" w:lineRule="auto"/>
      </w:pPr>
      <w:r>
        <w:separator/>
      </w:r>
    </w:p>
  </w:footnote>
  <w:footnote w:type="continuationSeparator" w:id="0">
    <w:p w14:paraId="551071A4" w14:textId="77777777" w:rsidR="00150525" w:rsidRDefault="00150525" w:rsidP="00A15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D0892" w14:textId="77777777" w:rsidR="00152DC1" w:rsidRDefault="008F1290">
    <w:pPr>
      <w:pStyle w:val="Encabezado"/>
    </w:pPr>
    <w:proofErr w:type="spellStart"/>
    <w:r>
      <w:t>Student’s</w:t>
    </w:r>
    <w:proofErr w:type="spellEnd"/>
    <w:r>
      <w:t xml:space="preserve"> </w:t>
    </w:r>
    <w:proofErr w:type="spellStart"/>
    <w:r>
      <w:t>name</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5BF6"/>
    <w:multiLevelType w:val="hybridMultilevel"/>
    <w:tmpl w:val="31D0718A"/>
    <w:lvl w:ilvl="0" w:tplc="540A89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C11343"/>
    <w:multiLevelType w:val="hybridMultilevel"/>
    <w:tmpl w:val="6E4CF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9879DD"/>
    <w:multiLevelType w:val="hybridMultilevel"/>
    <w:tmpl w:val="E4A89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CFB5D8A"/>
    <w:multiLevelType w:val="hybridMultilevel"/>
    <w:tmpl w:val="A68265A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631F5B93"/>
    <w:multiLevelType w:val="hybridMultilevel"/>
    <w:tmpl w:val="F38498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86"/>
    <w:rsid w:val="00150525"/>
    <w:rsid w:val="00361CC1"/>
    <w:rsid w:val="00554F40"/>
    <w:rsid w:val="006229CE"/>
    <w:rsid w:val="006506F9"/>
    <w:rsid w:val="008F1290"/>
    <w:rsid w:val="00A15886"/>
    <w:rsid w:val="00C50A63"/>
    <w:rsid w:val="00CF5F1E"/>
    <w:rsid w:val="00E270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F23E"/>
  <w15:docId w15:val="{2A64E80A-8156-467A-82E4-7BE1DD8D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886"/>
    <w:pPr>
      <w:spacing w:after="160" w:line="25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886"/>
    <w:pPr>
      <w:ind w:left="720"/>
      <w:contextualSpacing/>
    </w:pPr>
  </w:style>
  <w:style w:type="paragraph" w:styleId="Encabezado">
    <w:name w:val="header"/>
    <w:basedOn w:val="Normal"/>
    <w:link w:val="EncabezadoCar"/>
    <w:uiPriority w:val="99"/>
    <w:unhideWhenUsed/>
    <w:rsid w:val="00A158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886"/>
    <w:rPr>
      <w:lang w:val="es-ES_tradnl"/>
    </w:rPr>
  </w:style>
  <w:style w:type="paragraph" w:styleId="Piedepgina">
    <w:name w:val="footer"/>
    <w:basedOn w:val="Normal"/>
    <w:link w:val="PiedepginaCar"/>
    <w:uiPriority w:val="99"/>
    <w:semiHidden/>
    <w:unhideWhenUsed/>
    <w:rsid w:val="00A158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15886"/>
    <w:rPr>
      <w:lang w:val="es-ES_tradnl"/>
    </w:rPr>
  </w:style>
  <w:style w:type="character" w:styleId="Hipervnculo">
    <w:name w:val="Hyperlink"/>
    <w:basedOn w:val="Fuentedeprrafopredeter"/>
    <w:uiPriority w:val="99"/>
    <w:unhideWhenUsed/>
    <w:rsid w:val="006229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youtube.com/watch?v=0Ixr4SzoVJA&amp;ab_channel=CBSThisMorning" TargetMode="External"/><Relationship Id="rId12" Type="http://schemas.microsoft.com/office/2007/relationships/diagramDrawing" Target="diagrams/drawing1.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F593A8-2361-43E7-999D-3708880E1449}" type="doc">
      <dgm:prSet loTypeId="urn:microsoft.com/office/officeart/2005/8/layout/cycle6" loCatId="cycle" qsTypeId="urn:microsoft.com/office/officeart/2005/8/quickstyle/simple3" qsCatId="simple" csTypeId="urn:microsoft.com/office/officeart/2005/8/colors/accent1_2" csCatId="accent1" phldr="1"/>
      <dgm:spPr/>
      <dgm:t>
        <a:bodyPr/>
        <a:lstStyle/>
        <a:p>
          <a:endParaRPr lang="es-ES"/>
        </a:p>
      </dgm:t>
    </dgm:pt>
    <dgm:pt modelId="{2D1C0039-53C2-404A-A674-7713B983262A}">
      <dgm:prSet phldrT="[Texto]"/>
      <dgm:spPr/>
      <dgm:t>
        <a:bodyPr/>
        <a:lstStyle/>
        <a:p>
          <a:r>
            <a:rPr lang="es-ES"/>
            <a:t>security</a:t>
          </a:r>
        </a:p>
      </dgm:t>
    </dgm:pt>
    <dgm:pt modelId="{A937F538-BE7A-48E8-8ADF-256F5A3978A6}" type="parTrans" cxnId="{049E0F32-7B85-4817-B2BC-06C2E7DFABE6}">
      <dgm:prSet/>
      <dgm:spPr/>
      <dgm:t>
        <a:bodyPr/>
        <a:lstStyle/>
        <a:p>
          <a:endParaRPr lang="es-ES"/>
        </a:p>
      </dgm:t>
    </dgm:pt>
    <dgm:pt modelId="{5CB4A364-E180-49D3-844B-72FC438CCDB2}" type="sibTrans" cxnId="{049E0F32-7B85-4817-B2BC-06C2E7DFABE6}">
      <dgm:prSet/>
      <dgm:spPr/>
      <dgm:t>
        <a:bodyPr/>
        <a:lstStyle/>
        <a:p>
          <a:endParaRPr lang="es-ES"/>
        </a:p>
      </dgm:t>
    </dgm:pt>
    <dgm:pt modelId="{5FB4D01C-78BB-41BB-8754-19C6F0995885}">
      <dgm:prSet phldrT="[Texto]"/>
      <dgm:spPr/>
      <dgm:t>
        <a:bodyPr/>
        <a:lstStyle/>
        <a:p>
          <a:r>
            <a:rPr lang="es-ES"/>
            <a:t>privacy</a:t>
          </a:r>
        </a:p>
      </dgm:t>
    </dgm:pt>
    <dgm:pt modelId="{53ADBDED-28E5-4E8E-85D5-556D02035BCF}" type="parTrans" cxnId="{F4BB3FE4-61C4-476B-B936-96AA708A6016}">
      <dgm:prSet/>
      <dgm:spPr/>
      <dgm:t>
        <a:bodyPr/>
        <a:lstStyle/>
        <a:p>
          <a:endParaRPr lang="es-ES"/>
        </a:p>
      </dgm:t>
    </dgm:pt>
    <dgm:pt modelId="{01126EBE-B948-4483-A50E-BCA6B08C99B8}" type="sibTrans" cxnId="{F4BB3FE4-61C4-476B-B936-96AA708A6016}">
      <dgm:prSet/>
      <dgm:spPr/>
      <dgm:t>
        <a:bodyPr/>
        <a:lstStyle/>
        <a:p>
          <a:endParaRPr lang="es-ES"/>
        </a:p>
      </dgm:t>
    </dgm:pt>
    <dgm:pt modelId="{E04320B9-BF1B-464F-A33F-24EAA1E5C60B}">
      <dgm:prSet phldrT="[Texto]"/>
      <dgm:spPr/>
      <dgm:t>
        <a:bodyPr/>
        <a:lstStyle/>
        <a:p>
          <a:r>
            <a:rPr lang="es-ES"/>
            <a:t>?</a:t>
          </a:r>
        </a:p>
      </dgm:t>
    </dgm:pt>
    <dgm:pt modelId="{8E785B20-D91F-44E6-8734-579737D5C934}" type="parTrans" cxnId="{2B2349F0-D1B8-4416-8D7B-8CC670EA5C37}">
      <dgm:prSet/>
      <dgm:spPr/>
      <dgm:t>
        <a:bodyPr/>
        <a:lstStyle/>
        <a:p>
          <a:endParaRPr lang="es-ES"/>
        </a:p>
      </dgm:t>
    </dgm:pt>
    <dgm:pt modelId="{313317B1-A912-4523-B3AD-079DFE1D876C}" type="sibTrans" cxnId="{2B2349F0-D1B8-4416-8D7B-8CC670EA5C37}">
      <dgm:prSet/>
      <dgm:spPr/>
      <dgm:t>
        <a:bodyPr/>
        <a:lstStyle/>
        <a:p>
          <a:endParaRPr lang="es-ES"/>
        </a:p>
      </dgm:t>
    </dgm:pt>
    <dgm:pt modelId="{3DB36898-122F-4222-9E18-D2BA6D3928FD}">
      <dgm:prSet phldrT="[Texto]"/>
      <dgm:spPr/>
      <dgm:t>
        <a:bodyPr/>
        <a:lstStyle/>
        <a:p>
          <a:r>
            <a:rPr lang="es-ES"/>
            <a:t>convenience</a:t>
          </a:r>
        </a:p>
      </dgm:t>
    </dgm:pt>
    <dgm:pt modelId="{3834B7E0-8E8C-44E7-B11A-6B6DD9F5C6C6}" type="parTrans" cxnId="{FA3A1B0E-2EBD-4528-9902-6191D086E804}">
      <dgm:prSet/>
      <dgm:spPr/>
      <dgm:t>
        <a:bodyPr/>
        <a:lstStyle/>
        <a:p>
          <a:endParaRPr lang="es-ES"/>
        </a:p>
      </dgm:t>
    </dgm:pt>
    <dgm:pt modelId="{CAF9DEF9-19CC-4D1C-B4F4-4BD22D335F18}" type="sibTrans" cxnId="{FA3A1B0E-2EBD-4528-9902-6191D086E804}">
      <dgm:prSet/>
      <dgm:spPr/>
      <dgm:t>
        <a:bodyPr/>
        <a:lstStyle/>
        <a:p>
          <a:endParaRPr lang="es-ES"/>
        </a:p>
      </dgm:t>
    </dgm:pt>
    <dgm:pt modelId="{B7F44EF9-6575-48B6-BEFB-5E94E5557DD3}">
      <dgm:prSet phldrT="[Texto]"/>
      <dgm:spPr/>
      <dgm:t>
        <a:bodyPr/>
        <a:lstStyle/>
        <a:p>
          <a:r>
            <a:rPr lang="es-ES" b="0" i="0"/>
            <a:t>health</a:t>
          </a:r>
          <a:endParaRPr lang="es-ES"/>
        </a:p>
      </dgm:t>
    </dgm:pt>
    <dgm:pt modelId="{DE7E46C1-1C2A-4302-AF89-7A7A4ABE15B3}" type="parTrans" cxnId="{DF153F58-9C6B-4D68-9F6D-B5096FA61EBF}">
      <dgm:prSet/>
      <dgm:spPr/>
      <dgm:t>
        <a:bodyPr/>
        <a:lstStyle/>
        <a:p>
          <a:endParaRPr lang="es-ES"/>
        </a:p>
      </dgm:t>
    </dgm:pt>
    <dgm:pt modelId="{0C7ECC72-25C9-4A88-9F07-B7EF0A733161}" type="sibTrans" cxnId="{DF153F58-9C6B-4D68-9F6D-B5096FA61EBF}">
      <dgm:prSet/>
      <dgm:spPr/>
      <dgm:t>
        <a:bodyPr/>
        <a:lstStyle/>
        <a:p>
          <a:endParaRPr lang="es-ES"/>
        </a:p>
      </dgm:t>
    </dgm:pt>
    <dgm:pt modelId="{0B81ECC6-B6F9-4D93-ACE1-D3DC4CBD7BC0}" type="pres">
      <dgm:prSet presAssocID="{4FF593A8-2361-43E7-999D-3708880E1449}" presName="cycle" presStyleCnt="0">
        <dgm:presLayoutVars>
          <dgm:dir/>
          <dgm:resizeHandles val="exact"/>
        </dgm:presLayoutVars>
      </dgm:prSet>
      <dgm:spPr/>
    </dgm:pt>
    <dgm:pt modelId="{704C68CE-FCB4-4F64-9C62-2E89FA9C90CB}" type="pres">
      <dgm:prSet presAssocID="{2D1C0039-53C2-404A-A674-7713B983262A}" presName="node" presStyleLbl="node1" presStyleIdx="0" presStyleCnt="5">
        <dgm:presLayoutVars>
          <dgm:bulletEnabled val="1"/>
        </dgm:presLayoutVars>
      </dgm:prSet>
      <dgm:spPr/>
    </dgm:pt>
    <dgm:pt modelId="{28884B74-B790-4077-B990-2F7A588AB214}" type="pres">
      <dgm:prSet presAssocID="{2D1C0039-53C2-404A-A674-7713B983262A}" presName="spNode" presStyleCnt="0"/>
      <dgm:spPr/>
    </dgm:pt>
    <dgm:pt modelId="{9693E01E-C079-4A06-B355-0E36B27AEEC9}" type="pres">
      <dgm:prSet presAssocID="{5CB4A364-E180-49D3-844B-72FC438CCDB2}" presName="sibTrans" presStyleLbl="sibTrans1D1" presStyleIdx="0" presStyleCnt="5"/>
      <dgm:spPr/>
    </dgm:pt>
    <dgm:pt modelId="{1F53F8FB-41C1-43BD-9531-AA03DD5A01E4}" type="pres">
      <dgm:prSet presAssocID="{5FB4D01C-78BB-41BB-8754-19C6F0995885}" presName="node" presStyleLbl="node1" presStyleIdx="1" presStyleCnt="5">
        <dgm:presLayoutVars>
          <dgm:bulletEnabled val="1"/>
        </dgm:presLayoutVars>
      </dgm:prSet>
      <dgm:spPr/>
    </dgm:pt>
    <dgm:pt modelId="{552EC76F-2280-4D7C-91E3-392689C769FB}" type="pres">
      <dgm:prSet presAssocID="{5FB4D01C-78BB-41BB-8754-19C6F0995885}" presName="spNode" presStyleCnt="0"/>
      <dgm:spPr/>
    </dgm:pt>
    <dgm:pt modelId="{AA44319D-F101-490F-9DD7-8D6CC5D1D04A}" type="pres">
      <dgm:prSet presAssocID="{01126EBE-B948-4483-A50E-BCA6B08C99B8}" presName="sibTrans" presStyleLbl="sibTrans1D1" presStyleIdx="1" presStyleCnt="5"/>
      <dgm:spPr/>
    </dgm:pt>
    <dgm:pt modelId="{0279321E-5286-4172-AF97-3A289448C69E}" type="pres">
      <dgm:prSet presAssocID="{E04320B9-BF1B-464F-A33F-24EAA1E5C60B}" presName="node" presStyleLbl="node1" presStyleIdx="2" presStyleCnt="5">
        <dgm:presLayoutVars>
          <dgm:bulletEnabled val="1"/>
        </dgm:presLayoutVars>
      </dgm:prSet>
      <dgm:spPr/>
    </dgm:pt>
    <dgm:pt modelId="{F1074789-DE2B-44F9-BF97-2098BC1F6805}" type="pres">
      <dgm:prSet presAssocID="{E04320B9-BF1B-464F-A33F-24EAA1E5C60B}" presName="spNode" presStyleCnt="0"/>
      <dgm:spPr/>
    </dgm:pt>
    <dgm:pt modelId="{83C027E6-4652-4D00-91E2-E35201E56177}" type="pres">
      <dgm:prSet presAssocID="{313317B1-A912-4523-B3AD-079DFE1D876C}" presName="sibTrans" presStyleLbl="sibTrans1D1" presStyleIdx="2" presStyleCnt="5"/>
      <dgm:spPr/>
    </dgm:pt>
    <dgm:pt modelId="{21016281-5059-4733-A23E-62FAB7E6BF12}" type="pres">
      <dgm:prSet presAssocID="{3DB36898-122F-4222-9E18-D2BA6D3928FD}" presName="node" presStyleLbl="node1" presStyleIdx="3" presStyleCnt="5">
        <dgm:presLayoutVars>
          <dgm:bulletEnabled val="1"/>
        </dgm:presLayoutVars>
      </dgm:prSet>
      <dgm:spPr/>
    </dgm:pt>
    <dgm:pt modelId="{21BE99B6-76A4-4186-9BC8-BA2BB1D928F3}" type="pres">
      <dgm:prSet presAssocID="{3DB36898-122F-4222-9E18-D2BA6D3928FD}" presName="spNode" presStyleCnt="0"/>
      <dgm:spPr/>
    </dgm:pt>
    <dgm:pt modelId="{78503A45-0604-407F-9EF2-93DF2F9097F2}" type="pres">
      <dgm:prSet presAssocID="{CAF9DEF9-19CC-4D1C-B4F4-4BD22D335F18}" presName="sibTrans" presStyleLbl="sibTrans1D1" presStyleIdx="3" presStyleCnt="5"/>
      <dgm:spPr/>
    </dgm:pt>
    <dgm:pt modelId="{11CB5550-2C98-4274-959B-4BECDB38CABA}" type="pres">
      <dgm:prSet presAssocID="{B7F44EF9-6575-48B6-BEFB-5E94E5557DD3}" presName="node" presStyleLbl="node1" presStyleIdx="4" presStyleCnt="5">
        <dgm:presLayoutVars>
          <dgm:bulletEnabled val="1"/>
        </dgm:presLayoutVars>
      </dgm:prSet>
      <dgm:spPr/>
    </dgm:pt>
    <dgm:pt modelId="{F8106F9D-83F3-4FC5-859E-13DCC7354BD4}" type="pres">
      <dgm:prSet presAssocID="{B7F44EF9-6575-48B6-BEFB-5E94E5557DD3}" presName="spNode" presStyleCnt="0"/>
      <dgm:spPr/>
    </dgm:pt>
    <dgm:pt modelId="{12AA0571-EC19-4A94-923B-7FB448DC90BD}" type="pres">
      <dgm:prSet presAssocID="{0C7ECC72-25C9-4A88-9F07-B7EF0A733161}" presName="sibTrans" presStyleLbl="sibTrans1D1" presStyleIdx="4" presStyleCnt="5"/>
      <dgm:spPr/>
    </dgm:pt>
  </dgm:ptLst>
  <dgm:cxnLst>
    <dgm:cxn modelId="{C14D3005-0DFC-4D58-BC0C-7B33DBC11512}" type="presOf" srcId="{3DB36898-122F-4222-9E18-D2BA6D3928FD}" destId="{21016281-5059-4733-A23E-62FAB7E6BF12}" srcOrd="0" destOrd="0" presId="urn:microsoft.com/office/officeart/2005/8/layout/cycle6"/>
    <dgm:cxn modelId="{FA3A1B0E-2EBD-4528-9902-6191D086E804}" srcId="{4FF593A8-2361-43E7-999D-3708880E1449}" destId="{3DB36898-122F-4222-9E18-D2BA6D3928FD}" srcOrd="3" destOrd="0" parTransId="{3834B7E0-8E8C-44E7-B11A-6B6DD9F5C6C6}" sibTransId="{CAF9DEF9-19CC-4D1C-B4F4-4BD22D335F18}"/>
    <dgm:cxn modelId="{2DFAF81A-720F-4B10-8AE5-1EA4214A587E}" type="presOf" srcId="{B7F44EF9-6575-48B6-BEFB-5E94E5557DD3}" destId="{11CB5550-2C98-4274-959B-4BECDB38CABA}" srcOrd="0" destOrd="0" presId="urn:microsoft.com/office/officeart/2005/8/layout/cycle6"/>
    <dgm:cxn modelId="{7DDFB222-FB06-4A77-9B01-707211928BF1}" type="presOf" srcId="{5CB4A364-E180-49D3-844B-72FC438CCDB2}" destId="{9693E01E-C079-4A06-B355-0E36B27AEEC9}" srcOrd="0" destOrd="0" presId="urn:microsoft.com/office/officeart/2005/8/layout/cycle6"/>
    <dgm:cxn modelId="{A7B4F730-E25B-4163-9BA7-803D185A957E}" type="presOf" srcId="{0C7ECC72-25C9-4A88-9F07-B7EF0A733161}" destId="{12AA0571-EC19-4A94-923B-7FB448DC90BD}" srcOrd="0" destOrd="0" presId="urn:microsoft.com/office/officeart/2005/8/layout/cycle6"/>
    <dgm:cxn modelId="{049E0F32-7B85-4817-B2BC-06C2E7DFABE6}" srcId="{4FF593A8-2361-43E7-999D-3708880E1449}" destId="{2D1C0039-53C2-404A-A674-7713B983262A}" srcOrd="0" destOrd="0" parTransId="{A937F538-BE7A-48E8-8ADF-256F5A3978A6}" sibTransId="{5CB4A364-E180-49D3-844B-72FC438CCDB2}"/>
    <dgm:cxn modelId="{B27E9D46-3EDE-489C-B31E-FFA7551D2C0F}" type="presOf" srcId="{313317B1-A912-4523-B3AD-079DFE1D876C}" destId="{83C027E6-4652-4D00-91E2-E35201E56177}" srcOrd="0" destOrd="0" presId="urn:microsoft.com/office/officeart/2005/8/layout/cycle6"/>
    <dgm:cxn modelId="{8E89C567-E0E6-44B1-A1E7-0E31807D8372}" type="presOf" srcId="{5FB4D01C-78BB-41BB-8754-19C6F0995885}" destId="{1F53F8FB-41C1-43BD-9531-AA03DD5A01E4}" srcOrd="0" destOrd="0" presId="urn:microsoft.com/office/officeart/2005/8/layout/cycle6"/>
    <dgm:cxn modelId="{0AAA434F-469A-4B23-8463-B71B0D63DD69}" type="presOf" srcId="{4FF593A8-2361-43E7-999D-3708880E1449}" destId="{0B81ECC6-B6F9-4D93-ACE1-D3DC4CBD7BC0}" srcOrd="0" destOrd="0" presId="urn:microsoft.com/office/officeart/2005/8/layout/cycle6"/>
    <dgm:cxn modelId="{A1DE4D6F-EFF8-47CF-83E6-AAF6A6F1014A}" type="presOf" srcId="{E04320B9-BF1B-464F-A33F-24EAA1E5C60B}" destId="{0279321E-5286-4172-AF97-3A289448C69E}" srcOrd="0" destOrd="0" presId="urn:microsoft.com/office/officeart/2005/8/layout/cycle6"/>
    <dgm:cxn modelId="{658D0C78-A724-4690-9780-37806A6011A3}" type="presOf" srcId="{2D1C0039-53C2-404A-A674-7713B983262A}" destId="{704C68CE-FCB4-4F64-9C62-2E89FA9C90CB}" srcOrd="0" destOrd="0" presId="urn:microsoft.com/office/officeart/2005/8/layout/cycle6"/>
    <dgm:cxn modelId="{DF153F58-9C6B-4D68-9F6D-B5096FA61EBF}" srcId="{4FF593A8-2361-43E7-999D-3708880E1449}" destId="{B7F44EF9-6575-48B6-BEFB-5E94E5557DD3}" srcOrd="4" destOrd="0" parTransId="{DE7E46C1-1C2A-4302-AF89-7A7A4ABE15B3}" sibTransId="{0C7ECC72-25C9-4A88-9F07-B7EF0A733161}"/>
    <dgm:cxn modelId="{ED45F986-A0EF-4D92-ABCC-62262C561785}" type="presOf" srcId="{01126EBE-B948-4483-A50E-BCA6B08C99B8}" destId="{AA44319D-F101-490F-9DD7-8D6CC5D1D04A}" srcOrd="0" destOrd="0" presId="urn:microsoft.com/office/officeart/2005/8/layout/cycle6"/>
    <dgm:cxn modelId="{4CF61DCD-86C9-438A-B2D6-A1A668A6B490}" type="presOf" srcId="{CAF9DEF9-19CC-4D1C-B4F4-4BD22D335F18}" destId="{78503A45-0604-407F-9EF2-93DF2F9097F2}" srcOrd="0" destOrd="0" presId="urn:microsoft.com/office/officeart/2005/8/layout/cycle6"/>
    <dgm:cxn modelId="{F4BB3FE4-61C4-476B-B936-96AA708A6016}" srcId="{4FF593A8-2361-43E7-999D-3708880E1449}" destId="{5FB4D01C-78BB-41BB-8754-19C6F0995885}" srcOrd="1" destOrd="0" parTransId="{53ADBDED-28E5-4E8E-85D5-556D02035BCF}" sibTransId="{01126EBE-B948-4483-A50E-BCA6B08C99B8}"/>
    <dgm:cxn modelId="{2B2349F0-D1B8-4416-8D7B-8CC670EA5C37}" srcId="{4FF593A8-2361-43E7-999D-3708880E1449}" destId="{E04320B9-BF1B-464F-A33F-24EAA1E5C60B}" srcOrd="2" destOrd="0" parTransId="{8E785B20-D91F-44E6-8734-579737D5C934}" sibTransId="{313317B1-A912-4523-B3AD-079DFE1D876C}"/>
    <dgm:cxn modelId="{EBBCEED6-9E2E-4DB3-BC8A-54CE0B2EA881}" type="presParOf" srcId="{0B81ECC6-B6F9-4D93-ACE1-D3DC4CBD7BC0}" destId="{704C68CE-FCB4-4F64-9C62-2E89FA9C90CB}" srcOrd="0" destOrd="0" presId="urn:microsoft.com/office/officeart/2005/8/layout/cycle6"/>
    <dgm:cxn modelId="{8609AA41-8357-48CB-B0E1-22AE19354135}" type="presParOf" srcId="{0B81ECC6-B6F9-4D93-ACE1-D3DC4CBD7BC0}" destId="{28884B74-B790-4077-B990-2F7A588AB214}" srcOrd="1" destOrd="0" presId="urn:microsoft.com/office/officeart/2005/8/layout/cycle6"/>
    <dgm:cxn modelId="{4503EB2F-43E9-44C5-BDBC-54B57E31AEF2}" type="presParOf" srcId="{0B81ECC6-B6F9-4D93-ACE1-D3DC4CBD7BC0}" destId="{9693E01E-C079-4A06-B355-0E36B27AEEC9}" srcOrd="2" destOrd="0" presId="urn:microsoft.com/office/officeart/2005/8/layout/cycle6"/>
    <dgm:cxn modelId="{53DF1C14-D8FC-444C-ACC7-5D4A6024E18D}" type="presParOf" srcId="{0B81ECC6-B6F9-4D93-ACE1-D3DC4CBD7BC0}" destId="{1F53F8FB-41C1-43BD-9531-AA03DD5A01E4}" srcOrd="3" destOrd="0" presId="urn:microsoft.com/office/officeart/2005/8/layout/cycle6"/>
    <dgm:cxn modelId="{CC05FEAD-5393-4721-A790-52DF9559BBA1}" type="presParOf" srcId="{0B81ECC6-B6F9-4D93-ACE1-D3DC4CBD7BC0}" destId="{552EC76F-2280-4D7C-91E3-392689C769FB}" srcOrd="4" destOrd="0" presId="urn:microsoft.com/office/officeart/2005/8/layout/cycle6"/>
    <dgm:cxn modelId="{ECF4D775-3498-465A-858F-866415FA7B69}" type="presParOf" srcId="{0B81ECC6-B6F9-4D93-ACE1-D3DC4CBD7BC0}" destId="{AA44319D-F101-490F-9DD7-8D6CC5D1D04A}" srcOrd="5" destOrd="0" presId="urn:microsoft.com/office/officeart/2005/8/layout/cycle6"/>
    <dgm:cxn modelId="{CD815F51-41D8-458B-B367-B7348FFFBB2E}" type="presParOf" srcId="{0B81ECC6-B6F9-4D93-ACE1-D3DC4CBD7BC0}" destId="{0279321E-5286-4172-AF97-3A289448C69E}" srcOrd="6" destOrd="0" presId="urn:microsoft.com/office/officeart/2005/8/layout/cycle6"/>
    <dgm:cxn modelId="{5B5450C6-5079-4F03-8889-CC9E9163A72B}" type="presParOf" srcId="{0B81ECC6-B6F9-4D93-ACE1-D3DC4CBD7BC0}" destId="{F1074789-DE2B-44F9-BF97-2098BC1F6805}" srcOrd="7" destOrd="0" presId="urn:microsoft.com/office/officeart/2005/8/layout/cycle6"/>
    <dgm:cxn modelId="{5D0F59D1-7097-4C02-A668-F6228A338231}" type="presParOf" srcId="{0B81ECC6-B6F9-4D93-ACE1-D3DC4CBD7BC0}" destId="{83C027E6-4652-4D00-91E2-E35201E56177}" srcOrd="8" destOrd="0" presId="urn:microsoft.com/office/officeart/2005/8/layout/cycle6"/>
    <dgm:cxn modelId="{818FF37B-8625-4D6F-8EC8-7C964F4E9612}" type="presParOf" srcId="{0B81ECC6-B6F9-4D93-ACE1-D3DC4CBD7BC0}" destId="{21016281-5059-4733-A23E-62FAB7E6BF12}" srcOrd="9" destOrd="0" presId="urn:microsoft.com/office/officeart/2005/8/layout/cycle6"/>
    <dgm:cxn modelId="{0562C5AC-068C-4A49-B7A6-46A75EDA2115}" type="presParOf" srcId="{0B81ECC6-B6F9-4D93-ACE1-D3DC4CBD7BC0}" destId="{21BE99B6-76A4-4186-9BC8-BA2BB1D928F3}" srcOrd="10" destOrd="0" presId="urn:microsoft.com/office/officeart/2005/8/layout/cycle6"/>
    <dgm:cxn modelId="{2AE03656-3557-4F6E-86ED-4D2613B2713A}" type="presParOf" srcId="{0B81ECC6-B6F9-4D93-ACE1-D3DC4CBD7BC0}" destId="{78503A45-0604-407F-9EF2-93DF2F9097F2}" srcOrd="11" destOrd="0" presId="urn:microsoft.com/office/officeart/2005/8/layout/cycle6"/>
    <dgm:cxn modelId="{269BA7B6-6875-431B-B9A9-9823ABAAC5C0}" type="presParOf" srcId="{0B81ECC6-B6F9-4D93-ACE1-D3DC4CBD7BC0}" destId="{11CB5550-2C98-4274-959B-4BECDB38CABA}" srcOrd="12" destOrd="0" presId="urn:microsoft.com/office/officeart/2005/8/layout/cycle6"/>
    <dgm:cxn modelId="{4FE59DEC-2361-40A8-9C81-D59E95A4C3E6}" type="presParOf" srcId="{0B81ECC6-B6F9-4D93-ACE1-D3DC4CBD7BC0}" destId="{F8106F9D-83F3-4FC5-859E-13DCC7354BD4}" srcOrd="13" destOrd="0" presId="urn:microsoft.com/office/officeart/2005/8/layout/cycle6"/>
    <dgm:cxn modelId="{609285D0-D160-4597-9840-C5DB8D54B61A}" type="presParOf" srcId="{0B81ECC6-B6F9-4D93-ACE1-D3DC4CBD7BC0}" destId="{12AA0571-EC19-4A94-923B-7FB448DC90BD}" srcOrd="14"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C68CE-FCB4-4F64-9C62-2E89FA9C90CB}">
      <dsp:nvSpPr>
        <dsp:cNvPr id="0" name=""/>
        <dsp:cNvSpPr/>
      </dsp:nvSpPr>
      <dsp:spPr>
        <a:xfrm>
          <a:off x="2311010" y="1657"/>
          <a:ext cx="1350154" cy="877600"/>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security</a:t>
          </a:r>
        </a:p>
      </dsp:txBody>
      <dsp:txXfrm>
        <a:off x="2353851" y="44498"/>
        <a:ext cx="1264472" cy="791918"/>
      </dsp:txXfrm>
    </dsp:sp>
    <dsp:sp modelId="{9693E01E-C079-4A06-B355-0E36B27AEEC9}">
      <dsp:nvSpPr>
        <dsp:cNvPr id="0" name=""/>
        <dsp:cNvSpPr/>
      </dsp:nvSpPr>
      <dsp:spPr>
        <a:xfrm>
          <a:off x="1233929" y="440457"/>
          <a:ext cx="3504316" cy="3504316"/>
        </a:xfrm>
        <a:custGeom>
          <a:avLst/>
          <a:gdLst/>
          <a:ahLst/>
          <a:cxnLst/>
          <a:rect l="0" t="0" r="0" b="0"/>
          <a:pathLst>
            <a:path>
              <a:moveTo>
                <a:pt x="2436495" y="139167"/>
              </a:moveTo>
              <a:arcTo wR="1752158" hR="1752158" stAng="17579392" swAng="195982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F53F8FB-41C1-43BD-9531-AA03DD5A01E4}">
      <dsp:nvSpPr>
        <dsp:cNvPr id="0" name=""/>
        <dsp:cNvSpPr/>
      </dsp:nvSpPr>
      <dsp:spPr>
        <a:xfrm>
          <a:off x="3977411" y="1212368"/>
          <a:ext cx="1350154" cy="877600"/>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privacy</a:t>
          </a:r>
        </a:p>
      </dsp:txBody>
      <dsp:txXfrm>
        <a:off x="4020252" y="1255209"/>
        <a:ext cx="1264472" cy="791918"/>
      </dsp:txXfrm>
    </dsp:sp>
    <dsp:sp modelId="{AA44319D-F101-490F-9DD7-8D6CC5D1D04A}">
      <dsp:nvSpPr>
        <dsp:cNvPr id="0" name=""/>
        <dsp:cNvSpPr/>
      </dsp:nvSpPr>
      <dsp:spPr>
        <a:xfrm>
          <a:off x="1233929" y="440457"/>
          <a:ext cx="3504316" cy="3504316"/>
        </a:xfrm>
        <a:custGeom>
          <a:avLst/>
          <a:gdLst/>
          <a:ahLst/>
          <a:cxnLst/>
          <a:rect l="0" t="0" r="0" b="0"/>
          <a:pathLst>
            <a:path>
              <a:moveTo>
                <a:pt x="3501927" y="1660705"/>
              </a:moveTo>
              <a:arcTo wR="1752158" hR="1752158" stAng="21420488" swAng="219498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279321E-5286-4172-AF97-3A289448C69E}">
      <dsp:nvSpPr>
        <dsp:cNvPr id="0" name=""/>
        <dsp:cNvSpPr/>
      </dsp:nvSpPr>
      <dsp:spPr>
        <a:xfrm>
          <a:off x="3340902" y="3171341"/>
          <a:ext cx="1350154" cy="877600"/>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a:t>
          </a:r>
        </a:p>
      </dsp:txBody>
      <dsp:txXfrm>
        <a:off x="3383743" y="3214182"/>
        <a:ext cx="1264472" cy="791918"/>
      </dsp:txXfrm>
    </dsp:sp>
    <dsp:sp modelId="{83C027E6-4652-4D00-91E2-E35201E56177}">
      <dsp:nvSpPr>
        <dsp:cNvPr id="0" name=""/>
        <dsp:cNvSpPr/>
      </dsp:nvSpPr>
      <dsp:spPr>
        <a:xfrm>
          <a:off x="1233929" y="440457"/>
          <a:ext cx="3504316" cy="3504316"/>
        </a:xfrm>
        <a:custGeom>
          <a:avLst/>
          <a:gdLst/>
          <a:ahLst/>
          <a:cxnLst/>
          <a:rect l="0" t="0" r="0" b="0"/>
          <a:pathLst>
            <a:path>
              <a:moveTo>
                <a:pt x="2100021" y="3469437"/>
              </a:moveTo>
              <a:arcTo wR="1752158" hR="1752158" stAng="4712925" swAng="1374150"/>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016281-5059-4733-A23E-62FAB7E6BF12}">
      <dsp:nvSpPr>
        <dsp:cNvPr id="0" name=""/>
        <dsp:cNvSpPr/>
      </dsp:nvSpPr>
      <dsp:spPr>
        <a:xfrm>
          <a:off x="1281117" y="3171341"/>
          <a:ext cx="1350154" cy="877600"/>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kern="1200"/>
            <a:t>convenience</a:t>
          </a:r>
        </a:p>
      </dsp:txBody>
      <dsp:txXfrm>
        <a:off x="1323958" y="3214182"/>
        <a:ext cx="1264472" cy="791918"/>
      </dsp:txXfrm>
    </dsp:sp>
    <dsp:sp modelId="{78503A45-0604-407F-9EF2-93DF2F9097F2}">
      <dsp:nvSpPr>
        <dsp:cNvPr id="0" name=""/>
        <dsp:cNvSpPr/>
      </dsp:nvSpPr>
      <dsp:spPr>
        <a:xfrm>
          <a:off x="1233929" y="440457"/>
          <a:ext cx="3504316" cy="3504316"/>
        </a:xfrm>
        <a:custGeom>
          <a:avLst/>
          <a:gdLst/>
          <a:ahLst/>
          <a:cxnLst/>
          <a:rect l="0" t="0" r="0" b="0"/>
          <a:pathLst>
            <a:path>
              <a:moveTo>
                <a:pt x="292600" y="2721564"/>
              </a:moveTo>
              <a:arcTo wR="1752158" hR="1752158" stAng="8784525" swAng="219498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CB5550-2C98-4274-959B-4BECDB38CABA}">
      <dsp:nvSpPr>
        <dsp:cNvPr id="0" name=""/>
        <dsp:cNvSpPr/>
      </dsp:nvSpPr>
      <dsp:spPr>
        <a:xfrm>
          <a:off x="644608" y="1212368"/>
          <a:ext cx="1350154" cy="877600"/>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ES" sz="1700" b="0" i="0" kern="1200"/>
            <a:t>health</a:t>
          </a:r>
          <a:endParaRPr lang="es-ES" sz="1700" kern="1200"/>
        </a:p>
      </dsp:txBody>
      <dsp:txXfrm>
        <a:off x="687449" y="1255209"/>
        <a:ext cx="1264472" cy="791918"/>
      </dsp:txXfrm>
    </dsp:sp>
    <dsp:sp modelId="{12AA0571-EC19-4A94-923B-7FB448DC90BD}">
      <dsp:nvSpPr>
        <dsp:cNvPr id="0" name=""/>
        <dsp:cNvSpPr/>
      </dsp:nvSpPr>
      <dsp:spPr>
        <a:xfrm>
          <a:off x="1233929" y="440457"/>
          <a:ext cx="3504316" cy="3504316"/>
        </a:xfrm>
        <a:custGeom>
          <a:avLst/>
          <a:gdLst/>
          <a:ahLst/>
          <a:cxnLst/>
          <a:rect l="0" t="0" r="0" b="0"/>
          <a:pathLst>
            <a:path>
              <a:moveTo>
                <a:pt x="305503" y="763599"/>
              </a:moveTo>
              <a:arcTo wR="1752158" hR="1752158" stAng="12860783" swAng="195982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Martínez Miquel</dc:creator>
  <cp:lastModifiedBy>Joan Gómez Carbó</cp:lastModifiedBy>
  <cp:revision>2</cp:revision>
  <dcterms:created xsi:type="dcterms:W3CDTF">2020-10-23T10:02:00Z</dcterms:created>
  <dcterms:modified xsi:type="dcterms:W3CDTF">2020-10-23T10:02:00Z</dcterms:modified>
</cp:coreProperties>
</file>