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ync-infrastructure---session-summary"/>
    <w:p>
      <w:pPr>
        <w:pStyle w:val="Heading1"/>
      </w:pPr>
      <w:r>
        <w:t xml:space="preserve">8825 Sync Infrastructure - Session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  <w:bCs/>
        </w:rPr>
        <w:t xml:space="preserve">Session:</w:t>
      </w:r>
      <w:r>
        <w:t xml:space="preserve"> </w:t>
      </w:r>
      <w:r>
        <w:t xml:space="preserve">Universal Inbox &amp; Sync Architecture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clean separation between sync infrastructure and MCP production services, enabling files saved anywhere to automatically reach the 8825 inbox.</w:t>
      </w:r>
    </w:p>
    <w:p>
      <w:r>
        <w:pict>
          <v:rect style="width:0;height:1.5pt" o:hralign="center" o:hrstd="t" o:hr="t"/>
        </w:pict>
      </w:r>
    </w:p>
    <w:bookmarkEnd w:id="9"/>
    <w:bookmarkStart w:id="15" w:name="what-was-built"/>
    <w:p>
      <w:pPr>
        <w:pStyle w:val="Heading2"/>
      </w:pPr>
      <w:r>
        <w:t xml:space="preserve">What Was Built</w:t>
      </w:r>
    </w:p>
    <w:bookmarkStart w:id="13" w:name="sync-infrastructure-8825_coresync"/>
    <w:p>
      <w:pPr>
        <w:pStyle w:val="Heading3"/>
      </w:pPr>
      <w:r>
        <w:t xml:space="preserve">1. Sync Infrastructure (</w:t>
      </w:r>
      <w:r>
        <w:rPr>
          <w:rStyle w:val="VerbatimChar"/>
        </w:rPr>
        <w:t xml:space="preserve">8825_core/sync/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Configuration layer - safe to modify</w:t>
      </w:r>
    </w:p>
    <w:bookmarkStart w:id="10" w:name="downloads_sync.py"/>
    <w:p>
      <w:pPr>
        <w:pStyle w:val="Heading4"/>
      </w:pPr>
      <w:r>
        <w:t xml:space="preserve">downloads_sync.py</w:t>
      </w:r>
    </w:p>
    <w:p>
      <w:pPr>
        <w:pStyle w:val="Compact"/>
        <w:numPr>
          <w:ilvl w:val="0"/>
          <w:numId w:val="1001"/>
        </w:numPr>
      </w:pPr>
      <w:r>
        <w:t xml:space="preserve">Bidirectional sync: Desktop Downloads ⟷ iCloud Downloads</w:t>
      </w:r>
    </w:p>
    <w:p>
      <w:pPr>
        <w:pStyle w:val="Compact"/>
        <w:numPr>
          <w:ilvl w:val="0"/>
          <w:numId w:val="1001"/>
        </w:numPr>
      </w:pPr>
      <w:r>
        <w:t xml:space="preserve">Excludes:</w:t>
      </w:r>
      <w:r>
        <w:t xml:space="preserve"> </w:t>
      </w:r>
      <w:r>
        <w:rPr>
          <w:rStyle w:val="VerbatimChar"/>
        </w:rPr>
        <w:t xml:space="preserve">8825_inbox</w:t>
      </w:r>
      <w:r>
        <w:t xml:space="preserve">,</w:t>
      </w:r>
      <w:r>
        <w:t xml:space="preserve"> </w:t>
      </w:r>
      <w:r>
        <w:rPr>
          <w:rStyle w:val="VerbatimChar"/>
        </w:rPr>
        <w:t xml:space="preserve">- old -</w:t>
      </w:r>
      <w:r>
        <w:t xml:space="preserve"> </w:t>
      </w:r>
      <w:r>
        <w:t xml:space="preserve">folders, temp files</w:t>
      </w:r>
    </w:p>
    <w:p>
      <w:pPr>
        <w:pStyle w:val="Compact"/>
        <w:numPr>
          <w:ilvl w:val="0"/>
          <w:numId w:val="1001"/>
        </w:numPr>
      </w:pPr>
      <w:r>
        <w:t xml:space="preserve">Real-time monitoring with watchdog</w:t>
      </w:r>
    </w:p>
    <w:bookmarkEnd w:id="10"/>
    <w:bookmarkStart w:id="11" w:name="inbox_sync.py"/>
    <w:p>
      <w:pPr>
        <w:pStyle w:val="Heading4"/>
      </w:pPr>
      <w:r>
        <w:t xml:space="preserve">inbox_sync.py</w:t>
      </w:r>
    </w:p>
    <w:p>
      <w:pPr>
        <w:pStyle w:val="Compact"/>
        <w:numPr>
          <w:ilvl w:val="0"/>
          <w:numId w:val="1002"/>
        </w:numPr>
      </w:pPr>
      <w:r>
        <w:t xml:space="preserve">3-way sync: Desktop/8825_inbox ⟷ iCloud/8825_inbox ⟷ Dropbox/8825_inbox</w:t>
      </w:r>
    </w:p>
    <w:p>
      <w:pPr>
        <w:pStyle w:val="Compact"/>
        <w:numPr>
          <w:ilvl w:val="0"/>
          <w:numId w:val="1002"/>
        </w:numPr>
      </w:pPr>
      <w:r>
        <w:t xml:space="preserve">Hash-based deduplication</w:t>
      </w:r>
    </w:p>
    <w:p>
      <w:pPr>
        <w:pStyle w:val="Compact"/>
        <w:numPr>
          <w:ilvl w:val="0"/>
          <w:numId w:val="1002"/>
        </w:numPr>
      </w:pPr>
      <w:r>
        <w:t xml:space="preserve">Excludes pending folder (MCP handles)</w:t>
      </w:r>
    </w:p>
    <w:bookmarkEnd w:id="11"/>
    <w:bookmarkStart w:id="12" w:name="start_all_sync.sh"/>
    <w:p>
      <w:pPr>
        <w:pStyle w:val="Heading4"/>
      </w:pPr>
      <w:r>
        <w:t xml:space="preserve">start_all_sync.sh</w:t>
      </w:r>
    </w:p>
    <w:p>
      <w:pPr>
        <w:pStyle w:val="Compact"/>
        <w:numPr>
          <w:ilvl w:val="0"/>
          <w:numId w:val="1003"/>
        </w:numPr>
      </w:pPr>
      <w:r>
        <w:t xml:space="preserve">Unified startup for all services</w:t>
      </w:r>
    </w:p>
    <w:p>
      <w:pPr>
        <w:pStyle w:val="Compact"/>
        <w:numPr>
          <w:ilvl w:val="0"/>
          <w:numId w:val="1003"/>
        </w:numPr>
      </w:pPr>
      <w:r>
        <w:t xml:space="preserve">Starts: downloads_sync, inbox_sync, MCP server, universal watch</w:t>
      </w:r>
    </w:p>
    <w:p>
      <w:pPr>
        <w:pStyle w:val="Compact"/>
        <w:numPr>
          <w:ilvl w:val="0"/>
          <w:numId w:val="1003"/>
        </w:numPr>
      </w:pPr>
      <w:r>
        <w:t xml:space="preserve">Single command operation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mcp-production-services-8825_coremcp"/>
    <w:p>
      <w:pPr>
        <w:pStyle w:val="Heading3"/>
      </w:pPr>
      <w:r>
        <w:t xml:space="preserve">2. MCP Production Services (</w:t>
      </w:r>
      <w:r>
        <w:rPr>
          <w:rStyle w:val="VerbatimChar"/>
        </w:rPr>
        <w:t xml:space="preserve">8825_core/mcp/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Production layer - modify with caution</w:t>
      </w:r>
    </w:p>
    <w:p>
      <w:pPr>
        <w:pStyle w:val="Compact"/>
        <w:numPr>
          <w:ilvl w:val="0"/>
          <w:numId w:val="1004"/>
        </w:numPr>
      </w:pPr>
      <w:r>
        <w:t xml:space="preserve">inbox_server.py (Flask API on localhost:8828)</w:t>
      </w:r>
    </w:p>
    <w:p>
      <w:pPr>
        <w:pStyle w:val="Compact"/>
        <w:numPr>
          <w:ilvl w:val="0"/>
          <w:numId w:val="1004"/>
        </w:numPr>
      </w:pPr>
      <w:r>
        <w:t xml:space="preserve">universal_inbox_watch.py (monitors 3 inbox locations)</w:t>
      </w:r>
    </w:p>
    <w:p>
      <w:pPr>
        <w:pStyle w:val="FirstParagraph"/>
      </w:pPr>
      <w:r>
        <w:rPr>
          <w:b/>
          <w:bCs/>
        </w:rPr>
        <w:t xml:space="preserve">Unchanged</w:t>
      </w:r>
      <w:r>
        <w:t xml:space="preserve"> </w:t>
      </w:r>
      <w:r>
        <w:t xml:space="preserve">- Maintained separation of concerns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rchitecture-principles"/>
    <w:p>
      <w:pPr>
        <w:pStyle w:val="Heading2"/>
      </w:pPr>
      <w:r>
        <w:t xml:space="preserve">Architecture Principles</w:t>
      </w:r>
    </w:p>
    <w:bookmarkStart w:id="16" w:name="sync-layer-configuration"/>
    <w:p>
      <w:pPr>
        <w:pStyle w:val="Heading3"/>
      </w:pPr>
      <w:r>
        <w:t xml:space="preserve">Sync Layer (Configuration)</w:t>
      </w:r>
    </w:p>
    <w:p>
      <w:pPr>
        <w:pStyle w:val="FirstParagraph"/>
      </w:pPr>
      <w:r>
        <w:t xml:space="preserve">✅ Safe to modify</w:t>
      </w:r>
      <w:r>
        <w:br/>
      </w:r>
      <w:r>
        <w:t xml:space="preserve">✅ No Goose dependencies</w:t>
      </w:r>
      <w:r>
        <w:br/>
      </w:r>
      <w:r>
        <w:t xml:space="preserve">✅ Changes don’t affect MCP core</w:t>
      </w:r>
    </w:p>
    <w:bookmarkEnd w:id="16"/>
    <w:bookmarkStart w:id="17" w:name="mcp-layer-production"/>
    <w:p>
      <w:pPr>
        <w:pStyle w:val="Heading3"/>
      </w:pPr>
      <w:r>
        <w:t xml:space="preserve">MCP Layer (Production)</w:t>
      </w:r>
    </w:p>
    <w:p>
      <w:pPr>
        <w:pStyle w:val="FirstParagraph"/>
      </w:pPr>
      <w:r>
        <w:t xml:space="preserve">⚠️ Modify with caution</w:t>
      </w:r>
      <w:r>
        <w:br/>
      </w:r>
      <w:r>
        <w:t xml:space="preserve">⚠️ Has Goose dependencies</w:t>
      </w:r>
      <w:r>
        <w:br/>
      </w:r>
      <w:r>
        <w:t xml:space="preserve">⚠️ Changes require testing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file-flow"/>
    <w:p>
      <w:pPr>
        <w:pStyle w:val="Heading2"/>
      </w:pPr>
      <w:r>
        <w:t xml:space="preserve">File Flow</w:t>
      </w:r>
    </w:p>
    <w:p>
      <w:pPr>
        <w:pStyle w:val="SourceCode"/>
      </w:pPr>
      <w:r>
        <w:rPr>
          <w:rStyle w:val="VerbatimChar"/>
        </w:rPr>
        <w:t xml:space="preserve">User saves file anywhere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Sync Layer</w:t>
      </w:r>
      <w:r>
        <w:br/>
      </w:r>
      <w:r>
        <w:rPr>
          <w:rStyle w:val="VerbatimChar"/>
        </w:rPr>
        <w:t xml:space="preserve">    ↓ downloads_sync.py → Desktop ⟷ iCloud (all files)</w:t>
      </w:r>
      <w:r>
        <w:br/>
      </w:r>
      <w:r>
        <w:rPr>
          <w:rStyle w:val="VerbatimChar"/>
        </w:rPr>
        <w:t xml:space="preserve">    ↓ inbox_sync.py → 3-way sync (8825_inbox only)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Files in correct locations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MCP Layer</w:t>
      </w:r>
      <w:r>
        <w:br/>
      </w:r>
      <w:r>
        <w:rPr>
          <w:rStyle w:val="VerbatimChar"/>
        </w:rPr>
        <w:t xml:space="preserve">    ↓ universal_inbox_watch.py → Detects &amp; validates</w:t>
      </w:r>
      <w:r>
        <w:br/>
      </w:r>
      <w:r>
        <w:rPr>
          <w:rStyle w:val="VerbatimChar"/>
        </w:rPr>
        <w:t xml:space="preserve">    ↓ inbox_server.py → API endpoint for ChatGPT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Central pending folder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"fetch inbox" in Windsurf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Integrated into 8825</w:t>
      </w:r>
    </w:p>
    <w:p>
      <w:r>
        <w:pict>
          <v:rect style="width:0;height:1.5pt" o:hralign="center" o:hrstd="t" o:hr="t"/>
        </w:pict>
      </w:r>
    </w:p>
    <w:bookmarkEnd w:id="19"/>
    <w:bookmarkStart w:id="20" w:name="test-results"/>
    <w:p>
      <w:pPr>
        <w:pStyle w:val="Heading2"/>
      </w:pPr>
      <w:r>
        <w:t xml:space="preserve">Test Results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Saved file to iCloud/8825_inbox/</w:t>
      </w:r>
      <w:r>
        <w:br/>
      </w:r>
      <w:r>
        <w:rPr>
          <w:b/>
          <w:bCs/>
        </w:rPr>
        <w:t xml:space="preserve">Result:</w:t>
      </w:r>
      <w:r>
        <w:t xml:space="preserve"> </w:t>
      </w:r>
      <w:r>
        <w:t xml:space="preserve">- ✅ Synced to Desktop &amp; Dropbox (3-way)</w:t>
      </w:r>
      <w:r>
        <w:t xml:space="preserve"> </w:t>
      </w:r>
      <w:r>
        <w:t xml:space="preserve">- ✅ Detected by universal_inbox_watch</w:t>
      </w:r>
      <w:r>
        <w:t xml:space="preserve"> </w:t>
      </w:r>
      <w:r>
        <w:t xml:space="preserve">- ✅ Moved to pending/</w:t>
      </w:r>
      <w:r>
        <w:t xml:space="preserve"> </w:t>
      </w:r>
      <w:r>
        <w:t xml:space="preserve">- ✅ Time: &lt;3 seconds</w:t>
      </w:r>
    </w:p>
    <w:p>
      <w:r>
        <w:pict>
          <v:rect style="width:0;height:1.5pt" o:hralign="center" o:hrstd="t" o:hr="t"/>
        </w:pict>
      </w:r>
    </w:p>
    <w:bookmarkEnd w:id="20"/>
    <w:bookmarkStart w:id="21" w:name="services-running"/>
    <w:p>
      <w:pPr>
        <w:pStyle w:val="Heading2"/>
      </w:pPr>
      <w:r>
        <w:t xml:space="preserve">Services Running</w:t>
      </w:r>
    </w:p>
    <w:p>
      <w:pPr>
        <w:pStyle w:val="FirstParagraph"/>
      </w:pPr>
      <w:r>
        <w:t xml:space="preserve">All services started via</w:t>
      </w:r>
      <w:r>
        <w:t xml:space="preserve"> </w:t>
      </w:r>
      <w:r>
        <w:rPr>
          <w:rStyle w:val="VerbatimChar"/>
        </w:rPr>
        <w:t xml:space="preserve">./start_all_sync.sh</w:t>
      </w:r>
      <w:r>
        <w:t xml:space="preserve">:</w:t>
      </w:r>
      <w:r>
        <w:t xml:space="preserve"> </w:t>
      </w:r>
      <w:r>
        <w:t xml:space="preserve">- downloads_sync (PID 9707)</w:t>
      </w:r>
      <w:r>
        <w:t xml:space="preserve"> </w:t>
      </w:r>
      <w:r>
        <w:t xml:space="preserve">- inbox_sync (PID 9718)</w:t>
      </w:r>
      <w:r>
        <w:t xml:space="preserve"> </w:t>
      </w:r>
      <w:r>
        <w:t xml:space="preserve">- MCP inbox server (PID 9726)</w:t>
      </w:r>
      <w:r>
        <w:t xml:space="preserve"> </w:t>
      </w:r>
      <w:r>
        <w:t xml:space="preserve">- Universal watch (PID 9731)</w:t>
      </w:r>
    </w:p>
    <w:p>
      <w:r>
        <w:pict>
          <v:rect style="width:0;height:1.5pt" o:hralign="center" o:hrstd="t" o:hr="t"/>
        </w:pict>
      </w:r>
    </w:p>
    <w:bookmarkEnd w:id="21"/>
    <w:bookmarkStart w:id="22" w:name="documentation-created"/>
    <w:p>
      <w:pPr>
        <w:pStyle w:val="Heading2"/>
      </w:pPr>
      <w:r>
        <w:t xml:space="preserve">Documentation Created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SYNC_ARCHITECTURE.md</w:t>
      </w:r>
      <w:r>
        <w:t xml:space="preserve"> </w:t>
      </w:r>
      <w:r>
        <w:t xml:space="preserve">- Full architecture &amp; dependencies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sync/README.md</w:t>
      </w:r>
      <w:r>
        <w:t xml:space="preserve"> </w:t>
      </w:r>
      <w:r>
        <w:t xml:space="preserve">- Usage &amp; troubleshooting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start_all_sync.sh</w:t>
      </w:r>
      <w:r>
        <w:t xml:space="preserve"> </w:t>
      </w:r>
      <w:r>
        <w:t xml:space="preserve">- One-command startup</w:t>
      </w:r>
    </w:p>
    <w:p>
      <w:r>
        <w:pict>
          <v:rect style="width:0;height:1.5pt" o:hralign="center" o:hrstd="t" o:hr="t"/>
        </w:pict>
      </w:r>
    </w:p>
    <w:bookmarkEnd w:id="22"/>
    <w:bookmarkStart w:id="23" w:name="key-achievements"/>
    <w:p>
      <w:pPr>
        <w:pStyle w:val="Heading2"/>
      </w:pPr>
      <w:r>
        <w:t xml:space="preserve">Key Achievements</w:t>
      </w:r>
    </w:p>
    <w:p>
      <w:pPr>
        <w:pStyle w:val="FirstParagraph"/>
      </w:pPr>
      <w:r>
        <w:t xml:space="preserve">✅ Clean separation of concerns</w:t>
      </w:r>
      <w:r>
        <w:br/>
      </w:r>
      <w:r>
        <w:t xml:space="preserve">✅ Sync layer independent from MCP</w:t>
      </w:r>
      <w:r>
        <w:br/>
      </w:r>
      <w:r>
        <w:t xml:space="preserve">✅ Files saved anywhere auto-sync</w:t>
      </w:r>
      <w:r>
        <w:br/>
      </w:r>
      <w:r>
        <w:t xml:space="preserve">✅ 3-way inbox sync working</w:t>
      </w:r>
      <w:r>
        <w:br/>
      </w:r>
      <w:r>
        <w:t xml:space="preserve">✅ Single command startup</w:t>
      </w:r>
      <w:r>
        <w:br/>
      </w:r>
      <w:r>
        <w:t xml:space="preserve">✅ End-to-end tested</w:t>
      </w:r>
      <w:r>
        <w:br/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bookmarkEnd w:id="23"/>
    <w:bookmarkStart w:id="2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Sync Infrastructure:</w:t>
      </w:r>
      <w:r>
        <w:t xml:space="preserve"> </w:t>
      </w:r>
      <w:r>
        <w:t xml:space="preserve">Complete &amp; tested ✅</w:t>
      </w:r>
      <w:r>
        <w:br/>
      </w:r>
      <w:r>
        <w:rPr>
          <w:b/>
          <w:bCs/>
        </w:rPr>
        <w:t xml:space="preserve">MCP Services:</w:t>
      </w:r>
      <w:r>
        <w:t xml:space="preserve"> </w:t>
      </w:r>
      <w:r>
        <w:t xml:space="preserve">Unchanged &amp; working ✅</w:t>
      </w:r>
      <w:r>
        <w:br/>
      </w:r>
      <w:r>
        <w:rPr>
          <w:b/>
          <w:bCs/>
        </w:rPr>
        <w:t xml:space="preserve">Discipline:</w:t>
      </w:r>
      <w:r>
        <w:t xml:space="preserve"> </w:t>
      </w:r>
      <w:r>
        <w:t xml:space="preserve">Established for future changes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Set up as LaunchAgent for auto-start on boot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2025-11-08T15:38:49Z</dcterms:created>
  <dcterms:modified xsi:type="dcterms:W3CDTF">2025-11-08T15:38:49Z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